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1F" w:rsidRPr="00424566" w:rsidRDefault="0091711F" w:rsidP="0091711F">
      <w:pPr>
        <w:pStyle w:val="aa"/>
        <w:rPr>
          <w:rFonts w:ascii="Times New Roman" w:hAnsi="Times New Roman"/>
        </w:rPr>
      </w:pPr>
      <w:bookmarkStart w:id="0" w:name="_GoBack"/>
      <w:bookmarkEnd w:id="0"/>
      <w:r w:rsidRPr="00424566">
        <w:rPr>
          <w:rFonts w:ascii="Times New Roman" w:hAnsi="Times New Roman"/>
        </w:rPr>
        <w:t>П О С Т А Н О В Л Е Н И Е</w:t>
      </w:r>
    </w:p>
    <w:p w:rsidR="0091711F" w:rsidRPr="00E30682" w:rsidRDefault="0091711F" w:rsidP="0091711F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  <w:r w:rsidRPr="00E30682">
        <w:rPr>
          <w:rFonts w:ascii="Times New Roman" w:hAnsi="Times New Roman"/>
          <w:spacing w:val="30"/>
          <w:sz w:val="32"/>
        </w:rPr>
        <w:t>АДМИНИСТРАЦИИ ГОРОДА СТАВРОПОЛЯ</w:t>
      </w:r>
    </w:p>
    <w:p w:rsidR="0091711F" w:rsidRPr="00E30682" w:rsidRDefault="0091711F" w:rsidP="0091711F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  <w:r w:rsidRPr="00E30682">
        <w:rPr>
          <w:rFonts w:ascii="Times New Roman" w:hAnsi="Times New Roman"/>
          <w:spacing w:val="30"/>
          <w:sz w:val="32"/>
        </w:rPr>
        <w:t>СТАВРОПОЛЬСКОГО КРАЯ</w:t>
      </w:r>
    </w:p>
    <w:p w:rsidR="0091711F" w:rsidRPr="00E30682" w:rsidRDefault="0091711F" w:rsidP="0091711F">
      <w:pPr>
        <w:spacing w:after="0" w:line="240" w:lineRule="auto"/>
        <w:jc w:val="both"/>
        <w:rPr>
          <w:rFonts w:ascii="Times New Roman" w:hAnsi="Times New Roman"/>
          <w:spacing w:val="30"/>
          <w:sz w:val="32"/>
        </w:rPr>
      </w:pPr>
    </w:p>
    <w:p w:rsidR="0091711F" w:rsidRPr="00E30682" w:rsidRDefault="00970022" w:rsidP="0091711F">
      <w:pPr>
        <w:spacing w:after="0" w:line="240" w:lineRule="auto"/>
        <w:jc w:val="both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02</w:t>
      </w:r>
      <w:r w:rsidR="0091711F" w:rsidRPr="00E30682">
        <w:rPr>
          <w:rFonts w:ascii="Times New Roman" w:hAnsi="Times New Roman"/>
          <w:spacing w:val="30"/>
          <w:sz w:val="32"/>
        </w:rPr>
        <w:t>.</w:t>
      </w:r>
      <w:r>
        <w:rPr>
          <w:rFonts w:ascii="Times New Roman" w:hAnsi="Times New Roman"/>
          <w:spacing w:val="30"/>
          <w:sz w:val="32"/>
        </w:rPr>
        <w:t>07</w:t>
      </w:r>
      <w:r w:rsidR="0091711F" w:rsidRPr="00E30682">
        <w:rPr>
          <w:rFonts w:ascii="Times New Roman" w:hAnsi="Times New Roman"/>
          <w:spacing w:val="30"/>
          <w:sz w:val="32"/>
        </w:rPr>
        <w:t>.20</w:t>
      </w:r>
      <w:r>
        <w:rPr>
          <w:rFonts w:ascii="Times New Roman" w:hAnsi="Times New Roman"/>
          <w:spacing w:val="30"/>
          <w:sz w:val="32"/>
        </w:rPr>
        <w:t>15</w:t>
      </w:r>
      <w:r w:rsidR="0091711F" w:rsidRPr="00E30682">
        <w:rPr>
          <w:rFonts w:ascii="Times New Roman" w:hAnsi="Times New Roman"/>
          <w:spacing w:val="30"/>
          <w:sz w:val="32"/>
        </w:rPr>
        <w:t xml:space="preserve">                г. Ставрополь                     №</w:t>
      </w:r>
      <w:r>
        <w:rPr>
          <w:rFonts w:ascii="Times New Roman" w:hAnsi="Times New Roman"/>
          <w:spacing w:val="30"/>
          <w:sz w:val="32"/>
        </w:rPr>
        <w:t xml:space="preserve"> 1407</w:t>
      </w:r>
    </w:p>
    <w:p w:rsidR="00147ACD" w:rsidRDefault="00147ACD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11F" w:rsidRDefault="0091711F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822E2E" w:rsidRDefault="0070207C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</w:t>
      </w:r>
      <w:r w:rsidR="00920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Ставропол</w:t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края </w:t>
      </w:r>
      <w:r w:rsidR="00920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некоторых вопросах регулирования земельных отношений»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EB4C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53D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</w:t>
      </w: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некоторых вопросах регулирования земельных отношений» 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0B04" w:rsidRPr="007963EA" w:rsidRDefault="00920B04" w:rsidP="005F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5F68D9" w:rsidRDefault="00920B04" w:rsidP="005F68D9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Pr="005F6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8D9" w:rsidRPr="005F68D9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r w:rsidRPr="005F68D9">
        <w:rPr>
          <w:rFonts w:ascii="Times New Roman" w:eastAsia="Calibri" w:hAnsi="Times New Roman" w:cs="Times New Roman"/>
          <w:sz w:val="28"/>
          <w:szCs w:val="28"/>
        </w:rPr>
        <w:t>учета граждан,</w:t>
      </w:r>
      <w:r w:rsidR="005F68D9" w:rsidRPr="005F68D9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Pr="005F6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5F68D9" w:rsidRPr="005F68D9" w:rsidRDefault="005F68D9" w:rsidP="00A70093">
      <w:pPr>
        <w:pStyle w:val="ac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заявления </w:t>
      </w: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="00A7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2.</w:t>
      </w:r>
    </w:p>
    <w:p w:rsidR="00920B04" w:rsidRDefault="00A70093" w:rsidP="002F7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B04" w:rsidRPr="004B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B04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920B04" w:rsidRPr="004B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70093">
        <w:rPr>
          <w:rFonts w:ascii="Times New Roman" w:eastAsia="Calibri" w:hAnsi="Times New Roman" w:cs="Times New Roman"/>
          <w:sz w:val="28"/>
          <w:szCs w:val="28"/>
        </w:rPr>
        <w:t>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70093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</w:t>
      </w:r>
      <w:r w:rsidR="002B15AE">
        <w:rPr>
          <w:rFonts w:ascii="Times New Roman" w:eastAsia="Calibri" w:hAnsi="Times New Roman" w:cs="Times New Roman"/>
          <w:sz w:val="28"/>
          <w:szCs w:val="28"/>
        </w:rPr>
        <w:t>я</w:t>
      </w:r>
      <w:r w:rsidRPr="00A70093">
        <w:rPr>
          <w:rFonts w:ascii="Times New Roman" w:eastAsia="Calibri" w:hAnsi="Times New Roman" w:cs="Times New Roman"/>
          <w:sz w:val="28"/>
          <w:szCs w:val="28"/>
        </w:rPr>
        <w:t xml:space="preserve"> данного выбора с гражданами, имеющими трех и более детей, и предоставлени</w:t>
      </w:r>
      <w:r w:rsidR="002B15AE">
        <w:rPr>
          <w:rFonts w:ascii="Times New Roman" w:eastAsia="Calibri" w:hAnsi="Times New Roman" w:cs="Times New Roman"/>
          <w:sz w:val="28"/>
          <w:szCs w:val="28"/>
        </w:rPr>
        <w:t>я</w:t>
      </w:r>
      <w:r w:rsidRPr="00A70093">
        <w:rPr>
          <w:rFonts w:ascii="Times New Roman" w:eastAsia="Calibri" w:hAnsi="Times New Roman" w:cs="Times New Roman"/>
          <w:sz w:val="28"/>
          <w:szCs w:val="28"/>
        </w:rPr>
        <w:t xml:space="preserve"> им информации о наличии свободных земельных участков </w:t>
      </w:r>
      <w:r w:rsidR="00920B04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0B04">
        <w:rPr>
          <w:rFonts w:ascii="Times New Roman" w:eastAsia="Calibri" w:hAnsi="Times New Roman" w:cs="Times New Roman"/>
          <w:sz w:val="28"/>
          <w:szCs w:val="28"/>
        </w:rPr>
        <w:t>.</w:t>
      </w:r>
      <w:r w:rsidR="00920B04" w:rsidRPr="00796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0E2F" w:rsidRDefault="00A70093" w:rsidP="00F66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70E2F">
        <w:rPr>
          <w:rFonts w:ascii="Times New Roman" w:eastAsia="Calibri" w:hAnsi="Times New Roman" w:cs="Times New Roman"/>
          <w:sz w:val="28"/>
          <w:szCs w:val="28"/>
        </w:rPr>
        <w:t>. Признать 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E2F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Ставрополя от 15.08.2013 № 2726 «</w:t>
      </w:r>
      <w:r w:rsidR="00470E2F" w:rsidRPr="00470E2F">
        <w:rPr>
          <w:rFonts w:ascii="Times New Roman" w:eastAsia="Calibri" w:hAnsi="Times New Roman" w:cs="Times New Roman"/>
          <w:sz w:val="28"/>
          <w:szCs w:val="28"/>
        </w:rPr>
        <w:t>О мерах по реализации статьи 12</w:t>
      </w:r>
      <w:r w:rsidR="00470E2F" w:rsidRPr="00470E2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470E2F" w:rsidRPr="00470E2F">
        <w:rPr>
          <w:rFonts w:ascii="Times New Roman" w:eastAsia="Calibri" w:hAnsi="Times New Roman" w:cs="Times New Roman"/>
          <w:sz w:val="28"/>
          <w:szCs w:val="28"/>
        </w:rPr>
        <w:t xml:space="preserve"> Закона Ставропольского края «О некоторых вопросах регулирования земельных отношений»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B04" w:rsidRPr="007963EA" w:rsidRDefault="00A70093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0B04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321B3" w:rsidRPr="003074B9">
        <w:rPr>
          <w:rFonts w:ascii="Times New Roman" w:hAnsi="Times New Roman"/>
          <w:sz w:val="28"/>
          <w:szCs w:val="28"/>
        </w:rPr>
        <w:t xml:space="preserve">на следующий день после дня </w:t>
      </w:r>
      <w:r w:rsidR="00C321B3">
        <w:rPr>
          <w:rFonts w:ascii="Times New Roman" w:hAnsi="Times New Roman"/>
          <w:sz w:val="28"/>
          <w:szCs w:val="28"/>
        </w:rPr>
        <w:t>его</w:t>
      </w:r>
      <w:r w:rsidR="00C321B3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B04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опубликования в газете «Вечерний Ставрополь».</w:t>
      </w: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04" w:rsidRPr="007963EA" w:rsidRDefault="00920B04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E7D50" w:rsidRDefault="00920B04" w:rsidP="002F73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7D50" w:rsidSect="008E7D50">
          <w:headerReference w:type="default" r:id="rId8"/>
          <w:headerReference w:type="first" r:id="rId9"/>
          <w:pgSz w:w="11905" w:h="16838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А.Х. Джатдоев</w:t>
      </w:r>
    </w:p>
    <w:p w:rsidR="00920B04" w:rsidRPr="003E275B" w:rsidRDefault="00162848" w:rsidP="00BD4A6F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920B04" w:rsidRPr="003E275B" w:rsidRDefault="00920B04" w:rsidP="00BD4A6F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3E275B" w:rsidRDefault="00162848" w:rsidP="00BD4A6F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2D6520">
        <w:rPr>
          <w:rFonts w:ascii="Times New Roman" w:eastAsia="Calibri" w:hAnsi="Times New Roman" w:cs="Times New Roman"/>
          <w:sz w:val="28"/>
          <w:szCs w:val="28"/>
        </w:rPr>
        <w:t>а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920B04" w:rsidRPr="003E275B" w:rsidRDefault="00162848" w:rsidP="00BD4A6F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920B04" w:rsidRPr="003E275B" w:rsidRDefault="00162848" w:rsidP="00BD4A6F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970022">
        <w:rPr>
          <w:rFonts w:ascii="Times New Roman" w:eastAsia="Calibri" w:hAnsi="Times New Roman" w:cs="Times New Roman"/>
          <w:sz w:val="28"/>
          <w:szCs w:val="28"/>
        </w:rPr>
        <w:t>02</w:t>
      </w:r>
      <w:r w:rsidR="002D6520">
        <w:rPr>
          <w:rFonts w:ascii="Times New Roman" w:eastAsia="Calibri" w:hAnsi="Times New Roman" w:cs="Times New Roman"/>
          <w:sz w:val="28"/>
          <w:szCs w:val="28"/>
        </w:rPr>
        <w:t>.</w:t>
      </w:r>
      <w:r w:rsidR="00970022">
        <w:rPr>
          <w:rFonts w:ascii="Times New Roman" w:eastAsia="Calibri" w:hAnsi="Times New Roman" w:cs="Times New Roman"/>
          <w:sz w:val="28"/>
          <w:szCs w:val="28"/>
        </w:rPr>
        <w:t>07</w:t>
      </w:r>
      <w:r w:rsidR="002D6520">
        <w:rPr>
          <w:rFonts w:ascii="Times New Roman" w:eastAsia="Calibri" w:hAnsi="Times New Roman" w:cs="Times New Roman"/>
          <w:sz w:val="28"/>
          <w:szCs w:val="28"/>
        </w:rPr>
        <w:t>.2015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00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0B04" w:rsidRPr="003E275B">
        <w:rPr>
          <w:rFonts w:ascii="Times New Roman" w:eastAsia="Calibri" w:hAnsi="Times New Roman" w:cs="Times New Roman"/>
          <w:sz w:val="28"/>
          <w:szCs w:val="28"/>
        </w:rPr>
        <w:t>№</w:t>
      </w:r>
      <w:r w:rsidR="00970022">
        <w:rPr>
          <w:rFonts w:ascii="Times New Roman" w:eastAsia="Calibri" w:hAnsi="Times New Roman" w:cs="Times New Roman"/>
          <w:sz w:val="28"/>
          <w:szCs w:val="28"/>
        </w:rPr>
        <w:t xml:space="preserve"> 1407</w:t>
      </w:r>
    </w:p>
    <w:p w:rsidR="00920B04" w:rsidRDefault="00920B04" w:rsidP="002F73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D1A79" w:rsidRPr="003E275B" w:rsidRDefault="00BD1A79" w:rsidP="002F738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3E275B" w:rsidRDefault="00920B04" w:rsidP="002F738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75B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920B04" w:rsidRPr="003E275B" w:rsidRDefault="00A70093" w:rsidP="00A7009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093">
        <w:rPr>
          <w:rFonts w:ascii="Times New Roman" w:eastAsia="Calibri" w:hAnsi="Times New Roman" w:cs="Times New Roman"/>
          <w:sz w:val="28"/>
          <w:szCs w:val="28"/>
        </w:rPr>
        <w:t>ведения учета 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</w:p>
    <w:p w:rsidR="00A70093" w:rsidRDefault="00A70093" w:rsidP="002F7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B04" w:rsidRPr="003E275B" w:rsidRDefault="00F9547B" w:rsidP="002F7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0B04" w:rsidRPr="003E275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20B04" w:rsidRPr="003E275B" w:rsidRDefault="00920B04" w:rsidP="002F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920B04" w:rsidP="000C75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3A56DA" w:rsidRPr="005F68D9">
        <w:rPr>
          <w:rFonts w:ascii="Times New Roman" w:eastAsia="Calibri" w:hAnsi="Times New Roman" w:cs="Times New Roman"/>
          <w:sz w:val="28"/>
          <w:szCs w:val="28"/>
        </w:rPr>
        <w:t>ведения учета граждан,</w:t>
      </w:r>
      <w:r w:rsidR="003A56DA" w:rsidRPr="005F68D9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="003A56DA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Pr="00147ACD">
        <w:rPr>
          <w:rFonts w:ascii="Times New Roman" w:hAnsi="Times New Roman" w:cs="Times New Roman"/>
          <w:sz w:val="28"/>
          <w:szCs w:val="28"/>
        </w:rPr>
        <w:t>(далее - Порядок) разработан в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</w:t>
      </w:r>
      <w:r w:rsid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A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0D2979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65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7A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Ставропольского края от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некоторых вопросах регулирования земельных отношений» (далее - Закон № </w:t>
      </w:r>
      <w:r w:rsidR="006936C4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>-кз)</w:t>
      </w:r>
      <w:r w:rsidR="00CE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ACD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0F37E5">
        <w:rPr>
          <w:rFonts w:ascii="Times New Roman" w:hAnsi="Times New Roman" w:cs="Times New Roman"/>
          <w:sz w:val="28"/>
          <w:szCs w:val="28"/>
        </w:rPr>
        <w:t>порядок</w:t>
      </w:r>
      <w:r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3A56DA" w:rsidRPr="005F68D9">
        <w:rPr>
          <w:rFonts w:ascii="Times New Roman" w:eastAsia="Calibri" w:hAnsi="Times New Roman" w:cs="Times New Roman"/>
          <w:sz w:val="28"/>
          <w:szCs w:val="28"/>
        </w:rPr>
        <w:t>ведения учета граждан,</w:t>
      </w:r>
      <w:r w:rsidR="003A56DA" w:rsidRPr="005F68D9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земельных участков</w:t>
      </w:r>
      <w:r w:rsidR="002B15AE">
        <w:rPr>
          <w:rFonts w:ascii="Times New Roman" w:hAnsi="Times New Roman" w:cs="Times New Roman"/>
          <w:sz w:val="28"/>
          <w:szCs w:val="28"/>
        </w:rPr>
        <w:t>,</w:t>
      </w:r>
      <w:r w:rsidR="003A56DA">
        <w:rPr>
          <w:rFonts w:ascii="Times New Roman" w:hAnsi="Times New Roman" w:cs="Times New Roman"/>
          <w:sz w:val="28"/>
          <w:szCs w:val="28"/>
        </w:rPr>
        <w:t xml:space="preserve"> </w:t>
      </w:r>
      <w:r w:rsidR="002B15AE" w:rsidRPr="005F68D9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</w:t>
      </w:r>
      <w:r w:rsidR="002B15AE">
        <w:rPr>
          <w:rFonts w:ascii="Times New Roman" w:hAnsi="Times New Roman" w:cs="Times New Roman"/>
          <w:sz w:val="28"/>
          <w:szCs w:val="28"/>
        </w:rPr>
        <w:t xml:space="preserve"> </w:t>
      </w:r>
      <w:r w:rsidR="003A56DA" w:rsidRPr="005F68D9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Pr="00147ACD">
        <w:rPr>
          <w:rFonts w:ascii="Times New Roman" w:hAnsi="Times New Roman" w:cs="Times New Roman"/>
          <w:sz w:val="28"/>
          <w:szCs w:val="28"/>
        </w:rPr>
        <w:t>.</w:t>
      </w:r>
    </w:p>
    <w:p w:rsidR="00920B04" w:rsidRPr="00147ACD" w:rsidRDefault="003A56DA" w:rsidP="002F7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2A62">
        <w:rPr>
          <w:rFonts w:ascii="Times New Roman" w:hAnsi="Times New Roman" w:cs="Times New Roman"/>
          <w:sz w:val="28"/>
          <w:szCs w:val="28"/>
        </w:rPr>
        <w:t xml:space="preserve">. </w:t>
      </w:r>
      <w:r w:rsidR="00920B04" w:rsidRPr="00147ACD">
        <w:rPr>
          <w:rFonts w:ascii="Times New Roman" w:hAnsi="Times New Roman" w:cs="Times New Roman"/>
          <w:sz w:val="28"/>
          <w:szCs w:val="28"/>
        </w:rPr>
        <w:t>Учет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23B">
        <w:rPr>
          <w:rFonts w:ascii="Times New Roman" w:hAnsi="Times New Roman" w:cs="Times New Roman"/>
          <w:sz w:val="28"/>
          <w:szCs w:val="28"/>
        </w:rPr>
        <w:t xml:space="preserve"> </w:t>
      </w:r>
      <w:r w:rsidRPr="005F68D9">
        <w:rPr>
          <w:rFonts w:ascii="Times New Roman" w:hAnsi="Times New Roman" w:cs="Times New Roman"/>
          <w:sz w:val="28"/>
          <w:szCs w:val="28"/>
        </w:rPr>
        <w:t>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Pr="00147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учет граждан)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осуществляется комитетом по управлению муниципальным имуществом города Ставрополя (далее – Комитет). </w:t>
      </w:r>
    </w:p>
    <w:p w:rsidR="00B8323B" w:rsidRDefault="00B8323B" w:rsidP="002F7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56DA" w:rsidRDefault="001B6630" w:rsidP="003A56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3A56DA">
        <w:rPr>
          <w:rFonts w:ascii="Times New Roman" w:hAnsi="Times New Roman" w:cs="Times New Roman"/>
          <w:sz w:val="28"/>
          <w:szCs w:val="28"/>
        </w:rPr>
        <w:t>Ведение у</w:t>
      </w:r>
      <w:r w:rsidR="00920B04" w:rsidRPr="00147ACD">
        <w:rPr>
          <w:rFonts w:ascii="Times New Roman" w:hAnsi="Times New Roman" w:cs="Times New Roman"/>
          <w:sz w:val="28"/>
          <w:szCs w:val="28"/>
        </w:rPr>
        <w:t>чет граждан</w:t>
      </w:r>
      <w:r w:rsidR="005706EF">
        <w:rPr>
          <w:rFonts w:ascii="Times New Roman" w:hAnsi="Times New Roman" w:cs="Times New Roman"/>
          <w:sz w:val="28"/>
          <w:szCs w:val="28"/>
        </w:rPr>
        <w:t xml:space="preserve">, </w:t>
      </w:r>
      <w:r w:rsidR="003A56DA" w:rsidRPr="005F68D9">
        <w:rPr>
          <w:rFonts w:ascii="Times New Roman" w:hAnsi="Times New Roman" w:cs="Times New Roman"/>
          <w:sz w:val="28"/>
          <w:szCs w:val="28"/>
        </w:rPr>
        <w:t>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="003A56DA" w:rsidRPr="00147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6DA" w:rsidRDefault="003A56DA" w:rsidP="001B663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47E3" w:rsidRDefault="003A56DA" w:rsidP="001B663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552E0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</w:t>
      </w:r>
      <w:r w:rsidR="005847E3" w:rsidRPr="005847E3">
        <w:rPr>
          <w:rFonts w:ascii="Times New Roman" w:hAnsi="Times New Roman" w:cs="Times New Roman"/>
          <w:sz w:val="28"/>
          <w:szCs w:val="28"/>
        </w:rPr>
        <w:t>ведет</w:t>
      </w:r>
      <w:r w:rsidR="00552E0B">
        <w:rPr>
          <w:rFonts w:ascii="Times New Roman" w:hAnsi="Times New Roman" w:cs="Times New Roman"/>
          <w:sz w:val="28"/>
          <w:szCs w:val="28"/>
        </w:rPr>
        <w:t>ся</w:t>
      </w:r>
      <w:r w:rsidR="005847E3" w:rsidRPr="005847E3">
        <w:rPr>
          <w:rFonts w:ascii="Times New Roman" w:hAnsi="Times New Roman" w:cs="Times New Roman"/>
          <w:sz w:val="28"/>
          <w:szCs w:val="28"/>
        </w:rPr>
        <w:t xml:space="preserve"> единый учет граждан независимо от оснований постановки их на такой учет</w:t>
      </w:r>
      <w:r w:rsidR="00552E0B">
        <w:rPr>
          <w:rFonts w:ascii="Times New Roman" w:hAnsi="Times New Roman" w:cs="Times New Roman"/>
          <w:sz w:val="28"/>
          <w:szCs w:val="28"/>
        </w:rPr>
        <w:t>.</w:t>
      </w:r>
    </w:p>
    <w:p w:rsidR="00920B04" w:rsidRPr="00147ACD" w:rsidRDefault="003A56DA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7E3">
        <w:rPr>
          <w:rFonts w:ascii="Times New Roman" w:hAnsi="Times New Roman" w:cs="Times New Roman"/>
          <w:sz w:val="28"/>
          <w:szCs w:val="28"/>
        </w:rPr>
        <w:t xml:space="preserve">. </w:t>
      </w:r>
      <w:r w:rsidR="00920B04" w:rsidRPr="00147ACD">
        <w:rPr>
          <w:rFonts w:ascii="Times New Roman" w:hAnsi="Times New Roman" w:cs="Times New Roman"/>
          <w:sz w:val="28"/>
          <w:szCs w:val="28"/>
        </w:rPr>
        <w:t>Учет граждан</w:t>
      </w:r>
      <w:r w:rsidR="005847E3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25D05">
        <w:rPr>
          <w:rFonts w:ascii="Times New Roman" w:hAnsi="Times New Roman" w:cs="Times New Roman"/>
          <w:sz w:val="28"/>
          <w:szCs w:val="28"/>
        </w:rPr>
        <w:t xml:space="preserve">специалистом отдела формирования земельных участков Комитета 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путем внесения сведений в </w:t>
      </w:r>
      <w:r w:rsidR="001F1EF3">
        <w:rPr>
          <w:rFonts w:ascii="Times New Roman" w:hAnsi="Times New Roman" w:cs="Times New Roman"/>
          <w:sz w:val="28"/>
          <w:szCs w:val="28"/>
        </w:rPr>
        <w:t>К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нигу учета граждан, </w:t>
      </w:r>
      <w:r w:rsidR="001B6630" w:rsidRPr="001B6630">
        <w:rPr>
          <w:rFonts w:ascii="Times New Roman" w:hAnsi="Times New Roman" w:cs="Times New Roman"/>
          <w:sz w:val="28"/>
          <w:szCs w:val="28"/>
        </w:rPr>
        <w:t>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="00AA53AA">
        <w:rPr>
          <w:rFonts w:ascii="Times New Roman" w:hAnsi="Times New Roman" w:cs="Times New Roman"/>
          <w:sz w:val="28"/>
          <w:szCs w:val="28"/>
        </w:rPr>
        <w:t>,</w:t>
      </w:r>
      <w:r w:rsidR="0054625C" w:rsidRPr="0054625C">
        <w:rPr>
          <w:rFonts w:ascii="Times New Roman" w:hAnsi="Times New Roman" w:cs="Times New Roman"/>
          <w:sz w:val="28"/>
          <w:szCs w:val="28"/>
        </w:rPr>
        <w:t xml:space="preserve"> </w:t>
      </w:r>
      <w:r w:rsidR="00AA53AA"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AA53AA">
        <w:rPr>
          <w:rFonts w:ascii="Times New Roman" w:hAnsi="Times New Roman" w:cs="Times New Roman"/>
          <w:sz w:val="28"/>
          <w:szCs w:val="28"/>
        </w:rPr>
        <w:lastRenderedPageBreak/>
        <w:t>граждан, которым земельные участки были предоставлены бесплатно</w:t>
      </w:r>
      <w:r w:rsidR="00AA53AA" w:rsidRPr="00147ACD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>(далее - Книга учета).</w:t>
      </w:r>
    </w:p>
    <w:p w:rsidR="00920B04" w:rsidRPr="00147ACD" w:rsidRDefault="00B24D27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27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185" w:history="1">
        <w:r w:rsidR="00920B04" w:rsidRPr="00B24D27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920B04" w:rsidRPr="00B24D27">
        <w:rPr>
          <w:rFonts w:ascii="Times New Roman" w:hAnsi="Times New Roman" w:cs="Times New Roman"/>
          <w:sz w:val="28"/>
          <w:szCs w:val="28"/>
        </w:rPr>
        <w:t xml:space="preserve"> учета ведется на бумажных носителях по форме согласно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приложению к настоящему Порядку.</w:t>
      </w:r>
    </w:p>
    <w:p w:rsidR="00920B04" w:rsidRPr="00147ACD" w:rsidRDefault="00B24D27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0B04" w:rsidRPr="00147ACD">
        <w:rPr>
          <w:rFonts w:ascii="Times New Roman" w:hAnsi="Times New Roman" w:cs="Times New Roman"/>
          <w:sz w:val="28"/>
          <w:szCs w:val="28"/>
        </w:rPr>
        <w:t>. Книга учета должна быть прошита, пронумерована и скреплена печатью Комитета.</w:t>
      </w:r>
    </w:p>
    <w:p w:rsidR="00920B04" w:rsidRPr="00147ACD" w:rsidRDefault="00B24D27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0B04" w:rsidRPr="00147ACD">
        <w:rPr>
          <w:rFonts w:ascii="Times New Roman" w:hAnsi="Times New Roman" w:cs="Times New Roman"/>
          <w:sz w:val="28"/>
          <w:szCs w:val="28"/>
        </w:rPr>
        <w:t>. Заполнение Книги учета осуществляется разборчиво от руки без подчисток и помарок.</w:t>
      </w:r>
    </w:p>
    <w:p w:rsidR="00920B04" w:rsidRPr="00147ACD" w:rsidRDefault="00B24D27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Для исправления технических ошибок неверно выполненные записи перечеркиваются линией красного цвета. Исправление подтверждается записью </w:t>
      </w:r>
      <w:r w:rsidR="00764F3D">
        <w:rPr>
          <w:rFonts w:ascii="Times New Roman" w:hAnsi="Times New Roman" w:cs="Times New Roman"/>
          <w:sz w:val="28"/>
          <w:szCs w:val="28"/>
        </w:rPr>
        <w:t>«</w:t>
      </w:r>
      <w:r w:rsidR="00920B04" w:rsidRPr="00147ACD">
        <w:rPr>
          <w:rFonts w:ascii="Times New Roman" w:hAnsi="Times New Roman" w:cs="Times New Roman"/>
          <w:sz w:val="28"/>
          <w:szCs w:val="28"/>
        </w:rPr>
        <w:t>Исправленному верить</w:t>
      </w:r>
      <w:r w:rsidR="00764F3D">
        <w:rPr>
          <w:rFonts w:ascii="Times New Roman" w:hAnsi="Times New Roman" w:cs="Times New Roman"/>
          <w:sz w:val="28"/>
          <w:szCs w:val="28"/>
        </w:rPr>
        <w:t>»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 на свободном месте листа, заверяется подписью ответственного лица с указанием даты.</w:t>
      </w:r>
    </w:p>
    <w:p w:rsidR="00920B04" w:rsidRPr="00147ACD" w:rsidRDefault="00B24D27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0B04" w:rsidRPr="00147ACD">
        <w:rPr>
          <w:rFonts w:ascii="Times New Roman" w:hAnsi="Times New Roman" w:cs="Times New Roman"/>
          <w:sz w:val="28"/>
          <w:szCs w:val="28"/>
        </w:rPr>
        <w:t>. Книга учета хранится в Комитете.</w:t>
      </w:r>
    </w:p>
    <w:p w:rsidR="00920B04" w:rsidRPr="00147ACD" w:rsidRDefault="00B24D27" w:rsidP="001B6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0B04" w:rsidRPr="00147ACD">
        <w:rPr>
          <w:rFonts w:ascii="Times New Roman" w:hAnsi="Times New Roman" w:cs="Times New Roman"/>
          <w:sz w:val="28"/>
          <w:szCs w:val="28"/>
        </w:rPr>
        <w:t xml:space="preserve">. </w:t>
      </w:r>
      <w:r w:rsidR="00AE71AC">
        <w:rPr>
          <w:rFonts w:ascii="Times New Roman" w:hAnsi="Times New Roman" w:cs="Times New Roman"/>
          <w:sz w:val="28"/>
          <w:szCs w:val="28"/>
        </w:rPr>
        <w:t>Д</w:t>
      </w:r>
      <w:r w:rsidR="00920B04" w:rsidRPr="00147ACD">
        <w:rPr>
          <w:rFonts w:ascii="Times New Roman" w:hAnsi="Times New Roman" w:cs="Times New Roman"/>
          <w:sz w:val="28"/>
          <w:szCs w:val="28"/>
        </w:rPr>
        <w:t>опускается ведение учета граждан на электронных носителях. При ведении учета граждан</w:t>
      </w:r>
      <w:r w:rsidR="00E7284E">
        <w:rPr>
          <w:rFonts w:ascii="Times New Roman" w:hAnsi="Times New Roman" w:cs="Times New Roman"/>
          <w:sz w:val="28"/>
          <w:szCs w:val="28"/>
        </w:rPr>
        <w:t xml:space="preserve"> </w:t>
      </w:r>
      <w:r w:rsidR="00920B04" w:rsidRPr="00147ACD">
        <w:rPr>
          <w:rFonts w:ascii="Times New Roman" w:hAnsi="Times New Roman" w:cs="Times New Roman"/>
          <w:sz w:val="28"/>
          <w:szCs w:val="28"/>
        </w:rPr>
        <w:t>на электронных носителях бланки формализованных документов должны соответствовать установленной настоящим Порядком форме Книги учета. При несовпадении информации на электронных носителях и в Книге учета приоритет имеет запись в Книге учета.</w:t>
      </w:r>
    </w:p>
    <w:p w:rsidR="00920B04" w:rsidRDefault="00B24D27" w:rsidP="001B6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20B04" w:rsidRPr="00147ACD">
        <w:rPr>
          <w:rFonts w:ascii="Times New Roman" w:hAnsi="Times New Roman" w:cs="Times New Roman"/>
          <w:sz w:val="28"/>
          <w:szCs w:val="28"/>
        </w:rPr>
        <w:t>. Заявления граждан</w:t>
      </w:r>
      <w:r w:rsidR="00E72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AE71AC">
        <w:rPr>
          <w:rFonts w:ascii="Times New Roman" w:hAnsi="Times New Roman" w:cs="Times New Roman"/>
          <w:sz w:val="28"/>
          <w:szCs w:val="28"/>
        </w:rPr>
        <w:t xml:space="preserve">с </w:t>
      </w:r>
      <w:r w:rsidR="00920B04" w:rsidRPr="00147ACD">
        <w:rPr>
          <w:rFonts w:ascii="Times New Roman" w:hAnsi="Times New Roman" w:cs="Times New Roman"/>
          <w:sz w:val="28"/>
          <w:szCs w:val="28"/>
        </w:rPr>
        <w:t>прилагаемыми к нему документами хранятся в Комитете.</w:t>
      </w:r>
    </w:p>
    <w:p w:rsidR="002A362C" w:rsidRDefault="002A362C" w:rsidP="002F7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B04" w:rsidRPr="00147ACD" w:rsidRDefault="00920B04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97" w:rsidRPr="00A25613" w:rsidRDefault="00876797" w:rsidP="0087679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8E7D50" w:rsidRDefault="00876797" w:rsidP="0087679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8E7D50" w:rsidSect="008E7D50">
          <w:pgSz w:w="11905" w:h="16838" w:code="9"/>
          <w:pgMar w:top="123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A25613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Т.В. Середа</w:t>
      </w:r>
    </w:p>
    <w:p w:rsidR="004F1BC1" w:rsidRDefault="00C5391D" w:rsidP="00054E51">
      <w:pPr>
        <w:spacing w:after="0" w:line="240" w:lineRule="exact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C5391D" w:rsidRDefault="00C5391D" w:rsidP="00054E51">
      <w:pPr>
        <w:spacing w:after="0" w:line="240" w:lineRule="exact"/>
        <w:ind w:left="79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BC1" w:rsidRDefault="00983BDE" w:rsidP="00983BDE">
      <w:pPr>
        <w:spacing w:after="0" w:line="240" w:lineRule="exact"/>
        <w:ind w:left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DE"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1B6630" w:rsidRPr="005F68D9">
        <w:rPr>
          <w:rFonts w:ascii="Times New Roman" w:eastAsia="Calibri" w:hAnsi="Times New Roman" w:cs="Times New Roman"/>
          <w:sz w:val="28"/>
          <w:szCs w:val="28"/>
        </w:rPr>
        <w:t>ведения учета граждан,</w:t>
      </w:r>
      <w:r w:rsidR="001B6630" w:rsidRPr="005F68D9">
        <w:rPr>
          <w:rFonts w:ascii="Times New Roman" w:hAnsi="Times New Roman" w:cs="Times New Roman"/>
          <w:sz w:val="28"/>
          <w:szCs w:val="28"/>
        </w:rPr>
        <w:t xml:space="preserve">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</w:p>
    <w:p w:rsidR="00852D64" w:rsidRDefault="00852D64" w:rsidP="00920B04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D64" w:rsidRDefault="00852D64" w:rsidP="00852D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7ACD">
        <w:rPr>
          <w:rFonts w:ascii="Times New Roman" w:hAnsi="Times New Roman" w:cs="Times New Roman"/>
          <w:sz w:val="28"/>
          <w:szCs w:val="28"/>
        </w:rPr>
        <w:t>НИГ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1BC1" w:rsidRDefault="00852D64" w:rsidP="001B66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7ACD">
        <w:rPr>
          <w:rFonts w:ascii="Times New Roman" w:hAnsi="Times New Roman" w:cs="Times New Roman"/>
          <w:sz w:val="28"/>
          <w:szCs w:val="28"/>
        </w:rPr>
        <w:t xml:space="preserve">учета граждан, </w:t>
      </w:r>
      <w:r w:rsidR="001B6630" w:rsidRPr="001B6630">
        <w:rPr>
          <w:rFonts w:ascii="Times New Roman" w:hAnsi="Times New Roman" w:cs="Times New Roman"/>
          <w:sz w:val="28"/>
          <w:szCs w:val="28"/>
        </w:rPr>
        <w:t>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="00AA53AA">
        <w:rPr>
          <w:rFonts w:ascii="Times New Roman" w:hAnsi="Times New Roman" w:cs="Times New Roman"/>
          <w:sz w:val="28"/>
          <w:szCs w:val="28"/>
        </w:rPr>
        <w:t>, и учета граждан, которым земельные участки были предоставлены бесплатно</w:t>
      </w:r>
    </w:p>
    <w:p w:rsidR="001B6630" w:rsidRDefault="001B6630" w:rsidP="001B663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4360" w:type="dxa"/>
        <w:tblLayout w:type="fixed"/>
        <w:tblLook w:val="04A0" w:firstRow="1" w:lastRow="0" w:firstColumn="1" w:lastColumn="0" w:noHBand="0" w:noVBand="1"/>
      </w:tblPr>
      <w:tblGrid>
        <w:gridCol w:w="540"/>
        <w:gridCol w:w="1235"/>
        <w:gridCol w:w="1027"/>
        <w:gridCol w:w="1272"/>
        <w:gridCol w:w="1445"/>
        <w:gridCol w:w="1701"/>
        <w:gridCol w:w="1417"/>
        <w:gridCol w:w="1476"/>
        <w:gridCol w:w="1247"/>
        <w:gridCol w:w="1790"/>
        <w:gridCol w:w="1210"/>
      </w:tblGrid>
      <w:tr w:rsidR="007E0C0F" w:rsidRPr="007E0C0F" w:rsidTr="001D080D">
        <w:tc>
          <w:tcPr>
            <w:tcW w:w="540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35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027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Ф.И.О. гражда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272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1445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Цель использова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ния земельного участка</w:t>
            </w:r>
          </w:p>
        </w:tc>
        <w:tc>
          <w:tcPr>
            <w:tcW w:w="1701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личность гражданина </w:t>
            </w:r>
          </w:p>
        </w:tc>
        <w:tc>
          <w:tcPr>
            <w:tcW w:w="1417" w:type="dxa"/>
          </w:tcPr>
          <w:p w:rsidR="007D789F" w:rsidRPr="007E0C0F" w:rsidRDefault="007D789F" w:rsidP="00E666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граждани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76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гражданина</w:t>
            </w:r>
          </w:p>
        </w:tc>
        <w:tc>
          <w:tcPr>
            <w:tcW w:w="1247" w:type="dxa"/>
          </w:tcPr>
          <w:p w:rsidR="007D789F" w:rsidRPr="007E0C0F" w:rsidRDefault="007D789F" w:rsidP="00DF605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="00DF6054">
              <w:rPr>
                <w:rFonts w:ascii="Times New Roman" w:eastAsia="Calibri" w:hAnsi="Times New Roman" w:cs="Times New Roman"/>
                <w:sz w:val="24"/>
                <w:szCs w:val="24"/>
              </w:rPr>
              <w:t>поста-новке на учет</w:t>
            </w:r>
          </w:p>
        </w:tc>
        <w:tc>
          <w:tcPr>
            <w:tcW w:w="1790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 о предоставле</w:t>
            </w:r>
            <w:r w:rsidR="00AE71A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нии земельного участка</w:t>
            </w:r>
          </w:p>
        </w:tc>
        <w:tc>
          <w:tcPr>
            <w:tcW w:w="1210" w:type="dxa"/>
          </w:tcPr>
          <w:p w:rsidR="007D789F" w:rsidRPr="007E0C0F" w:rsidRDefault="007D789F" w:rsidP="007D789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лице, осущест</w:t>
            </w:r>
            <w:r w:rsidR="007E0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C0F">
              <w:rPr>
                <w:rFonts w:ascii="Times New Roman" w:eastAsia="Calibri" w:hAnsi="Times New Roman" w:cs="Times New Roman"/>
                <w:sz w:val="24"/>
                <w:szCs w:val="24"/>
              </w:rPr>
              <w:t>вившем запись</w:t>
            </w:r>
          </w:p>
        </w:tc>
      </w:tr>
      <w:tr w:rsidR="00A84F2D" w:rsidRPr="007E0C0F" w:rsidTr="001D080D">
        <w:tc>
          <w:tcPr>
            <w:tcW w:w="540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84F2D" w:rsidRPr="007E0C0F" w:rsidRDefault="00A84F2D" w:rsidP="00852D6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7D50" w:rsidRDefault="008E7D50" w:rsidP="00852D6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  <w:sectPr w:rsidR="008E7D50" w:rsidSect="00054E51">
          <w:headerReference w:type="default" r:id="rId10"/>
          <w:pgSz w:w="16838" w:h="11905" w:orient="landscape" w:code="9"/>
          <w:pgMar w:top="1985" w:right="1418" w:bottom="567" w:left="1134" w:header="720" w:footer="720" w:gutter="0"/>
          <w:cols w:space="720"/>
          <w:titlePg/>
          <w:docGrid w:linePitch="326"/>
        </w:sectPr>
      </w:pPr>
    </w:p>
    <w:p w:rsidR="001B6630" w:rsidRPr="00A25613" w:rsidRDefault="00AE71AC" w:rsidP="001B663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1B6630" w:rsidRPr="00A25613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1B6630" w:rsidRPr="00A25613" w:rsidRDefault="001B6630" w:rsidP="001B663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6630" w:rsidRPr="003E275B" w:rsidRDefault="001B6630" w:rsidP="001B6630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1B6630" w:rsidRPr="003E275B" w:rsidRDefault="001B6630" w:rsidP="001B663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75B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1B6630" w:rsidRPr="003E275B" w:rsidRDefault="001B6630" w:rsidP="001B6630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970022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70022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.2015</w:t>
      </w:r>
      <w:r w:rsidRPr="003E27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00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E275B">
        <w:rPr>
          <w:rFonts w:ascii="Times New Roman" w:eastAsia="Calibri" w:hAnsi="Times New Roman" w:cs="Times New Roman"/>
          <w:sz w:val="28"/>
          <w:szCs w:val="28"/>
        </w:rPr>
        <w:t>№</w:t>
      </w:r>
      <w:r w:rsidR="00970022">
        <w:rPr>
          <w:rFonts w:ascii="Times New Roman" w:eastAsia="Calibri" w:hAnsi="Times New Roman" w:cs="Times New Roman"/>
          <w:sz w:val="28"/>
          <w:szCs w:val="28"/>
        </w:rPr>
        <w:t xml:space="preserve"> 1407</w:t>
      </w:r>
    </w:p>
    <w:p w:rsidR="001B6630" w:rsidRDefault="001B6630" w:rsidP="00AE71AC">
      <w:pPr>
        <w:pStyle w:val="ConsPlusNonformat"/>
        <w:tabs>
          <w:tab w:val="center" w:pos="4676"/>
          <w:tab w:val="left" w:pos="75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E71AC" w:rsidRDefault="00AE71AC" w:rsidP="00AE71AC">
      <w:pPr>
        <w:pStyle w:val="ConsPlusNonformat"/>
        <w:tabs>
          <w:tab w:val="center" w:pos="4676"/>
          <w:tab w:val="left" w:pos="75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6630" w:rsidRDefault="001B6630" w:rsidP="001B6630">
      <w:pPr>
        <w:pStyle w:val="ConsPlusNonformat"/>
        <w:tabs>
          <w:tab w:val="center" w:pos="4676"/>
          <w:tab w:val="left" w:pos="750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B6630" w:rsidRDefault="001B6630" w:rsidP="001B6630">
      <w:pPr>
        <w:pStyle w:val="ConsPlusNonformat"/>
        <w:spacing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</w:p>
    <w:p w:rsidR="001B6630" w:rsidRDefault="001B6630" w:rsidP="001B663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1B6630" w:rsidRPr="00E02468" w:rsidRDefault="001B6630" w:rsidP="001B663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6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B6630" w:rsidRPr="00E852F6" w:rsidRDefault="001B6630" w:rsidP="001B6630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>(</w:t>
      </w:r>
      <w:r w:rsidR="00AE71AC">
        <w:rPr>
          <w:rFonts w:ascii="Times New Roman" w:hAnsi="Times New Roman" w:cs="Times New Roman"/>
        </w:rPr>
        <w:t xml:space="preserve">фамилия, имя, отчество </w:t>
      </w:r>
      <w:r w:rsidRPr="00E852F6">
        <w:rPr>
          <w:rFonts w:ascii="Times New Roman" w:hAnsi="Times New Roman" w:cs="Times New Roman"/>
        </w:rPr>
        <w:t xml:space="preserve"> заявителя)</w:t>
      </w:r>
    </w:p>
    <w:p w:rsidR="001B6630" w:rsidRPr="00E02468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паспорт серии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2468">
        <w:rPr>
          <w:rFonts w:ascii="Times New Roman" w:hAnsi="Times New Roman" w:cs="Times New Roman"/>
          <w:sz w:val="28"/>
          <w:szCs w:val="28"/>
        </w:rPr>
        <w:t xml:space="preserve"> №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02468">
        <w:rPr>
          <w:rFonts w:ascii="Times New Roman" w:hAnsi="Times New Roman" w:cs="Times New Roman"/>
          <w:sz w:val="28"/>
          <w:szCs w:val="28"/>
        </w:rPr>
        <w:t>________ код подразделения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024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02468">
        <w:rPr>
          <w:rFonts w:ascii="Times New Roman" w:hAnsi="Times New Roman" w:cs="Times New Roman"/>
          <w:sz w:val="28"/>
          <w:szCs w:val="28"/>
        </w:rPr>
        <w:t>ыдан  «__»____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0246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0246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6630" w:rsidRPr="00E852F6" w:rsidRDefault="001B6630" w:rsidP="001B6630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852F6">
        <w:rPr>
          <w:rFonts w:ascii="Times New Roman" w:hAnsi="Times New Roman" w:cs="Times New Roman"/>
        </w:rPr>
        <w:t xml:space="preserve">        (кем выдан)</w:t>
      </w:r>
    </w:p>
    <w:p w:rsidR="001B6630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 xml:space="preserve">проживающий(ая)по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B6630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B6630" w:rsidRPr="00E852F6" w:rsidRDefault="001B6630" w:rsidP="001B6630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52F6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>жительства</w:t>
      </w:r>
      <w:r w:rsidRPr="00E852F6">
        <w:rPr>
          <w:rFonts w:ascii="Times New Roman" w:hAnsi="Times New Roman" w:cs="Times New Roman"/>
        </w:rPr>
        <w:t>)</w:t>
      </w:r>
    </w:p>
    <w:p w:rsidR="001B6630" w:rsidRPr="00E02468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2468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468">
        <w:rPr>
          <w:rFonts w:ascii="Times New Roman" w:hAnsi="Times New Roman" w:cs="Times New Roman"/>
          <w:sz w:val="28"/>
          <w:szCs w:val="28"/>
        </w:rPr>
        <w:t>телефон______________________________________________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  <w:r w:rsidRPr="00E0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30" w:rsidRPr="00E02468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 xml:space="preserve">дата рождения __________________ место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2468">
        <w:rPr>
          <w:rFonts w:ascii="Times New Roman" w:hAnsi="Times New Roman" w:cs="Times New Roman"/>
          <w:sz w:val="28"/>
          <w:szCs w:val="28"/>
        </w:rPr>
        <w:t>ождения___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02468">
        <w:rPr>
          <w:rFonts w:ascii="Times New Roman" w:hAnsi="Times New Roman" w:cs="Times New Roman"/>
          <w:sz w:val="28"/>
          <w:szCs w:val="28"/>
        </w:rPr>
        <w:t>_________________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1B6630" w:rsidRDefault="001B6630" w:rsidP="001B66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2468">
        <w:rPr>
          <w:rFonts w:ascii="Times New Roman" w:hAnsi="Times New Roman" w:cs="Times New Roman"/>
          <w:b w:val="0"/>
          <w:sz w:val="28"/>
          <w:szCs w:val="28"/>
        </w:rPr>
        <w:t xml:space="preserve">Прошу поставить меня на учет граждан, </w:t>
      </w:r>
      <w:r w:rsidRPr="00B24D27">
        <w:rPr>
          <w:rFonts w:ascii="Times New Roman" w:hAnsi="Times New Roman" w:cs="Times New Roman"/>
          <w:b w:val="0"/>
          <w:sz w:val="28"/>
          <w:szCs w:val="28"/>
        </w:rPr>
        <w:t>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6630" w:rsidRDefault="001B6630" w:rsidP="001B66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Основание для постановки на учет _____________________________</w:t>
      </w:r>
    </w:p>
    <w:p w:rsidR="001B6630" w:rsidRDefault="001B6630" w:rsidP="001B66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1B6630" w:rsidRPr="00C16E87" w:rsidRDefault="001B6630" w:rsidP="001B6630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C16E87">
        <w:rPr>
          <w:rFonts w:ascii="Times New Roman" w:hAnsi="Times New Roman" w:cs="Times New Roman"/>
        </w:rPr>
        <w:t>(в соответствии с законодательством Российской Федерации и Ставропольского края)</w:t>
      </w:r>
    </w:p>
    <w:p w:rsidR="001B6630" w:rsidRPr="00E02468" w:rsidRDefault="001B6630" w:rsidP="001B663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1B6630" w:rsidRPr="00E02468" w:rsidRDefault="001B6630" w:rsidP="001B6630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024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устно предупрежден(а) о возможных причинах отказа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02468">
        <w:rPr>
          <w:rFonts w:ascii="Times New Roman" w:hAnsi="Times New Roman" w:cs="Times New Roman"/>
          <w:b w:val="0"/>
          <w:sz w:val="28"/>
          <w:szCs w:val="28"/>
        </w:rPr>
        <w:t>постановк</w:t>
      </w:r>
      <w:r>
        <w:rPr>
          <w:rFonts w:ascii="Times New Roman" w:hAnsi="Times New Roman" w:cs="Times New Roman"/>
          <w:b w:val="0"/>
          <w:sz w:val="28"/>
          <w:szCs w:val="28"/>
        </w:rPr>
        <w:t>е на учет</w:t>
      </w:r>
      <w:r w:rsidRPr="00E024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B6630" w:rsidRPr="00E02468" w:rsidRDefault="001B6630" w:rsidP="001B66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Документы, представленные мною, и сведения, указанные в заявлении, достоверны.</w:t>
      </w:r>
    </w:p>
    <w:p w:rsidR="001B6630" w:rsidRPr="009C7610" w:rsidRDefault="001B6630" w:rsidP="001B66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7610">
        <w:rPr>
          <w:rFonts w:ascii="Times New Roman" w:hAnsi="Times New Roman" w:cs="Times New Roman"/>
          <w:b w:val="0"/>
          <w:sz w:val="28"/>
          <w:szCs w:val="28"/>
        </w:rPr>
        <w:t>Я,___________________________________________________________</w:t>
      </w:r>
    </w:p>
    <w:p w:rsidR="00AE71AC" w:rsidRPr="00E852F6" w:rsidRDefault="00AE71AC" w:rsidP="00AE71AC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r w:rsidRPr="00E852F6">
        <w:rPr>
          <w:rFonts w:ascii="Times New Roman" w:hAnsi="Times New Roman" w:cs="Times New Roman"/>
        </w:rPr>
        <w:t xml:space="preserve"> заявителя)</w:t>
      </w:r>
    </w:p>
    <w:p w:rsidR="001B6630" w:rsidRPr="00E02468" w:rsidRDefault="001B6630" w:rsidP="001B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не возражаю против обработки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30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630" w:rsidRPr="009C7610" w:rsidRDefault="001B6630" w:rsidP="001B66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7610">
        <w:rPr>
          <w:rFonts w:ascii="Times New Roman" w:hAnsi="Times New Roman" w:cs="Times New Roman"/>
          <w:b w:val="0"/>
          <w:sz w:val="28"/>
          <w:szCs w:val="28"/>
        </w:rPr>
        <w:t>Я,___________________________________________________________</w:t>
      </w:r>
    </w:p>
    <w:p w:rsidR="00AE71AC" w:rsidRPr="00E852F6" w:rsidRDefault="00AE71AC" w:rsidP="00AE71AC">
      <w:pPr>
        <w:pStyle w:val="ConsPlusNonformat"/>
        <w:jc w:val="center"/>
        <w:rPr>
          <w:rFonts w:ascii="Times New Roman" w:hAnsi="Times New Roman" w:cs="Times New Roman"/>
        </w:rPr>
      </w:pPr>
      <w:r w:rsidRPr="00E852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r w:rsidRPr="00E852F6">
        <w:rPr>
          <w:rFonts w:ascii="Times New Roman" w:hAnsi="Times New Roman" w:cs="Times New Roman"/>
        </w:rPr>
        <w:t xml:space="preserve"> заявителя)</w:t>
      </w:r>
    </w:p>
    <w:p w:rsidR="001B6630" w:rsidRPr="00E02468" w:rsidRDefault="001B6630" w:rsidP="001B66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468">
        <w:rPr>
          <w:rFonts w:ascii="Times New Roman" w:hAnsi="Times New Roman" w:cs="Times New Roman"/>
          <w:sz w:val="28"/>
          <w:szCs w:val="28"/>
        </w:rPr>
        <w:t>не возражаю против обработки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468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моей супруги (супруга) и несовершеннолетних детей (заполняется в случае подачи заявления гражданами, имеющими трех и более детей).</w:t>
      </w:r>
      <w:r w:rsidRPr="00E0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30" w:rsidRDefault="001B6630" w:rsidP="001B66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630" w:rsidRDefault="001B6630" w:rsidP="001B6630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                                                    Подпись</w:t>
      </w:r>
    </w:p>
    <w:p w:rsidR="00AE71AC" w:rsidRDefault="00AE71AC" w:rsidP="001B6630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6054" w:rsidRDefault="00DF6054" w:rsidP="001B6630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F6054" w:rsidRDefault="00DF6054" w:rsidP="001B6630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E71AC" w:rsidRDefault="00AE71AC" w:rsidP="00AE71AC">
      <w:pPr>
        <w:pStyle w:val="ConsPlusNormal"/>
        <w:spacing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AE71AC" w:rsidRDefault="00AE71AC" w:rsidP="00AE71AC">
      <w:pPr>
        <w:pStyle w:val="ConsPlusNormal"/>
        <w:spacing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                                                    Т.В. Середа</w:t>
      </w:r>
    </w:p>
    <w:p w:rsidR="001B6630" w:rsidRDefault="001B6630" w:rsidP="00AE71AC">
      <w:pPr>
        <w:pStyle w:val="ConsPlusNormal"/>
        <w:spacing w:line="240" w:lineRule="exact"/>
        <w:outlineLvl w:val="1"/>
        <w:rPr>
          <w:rFonts w:ascii="Times New Roman" w:eastAsia="Calibri" w:hAnsi="Times New Roman" w:cs="Times New Roman"/>
          <w:sz w:val="28"/>
          <w:szCs w:val="28"/>
        </w:rPr>
        <w:sectPr w:rsidR="001B6630" w:rsidSect="008E7D50">
          <w:pgSz w:w="11905" w:h="16838" w:code="9"/>
          <w:pgMar w:top="123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920B04" w:rsidRPr="00A25613" w:rsidRDefault="001D080D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B663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920B04" w:rsidRPr="00A25613" w:rsidRDefault="00920B04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91D" w:rsidRPr="003E275B" w:rsidRDefault="001D080D" w:rsidP="00C5391D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C5391D">
        <w:rPr>
          <w:rFonts w:ascii="Times New Roman" w:eastAsia="Calibri" w:hAnsi="Times New Roman" w:cs="Times New Roman"/>
          <w:sz w:val="28"/>
          <w:szCs w:val="28"/>
        </w:rPr>
        <w:t>а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C5391D" w:rsidRPr="003E275B" w:rsidRDefault="001D080D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C5391D" w:rsidRPr="003E275B" w:rsidRDefault="001D080D" w:rsidP="00C5391D">
      <w:pPr>
        <w:spacing w:after="0"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A75150">
        <w:rPr>
          <w:rFonts w:ascii="Times New Roman" w:eastAsia="Calibri" w:hAnsi="Times New Roman" w:cs="Times New Roman"/>
          <w:sz w:val="28"/>
          <w:szCs w:val="28"/>
        </w:rPr>
        <w:t>02</w:t>
      </w:r>
      <w:r w:rsidR="00C5391D">
        <w:rPr>
          <w:rFonts w:ascii="Times New Roman" w:eastAsia="Calibri" w:hAnsi="Times New Roman" w:cs="Times New Roman"/>
          <w:sz w:val="28"/>
          <w:szCs w:val="28"/>
        </w:rPr>
        <w:t>.</w:t>
      </w:r>
      <w:r w:rsidR="00A75150">
        <w:rPr>
          <w:rFonts w:ascii="Times New Roman" w:eastAsia="Calibri" w:hAnsi="Times New Roman" w:cs="Times New Roman"/>
          <w:sz w:val="28"/>
          <w:szCs w:val="28"/>
        </w:rPr>
        <w:t>07</w:t>
      </w:r>
      <w:r w:rsidR="00C5391D">
        <w:rPr>
          <w:rFonts w:ascii="Times New Roman" w:eastAsia="Calibri" w:hAnsi="Times New Roman" w:cs="Times New Roman"/>
          <w:sz w:val="28"/>
          <w:szCs w:val="28"/>
        </w:rPr>
        <w:t>.2015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5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5391D" w:rsidRPr="003E275B">
        <w:rPr>
          <w:rFonts w:ascii="Times New Roman" w:eastAsia="Calibri" w:hAnsi="Times New Roman" w:cs="Times New Roman"/>
          <w:sz w:val="28"/>
          <w:szCs w:val="28"/>
        </w:rPr>
        <w:t>№</w:t>
      </w:r>
      <w:r w:rsidR="00A75150">
        <w:rPr>
          <w:rFonts w:ascii="Times New Roman" w:eastAsia="Calibri" w:hAnsi="Times New Roman" w:cs="Times New Roman"/>
          <w:sz w:val="28"/>
          <w:szCs w:val="28"/>
        </w:rPr>
        <w:t xml:space="preserve"> 1407</w:t>
      </w: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920B04" w:rsidRPr="00A25613" w:rsidRDefault="00F536DA" w:rsidP="00F536D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6DA">
        <w:rPr>
          <w:rFonts w:ascii="Times New Roman" w:eastAsia="Calibri" w:hAnsi="Times New Roman" w:cs="Times New Roman"/>
          <w:sz w:val="28"/>
          <w:szCs w:val="28"/>
        </w:rPr>
        <w:t>выбора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</w:t>
      </w:r>
      <w:r w:rsidR="00AE71AC">
        <w:rPr>
          <w:rFonts w:ascii="Times New Roman" w:eastAsia="Calibri" w:hAnsi="Times New Roman" w:cs="Times New Roman"/>
          <w:sz w:val="28"/>
          <w:szCs w:val="28"/>
        </w:rPr>
        <w:t>я</w:t>
      </w:r>
      <w:r w:rsidRPr="00F536DA">
        <w:rPr>
          <w:rFonts w:ascii="Times New Roman" w:eastAsia="Calibri" w:hAnsi="Times New Roman" w:cs="Times New Roman"/>
          <w:sz w:val="28"/>
          <w:szCs w:val="28"/>
        </w:rPr>
        <w:t xml:space="preserve"> данного выбора с гражданами, имеющими трех и более детей, и предоставлени</w:t>
      </w:r>
      <w:r w:rsidR="00AE71AC">
        <w:rPr>
          <w:rFonts w:ascii="Times New Roman" w:eastAsia="Calibri" w:hAnsi="Times New Roman" w:cs="Times New Roman"/>
          <w:sz w:val="28"/>
          <w:szCs w:val="28"/>
        </w:rPr>
        <w:t>я</w:t>
      </w:r>
      <w:r w:rsidRPr="00F536DA">
        <w:rPr>
          <w:rFonts w:ascii="Times New Roman" w:eastAsia="Calibri" w:hAnsi="Times New Roman" w:cs="Times New Roman"/>
          <w:sz w:val="28"/>
          <w:szCs w:val="28"/>
        </w:rPr>
        <w:t xml:space="preserve"> им информации о наличии свободных земельных участков</w:t>
      </w:r>
    </w:p>
    <w:p w:rsidR="00F536DA" w:rsidRDefault="00F536DA" w:rsidP="00920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D3655E" w:rsidP="00920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1.</w:t>
      </w:r>
      <w:r w:rsidR="00E90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="00F536DA">
        <w:rPr>
          <w:rFonts w:ascii="Times New Roman" w:eastAsia="Calibri" w:hAnsi="Times New Roman" w:cs="Times New Roman"/>
          <w:sz w:val="28"/>
          <w:szCs w:val="28"/>
        </w:rPr>
        <w:t>в</w:t>
      </w:r>
      <w:r w:rsidR="00F536DA" w:rsidRPr="00A70093">
        <w:rPr>
          <w:rFonts w:ascii="Times New Roman" w:eastAsia="Calibri" w:hAnsi="Times New Roman" w:cs="Times New Roman"/>
          <w:sz w:val="28"/>
          <w:szCs w:val="28"/>
        </w:rPr>
        <w:t>ыбор</w:t>
      </w:r>
      <w:r w:rsidR="00F536DA">
        <w:rPr>
          <w:rFonts w:ascii="Times New Roman" w:eastAsia="Calibri" w:hAnsi="Times New Roman" w:cs="Times New Roman"/>
          <w:sz w:val="28"/>
          <w:szCs w:val="28"/>
        </w:rPr>
        <w:t>а</w:t>
      </w:r>
      <w:r w:rsidR="00F536DA" w:rsidRPr="00A70093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</w:t>
      </w:r>
      <w:r w:rsidR="00AE71AC">
        <w:rPr>
          <w:rFonts w:ascii="Times New Roman" w:eastAsia="Calibri" w:hAnsi="Times New Roman" w:cs="Times New Roman"/>
          <w:sz w:val="28"/>
          <w:szCs w:val="28"/>
        </w:rPr>
        <w:t>я</w:t>
      </w:r>
      <w:r w:rsidR="00F536DA" w:rsidRPr="00A70093">
        <w:rPr>
          <w:rFonts w:ascii="Times New Roman" w:eastAsia="Calibri" w:hAnsi="Times New Roman" w:cs="Times New Roman"/>
          <w:sz w:val="28"/>
          <w:szCs w:val="28"/>
        </w:rPr>
        <w:t xml:space="preserve"> данного выбора с гражданами, имеющими трех и более детей, и предоставлени</w:t>
      </w:r>
      <w:r w:rsidR="00AE71AC">
        <w:rPr>
          <w:rFonts w:ascii="Times New Roman" w:eastAsia="Calibri" w:hAnsi="Times New Roman" w:cs="Times New Roman"/>
          <w:sz w:val="28"/>
          <w:szCs w:val="28"/>
        </w:rPr>
        <w:t>я</w:t>
      </w:r>
      <w:r w:rsidR="00F536DA" w:rsidRPr="00A70093">
        <w:rPr>
          <w:rFonts w:ascii="Times New Roman" w:eastAsia="Calibri" w:hAnsi="Times New Roman" w:cs="Times New Roman"/>
          <w:sz w:val="28"/>
          <w:szCs w:val="28"/>
        </w:rPr>
        <w:t xml:space="preserve"> им информации о наличии свободных земельных участков </w:t>
      </w:r>
      <w:r w:rsidRPr="00A25613">
        <w:rPr>
          <w:rFonts w:ascii="Times New Roman" w:eastAsia="Calibri" w:hAnsi="Times New Roman" w:cs="Times New Roman"/>
          <w:sz w:val="28"/>
          <w:szCs w:val="28"/>
        </w:rPr>
        <w:t>(далее - Порядок) разработан в</w:t>
      </w:r>
      <w:r w:rsidRPr="00A2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19 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Ставропольского края от 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6EF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56EFB" w:rsidRPr="0014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некоторых вопросах регулирования земельных отношений»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и определяет </w:t>
      </w:r>
      <w:r w:rsidR="001C3903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выбора земельных участков для предоставления </w:t>
      </w:r>
      <w:r w:rsidR="00317EE9">
        <w:rPr>
          <w:rFonts w:ascii="Times New Roman" w:eastAsia="Calibri" w:hAnsi="Times New Roman" w:cs="Times New Roman"/>
          <w:sz w:val="28"/>
          <w:szCs w:val="28"/>
        </w:rPr>
        <w:t xml:space="preserve">в аренду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гражданам, </w:t>
      </w:r>
      <w:r w:rsidR="00B56EFB" w:rsidRPr="003C3790">
        <w:rPr>
          <w:rFonts w:ascii="Times New Roman" w:eastAsia="Calibri" w:hAnsi="Times New Roman" w:cs="Times New Roman"/>
          <w:sz w:val="28"/>
          <w:szCs w:val="28"/>
        </w:rPr>
        <w:t xml:space="preserve">имеющим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Pr="00A25613">
        <w:rPr>
          <w:rFonts w:ascii="Times New Roman" w:eastAsia="Calibri" w:hAnsi="Times New Roman" w:cs="Times New Roman"/>
          <w:sz w:val="28"/>
          <w:szCs w:val="28"/>
        </w:rPr>
        <w:t>, согласов</w:t>
      </w:r>
      <w:r w:rsidR="00AC46B1">
        <w:rPr>
          <w:rFonts w:ascii="Times New Roman" w:eastAsia="Calibri" w:hAnsi="Times New Roman" w:cs="Times New Roman"/>
          <w:sz w:val="28"/>
          <w:szCs w:val="28"/>
        </w:rPr>
        <w:t>ания данного выбора</w:t>
      </w:r>
      <w:r w:rsidR="00F536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36DA" w:rsidRPr="00A70093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AE71AC">
        <w:rPr>
          <w:rFonts w:ascii="Times New Roman" w:eastAsia="Calibri" w:hAnsi="Times New Roman" w:cs="Times New Roman"/>
          <w:sz w:val="28"/>
          <w:szCs w:val="28"/>
        </w:rPr>
        <w:t>я</w:t>
      </w:r>
      <w:r w:rsidR="00F536DA" w:rsidRPr="00A70093">
        <w:rPr>
          <w:rFonts w:ascii="Times New Roman" w:eastAsia="Calibri" w:hAnsi="Times New Roman" w:cs="Times New Roman"/>
          <w:sz w:val="28"/>
          <w:szCs w:val="28"/>
        </w:rPr>
        <w:t xml:space="preserve"> им информации о наличии свободных земельных участков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0B04" w:rsidRPr="00A25613" w:rsidRDefault="00920B04" w:rsidP="00AB5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2. Выбор земельных участков для предоставления </w:t>
      </w:r>
      <w:r w:rsidR="00AC46B1" w:rsidRPr="00A25613">
        <w:rPr>
          <w:rFonts w:ascii="Times New Roman" w:eastAsia="Calibri" w:hAnsi="Times New Roman" w:cs="Times New Roman"/>
          <w:sz w:val="28"/>
          <w:szCs w:val="28"/>
        </w:rPr>
        <w:t xml:space="preserve">гражданам, </w:t>
      </w:r>
      <w:r w:rsidR="00AC46B1" w:rsidRPr="003C3790">
        <w:rPr>
          <w:rFonts w:ascii="Times New Roman" w:eastAsia="Calibri" w:hAnsi="Times New Roman" w:cs="Times New Roman"/>
          <w:sz w:val="28"/>
          <w:szCs w:val="28"/>
        </w:rPr>
        <w:t xml:space="preserve">имеющим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="00AC46B1">
        <w:rPr>
          <w:rFonts w:ascii="Times New Roman" w:eastAsia="Calibri" w:hAnsi="Times New Roman" w:cs="Times New Roman"/>
          <w:sz w:val="28"/>
          <w:szCs w:val="28"/>
        </w:rPr>
        <w:t xml:space="preserve"> (далее – выбор земельных участков),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при наличии свободных земельных участков на территории муниципального образования города Ставрополя Ставропольского края, предусмотренных </w:t>
      </w:r>
      <w:hyperlink r:id="rId11" w:history="1">
        <w:r w:rsidRPr="00A25613">
          <w:rPr>
            <w:rFonts w:ascii="Times New Roman" w:eastAsia="Calibri" w:hAnsi="Times New Roman" w:cs="Times New Roman"/>
            <w:sz w:val="28"/>
            <w:szCs w:val="28"/>
          </w:rPr>
          <w:t>корректировк</w:t>
        </w:r>
      </w:hyperlink>
      <w:r w:rsidRPr="00A25613">
        <w:rPr>
          <w:rFonts w:ascii="Times New Roman" w:eastAsia="Calibri" w:hAnsi="Times New Roman" w:cs="Times New Roman"/>
          <w:sz w:val="28"/>
          <w:szCs w:val="28"/>
        </w:rPr>
        <w:t>ой генерального плана города Ставрополя на 2010 - 2030 годы, утвержденной решением Ставропольской городской Думы от 03 сентября 2009 года № 98 «</w:t>
      </w:r>
      <w:r w:rsidRPr="00A25613">
        <w:rPr>
          <w:rFonts w:ascii="Times New Roman" w:hAnsi="Times New Roman" w:cs="Times New Roman"/>
          <w:sz w:val="28"/>
          <w:szCs w:val="28"/>
        </w:rPr>
        <w:t>Об утверждении корректировки генерального плана города Ставрополя на 2010 - 2030 годы»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и Правилами землепользования и застройки города Ставрополя, утвержденными решением Ставропольской городской Думы от 27 октября 2010 года № 97</w:t>
      </w:r>
      <w:r w:rsidR="00AB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5E">
        <w:rPr>
          <w:rFonts w:ascii="Times New Roman" w:eastAsia="Calibri" w:hAnsi="Times New Roman" w:cs="Times New Roman"/>
          <w:sz w:val="28"/>
          <w:szCs w:val="28"/>
        </w:rPr>
        <w:br/>
      </w:r>
      <w:r w:rsidR="00AB505E">
        <w:rPr>
          <w:rFonts w:ascii="Times New Roman" w:eastAsia="Calibri" w:hAnsi="Times New Roman" w:cs="Times New Roman"/>
          <w:sz w:val="28"/>
          <w:szCs w:val="28"/>
        </w:rPr>
        <w:lastRenderedPageBreak/>
        <w:t>«О</w:t>
      </w:r>
      <w:r w:rsidR="00AB505E" w:rsidRPr="00AB505E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7C3824">
        <w:rPr>
          <w:rFonts w:ascii="Times New Roman" w:eastAsia="Calibri" w:hAnsi="Times New Roman" w:cs="Times New Roman"/>
          <w:sz w:val="28"/>
          <w:szCs w:val="28"/>
        </w:rPr>
        <w:t>П</w:t>
      </w:r>
      <w:r w:rsidR="00AB505E" w:rsidRPr="00AB505E">
        <w:rPr>
          <w:rFonts w:ascii="Times New Roman" w:eastAsia="Calibri" w:hAnsi="Times New Roman" w:cs="Times New Roman"/>
          <w:sz w:val="28"/>
          <w:szCs w:val="28"/>
        </w:rPr>
        <w:t>равил землепользования</w:t>
      </w:r>
      <w:r w:rsidR="00AB5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5E" w:rsidRPr="00AB505E">
        <w:rPr>
          <w:rFonts w:ascii="Times New Roman" w:eastAsia="Calibri" w:hAnsi="Times New Roman" w:cs="Times New Roman"/>
          <w:sz w:val="28"/>
          <w:szCs w:val="28"/>
        </w:rPr>
        <w:t xml:space="preserve">и застройки города </w:t>
      </w:r>
      <w:r w:rsidR="00AB505E">
        <w:rPr>
          <w:rFonts w:ascii="Times New Roman" w:eastAsia="Calibri" w:hAnsi="Times New Roman" w:cs="Times New Roman"/>
          <w:sz w:val="28"/>
          <w:szCs w:val="28"/>
        </w:rPr>
        <w:t>С</w:t>
      </w:r>
      <w:r w:rsidR="00AB505E" w:rsidRPr="00AB505E">
        <w:rPr>
          <w:rFonts w:ascii="Times New Roman" w:eastAsia="Calibri" w:hAnsi="Times New Roman" w:cs="Times New Roman"/>
          <w:sz w:val="28"/>
          <w:szCs w:val="28"/>
        </w:rPr>
        <w:t>таврополя</w:t>
      </w:r>
      <w:r w:rsidR="00AB505E">
        <w:rPr>
          <w:rFonts w:ascii="Times New Roman" w:eastAsia="Calibri" w:hAnsi="Times New Roman" w:cs="Times New Roman"/>
          <w:sz w:val="28"/>
          <w:szCs w:val="28"/>
        </w:rPr>
        <w:t>»</w:t>
      </w:r>
      <w:r w:rsidR="00AB505E" w:rsidRPr="00A256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133FC" w:rsidRDefault="00920B04" w:rsidP="00E13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3. Предоставление земельных участков на выбор гражданину, </w:t>
      </w:r>
      <w:r w:rsidR="00AC46B1">
        <w:rPr>
          <w:rFonts w:ascii="Times New Roman" w:eastAsia="Calibri" w:hAnsi="Times New Roman" w:cs="Times New Roman"/>
          <w:sz w:val="28"/>
          <w:szCs w:val="28"/>
        </w:rPr>
        <w:t xml:space="preserve">имеющему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  <w:r w:rsidR="00AC46B1">
        <w:rPr>
          <w:rFonts w:ascii="Times New Roman" w:eastAsia="Calibri" w:hAnsi="Times New Roman" w:cs="Times New Roman"/>
          <w:sz w:val="28"/>
          <w:szCs w:val="28"/>
        </w:rPr>
        <w:t>,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4F1BC1">
        <w:rPr>
          <w:rFonts w:ascii="Times New Roman" w:eastAsia="Calibri" w:hAnsi="Times New Roman" w:cs="Times New Roman"/>
          <w:sz w:val="28"/>
          <w:szCs w:val="28"/>
        </w:rPr>
        <w:t>К</w:t>
      </w:r>
      <w:r w:rsidRPr="00A25613">
        <w:rPr>
          <w:rFonts w:ascii="Times New Roman" w:eastAsia="Calibri" w:hAnsi="Times New Roman" w:cs="Times New Roman"/>
          <w:sz w:val="28"/>
          <w:szCs w:val="28"/>
        </w:rPr>
        <w:t>омиссией</w:t>
      </w:r>
      <w:r w:rsidR="00E133FC" w:rsidRPr="00E133FC">
        <w:rPr>
          <w:rFonts w:ascii="Times New Roman" w:hAnsi="Times New Roman" w:cs="Times New Roman"/>
          <w:sz w:val="28"/>
          <w:szCs w:val="28"/>
        </w:rPr>
        <w:t xml:space="preserve"> </w:t>
      </w:r>
      <w:r w:rsidR="00E133FC">
        <w:rPr>
          <w:rFonts w:ascii="Times New Roman" w:hAnsi="Times New Roman" w:cs="Times New Roman"/>
          <w:sz w:val="28"/>
          <w:szCs w:val="28"/>
        </w:rPr>
        <w:t xml:space="preserve">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 (далее – Комиссия). Положение о работе Комиссии, а также ее состав утверждаются </w:t>
      </w:r>
      <w:r w:rsidR="00DF6054">
        <w:rPr>
          <w:rFonts w:ascii="Times New Roman" w:hAnsi="Times New Roman" w:cs="Times New Roman"/>
          <w:sz w:val="28"/>
          <w:szCs w:val="28"/>
        </w:rPr>
        <w:t>руководителем</w:t>
      </w:r>
      <w:r w:rsidR="00E133F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E133FC" w:rsidRPr="00CD6EC7">
        <w:rPr>
          <w:rFonts w:ascii="Times New Roman" w:hAnsi="Times New Roman" w:cs="Times New Roman"/>
          <w:sz w:val="28"/>
          <w:szCs w:val="28"/>
        </w:rPr>
        <w:t xml:space="preserve"> </w:t>
      </w:r>
      <w:r w:rsidR="00E133FC">
        <w:rPr>
          <w:rFonts w:ascii="Times New Roman" w:hAnsi="Times New Roman" w:cs="Times New Roman"/>
          <w:sz w:val="28"/>
          <w:szCs w:val="28"/>
        </w:rPr>
        <w:t xml:space="preserve">по </w:t>
      </w:r>
      <w:r w:rsidR="00E133FC" w:rsidRPr="00147ACD">
        <w:rPr>
          <w:rFonts w:ascii="Times New Roman" w:hAnsi="Times New Roman" w:cs="Times New Roman"/>
          <w:sz w:val="28"/>
          <w:szCs w:val="28"/>
        </w:rPr>
        <w:t>управлению муниципальным имуществом города Ставрополя</w:t>
      </w:r>
      <w:r w:rsidR="00E1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B04" w:rsidRPr="00A25613" w:rsidRDefault="00D3655E" w:rsidP="00D36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. Выбор и согласование выбора земельных участков </w:t>
      </w:r>
      <w:r w:rsidR="00AC46B1" w:rsidRPr="003C3790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гражданам, имеющим </w:t>
      </w:r>
      <w:r w:rsidR="001C3903">
        <w:rPr>
          <w:rFonts w:ascii="Times New Roman" w:eastAsia="Calibri" w:hAnsi="Times New Roman" w:cs="Times New Roman"/>
          <w:sz w:val="28"/>
          <w:szCs w:val="28"/>
        </w:rPr>
        <w:t>трех и более детей</w:t>
      </w:r>
    </w:p>
    <w:p w:rsidR="00920B04" w:rsidRPr="00A25613" w:rsidRDefault="00920B04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E9051C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. При наличии свободных земельных участков на территории муниципального образования города Ставрополя Ставропольского края </w:t>
      </w:r>
      <w:r w:rsidR="004F1BC1">
        <w:rPr>
          <w:rFonts w:ascii="Times New Roman" w:eastAsia="Calibri" w:hAnsi="Times New Roman" w:cs="Times New Roman"/>
          <w:sz w:val="28"/>
          <w:szCs w:val="28"/>
        </w:rPr>
        <w:t>К</w:t>
      </w:r>
      <w:r w:rsidR="004F1BC1" w:rsidRPr="00A25613">
        <w:rPr>
          <w:rFonts w:ascii="Times New Roman" w:eastAsia="Calibri" w:hAnsi="Times New Roman" w:cs="Times New Roman"/>
          <w:sz w:val="28"/>
          <w:szCs w:val="28"/>
        </w:rPr>
        <w:t xml:space="preserve">омиссия </w:t>
      </w:r>
      <w:r w:rsidR="00B216EE" w:rsidRPr="00A25613">
        <w:rPr>
          <w:rFonts w:ascii="Times New Roman" w:eastAsia="Calibri" w:hAnsi="Times New Roman" w:cs="Times New Roman"/>
          <w:sz w:val="28"/>
          <w:szCs w:val="28"/>
        </w:rPr>
        <w:t xml:space="preserve">в порядке очередности с учетом даты и времени поступления заявлений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предлагает гражданину</w:t>
      </w:r>
      <w:r w:rsidR="00AB505E">
        <w:rPr>
          <w:rFonts w:ascii="Times New Roman" w:eastAsia="Calibri" w:hAnsi="Times New Roman" w:cs="Times New Roman"/>
          <w:sz w:val="28"/>
          <w:szCs w:val="28"/>
        </w:rPr>
        <w:t>, имеющему трех и более детей,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 выбрать земельный участок из имеющихся в наличии</w:t>
      </w:r>
      <w:r w:rsidR="00B216EE" w:rsidRPr="00A25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E6D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(с приложением ситуационных схем размещения земельных участков).</w:t>
      </w:r>
    </w:p>
    <w:p w:rsidR="00920B04" w:rsidRPr="00A25613" w:rsidRDefault="00E9051C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. Результат выбора земельного участка либо отказ гражданин</w:t>
      </w:r>
      <w:r w:rsidR="00B216EE">
        <w:rPr>
          <w:rFonts w:ascii="Times New Roman" w:eastAsia="Calibri" w:hAnsi="Times New Roman" w:cs="Times New Roman"/>
          <w:sz w:val="28"/>
          <w:szCs w:val="28"/>
        </w:rPr>
        <w:t>а</w:t>
      </w:r>
      <w:r w:rsidR="00AB505E">
        <w:rPr>
          <w:rFonts w:ascii="Times New Roman" w:eastAsia="Calibri" w:hAnsi="Times New Roman" w:cs="Times New Roman"/>
          <w:sz w:val="28"/>
          <w:szCs w:val="28"/>
        </w:rPr>
        <w:t>, имеющего трех и более детей,</w:t>
      </w:r>
      <w:r w:rsidR="00B21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от предоставленных ему на выбор земельных участков оформляется актом по форме</w:t>
      </w:r>
      <w:r w:rsidR="00AB505E">
        <w:rPr>
          <w:rFonts w:ascii="Times New Roman" w:eastAsia="Calibri" w:hAnsi="Times New Roman" w:cs="Times New Roman"/>
          <w:sz w:val="28"/>
          <w:szCs w:val="28"/>
        </w:rPr>
        <w:t>, приведенной в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05E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920B04" w:rsidRPr="00A25613" w:rsidRDefault="00E9051C" w:rsidP="00920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 xml:space="preserve">. Гражданин, </w:t>
      </w:r>
      <w:r w:rsidR="00AB505E">
        <w:rPr>
          <w:rFonts w:ascii="Times New Roman" w:eastAsia="Calibri" w:hAnsi="Times New Roman" w:cs="Times New Roman"/>
          <w:sz w:val="28"/>
          <w:szCs w:val="28"/>
        </w:rPr>
        <w:t>имеющий трех и более детей,</w:t>
      </w:r>
      <w:r w:rsidR="00AB505E" w:rsidRPr="00A25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отказавшийся от предоставленных ему на выбор земельных участков, продолжает состоять на учете граждан</w:t>
      </w:r>
      <w:r w:rsidR="00AB505E">
        <w:rPr>
          <w:rFonts w:ascii="Times New Roman" w:eastAsia="Calibri" w:hAnsi="Times New Roman" w:cs="Times New Roman"/>
          <w:sz w:val="28"/>
          <w:szCs w:val="28"/>
        </w:rPr>
        <w:t>,</w:t>
      </w:r>
      <w:r w:rsidR="00AB505E" w:rsidRPr="00AB505E">
        <w:t xml:space="preserve"> </w:t>
      </w:r>
      <w:r w:rsidR="00AB505E" w:rsidRPr="00AB505E">
        <w:rPr>
          <w:rFonts w:ascii="Times New Roman" w:eastAsia="Calibri" w:hAnsi="Times New Roman" w:cs="Times New Roman"/>
          <w:sz w:val="28"/>
          <w:szCs w:val="28"/>
        </w:rPr>
        <w:t>имеющих право на предоставление земельных участков, находящихся в государственной или муниципальной собственности, в собственность бесплатно</w:t>
      </w:r>
      <w:r w:rsidR="00920B04" w:rsidRPr="00A256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B04" w:rsidRPr="00A25613" w:rsidRDefault="00920B04" w:rsidP="00920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EE9" w:rsidRDefault="00317EE9" w:rsidP="00317E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70093">
        <w:rPr>
          <w:rFonts w:ascii="Times New Roman" w:eastAsia="Calibri" w:hAnsi="Times New Roman" w:cs="Times New Roman"/>
          <w:sz w:val="28"/>
          <w:szCs w:val="28"/>
        </w:rPr>
        <w:t xml:space="preserve">редоставление информации </w:t>
      </w:r>
      <w:r w:rsidRPr="003C3790">
        <w:rPr>
          <w:rFonts w:ascii="Times New Roman" w:eastAsia="Calibri" w:hAnsi="Times New Roman" w:cs="Times New Roman"/>
          <w:sz w:val="28"/>
          <w:szCs w:val="28"/>
        </w:rPr>
        <w:t xml:space="preserve">гражданам, имеющим </w:t>
      </w:r>
      <w:r>
        <w:rPr>
          <w:rFonts w:ascii="Times New Roman" w:eastAsia="Calibri" w:hAnsi="Times New Roman" w:cs="Times New Roman"/>
          <w:sz w:val="28"/>
          <w:szCs w:val="28"/>
        </w:rPr>
        <w:t>трех и более детей,</w:t>
      </w:r>
      <w:r w:rsidRPr="00A70093">
        <w:rPr>
          <w:rFonts w:ascii="Times New Roman" w:eastAsia="Calibri" w:hAnsi="Times New Roman" w:cs="Times New Roman"/>
          <w:sz w:val="28"/>
          <w:szCs w:val="28"/>
        </w:rPr>
        <w:t xml:space="preserve"> о наличии свободных земельных участков</w:t>
      </w:r>
    </w:p>
    <w:p w:rsidR="00317EE9" w:rsidRDefault="00317EE9" w:rsidP="00317E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368" w:rsidRPr="00A25613" w:rsidRDefault="00317EE9" w:rsidP="00747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12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1712F6">
        <w:rPr>
          <w:rFonts w:ascii="Times New Roman" w:eastAsia="Calibri" w:hAnsi="Times New Roman" w:cs="Times New Roman"/>
          <w:sz w:val="28"/>
          <w:szCs w:val="28"/>
        </w:rPr>
        <w:t>К</w:t>
      </w:r>
      <w:r w:rsidR="00D70E6D" w:rsidRPr="0075412C">
        <w:rPr>
          <w:rFonts w:ascii="Times New Roman" w:eastAsia="Calibri" w:hAnsi="Times New Roman" w:cs="Times New Roman"/>
          <w:sz w:val="28"/>
          <w:szCs w:val="28"/>
        </w:rPr>
        <w:t xml:space="preserve">омитет </w:t>
      </w:r>
      <w:r w:rsidR="001712F6">
        <w:rPr>
          <w:rFonts w:ascii="Times New Roman" w:eastAsia="Calibri" w:hAnsi="Times New Roman" w:cs="Times New Roman"/>
          <w:sz w:val="28"/>
          <w:szCs w:val="28"/>
        </w:rPr>
        <w:t>по управлению муниципальным имуществом города Ставрополя п</w:t>
      </w:r>
      <w:r w:rsidR="001712F6" w:rsidRPr="001712F6">
        <w:rPr>
          <w:rFonts w:ascii="Times New Roman" w:eastAsia="Calibri" w:hAnsi="Times New Roman" w:cs="Times New Roman"/>
          <w:sz w:val="28"/>
          <w:szCs w:val="28"/>
        </w:rPr>
        <w:t>о заявлению гражданина, имеющего трех и более детей, о предоставлении информации о наличии свободных земельных участков на территории муниципального образования города Ставрополя</w:t>
      </w:r>
      <w:r w:rsidR="00747368" w:rsidRPr="00747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368" w:rsidRPr="0075412C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1712F6" w:rsidRPr="001712F6">
        <w:rPr>
          <w:rFonts w:ascii="Times New Roman" w:eastAsia="Calibri" w:hAnsi="Times New Roman" w:cs="Times New Roman"/>
          <w:sz w:val="28"/>
          <w:szCs w:val="28"/>
        </w:rPr>
        <w:t>, предназначенных для индивидуального жилищного строительства или ведения личного подсобного хозяйства,</w:t>
      </w:r>
      <w:r w:rsidR="00171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E6D" w:rsidRPr="0075412C">
        <w:rPr>
          <w:rFonts w:ascii="Times New Roman" w:eastAsia="Calibri" w:hAnsi="Times New Roman" w:cs="Times New Roman"/>
          <w:sz w:val="28"/>
          <w:szCs w:val="28"/>
        </w:rPr>
        <w:t xml:space="preserve">предоставляет информацию о наличии либо отсутствии </w:t>
      </w:r>
      <w:r w:rsidR="00747368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D70E6D" w:rsidRPr="0075412C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  <w:r w:rsidR="001515E0" w:rsidRPr="00151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5E0" w:rsidRPr="0075412C">
        <w:rPr>
          <w:rFonts w:ascii="Times New Roman" w:eastAsia="Calibri" w:hAnsi="Times New Roman" w:cs="Times New Roman"/>
          <w:sz w:val="28"/>
          <w:szCs w:val="28"/>
        </w:rPr>
        <w:t xml:space="preserve">в течение 30 дней со дня регистрации </w:t>
      </w:r>
      <w:r w:rsidR="001515E0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1515E0" w:rsidRPr="0075412C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7473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B04" w:rsidRDefault="00920B04" w:rsidP="000A5E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EB0" w:rsidRDefault="000A5EB0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E0" w:rsidRPr="00A25613" w:rsidRDefault="001515E0" w:rsidP="0092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B04" w:rsidRPr="00A25613" w:rsidRDefault="00E719E1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B62A8A" w:rsidRDefault="00920B04" w:rsidP="00920B04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  <w:sectPr w:rsidR="00B62A8A" w:rsidSect="007C3824">
          <w:pgSz w:w="11905" w:h="16838" w:code="9"/>
          <w:pgMar w:top="1418" w:right="567" w:bottom="993" w:left="1985" w:header="720" w:footer="720" w:gutter="0"/>
          <w:pgNumType w:start="1"/>
          <w:cols w:space="720"/>
          <w:titlePg/>
          <w:docGrid w:linePitch="326"/>
        </w:sectPr>
      </w:pPr>
      <w:r w:rsidRPr="00A25613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="00E719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Т.В. Середа</w:t>
      </w:r>
    </w:p>
    <w:p w:rsidR="00A03C0F" w:rsidRDefault="00A03C0F" w:rsidP="00E133FC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D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A5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D1" w:rsidRPr="008B3D7B" w:rsidRDefault="00FE66D1" w:rsidP="00E133FC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207D" w:rsidRDefault="00A03C0F" w:rsidP="00E133FC">
      <w:pPr>
        <w:pStyle w:val="ConsPlusNormal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B3D7B">
        <w:rPr>
          <w:rFonts w:ascii="Times New Roman" w:hAnsi="Times New Roman" w:cs="Times New Roman"/>
          <w:sz w:val="28"/>
          <w:szCs w:val="28"/>
        </w:rPr>
        <w:t>к Порядку</w:t>
      </w:r>
      <w:r w:rsidRPr="00A03C0F">
        <w:rPr>
          <w:rFonts w:ascii="Times New Roman" w:hAnsi="Times New Roman" w:cs="Times New Roman"/>
          <w:sz w:val="28"/>
          <w:szCs w:val="28"/>
        </w:rPr>
        <w:t xml:space="preserve"> </w:t>
      </w:r>
      <w:r w:rsidR="00E133FC" w:rsidRPr="00E133FC">
        <w:rPr>
          <w:rFonts w:ascii="Times New Roman" w:hAnsi="Times New Roman" w:cs="Times New Roman"/>
          <w:sz w:val="28"/>
          <w:szCs w:val="28"/>
        </w:rPr>
        <w:t>выбора земельного участка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хозяйства, согласовани</w:t>
      </w:r>
      <w:r w:rsidR="0075412C">
        <w:rPr>
          <w:rFonts w:ascii="Times New Roman" w:hAnsi="Times New Roman" w:cs="Times New Roman"/>
          <w:sz w:val="28"/>
          <w:szCs w:val="28"/>
        </w:rPr>
        <w:t>я</w:t>
      </w:r>
      <w:r w:rsidR="00E133FC" w:rsidRPr="00E133FC">
        <w:rPr>
          <w:rFonts w:ascii="Times New Roman" w:hAnsi="Times New Roman" w:cs="Times New Roman"/>
          <w:sz w:val="28"/>
          <w:szCs w:val="28"/>
        </w:rPr>
        <w:t xml:space="preserve"> данного выбора с гражданами, имеющими трех и более детей, и предоставлени</w:t>
      </w:r>
      <w:r w:rsidR="0075412C">
        <w:rPr>
          <w:rFonts w:ascii="Times New Roman" w:hAnsi="Times New Roman" w:cs="Times New Roman"/>
          <w:sz w:val="28"/>
          <w:szCs w:val="28"/>
        </w:rPr>
        <w:t>я</w:t>
      </w:r>
      <w:r w:rsidR="00E133FC" w:rsidRPr="00E133FC">
        <w:rPr>
          <w:rFonts w:ascii="Times New Roman" w:hAnsi="Times New Roman" w:cs="Times New Roman"/>
          <w:sz w:val="28"/>
          <w:szCs w:val="28"/>
        </w:rPr>
        <w:t xml:space="preserve"> им информации о наличии свободных земельных участков</w:t>
      </w:r>
    </w:p>
    <w:p w:rsidR="0040109A" w:rsidRDefault="0040109A" w:rsidP="0040109A">
      <w:pPr>
        <w:pStyle w:val="ConsPlusNormal"/>
        <w:spacing w:line="240" w:lineRule="exact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8F56B4" w:rsidRDefault="008F56B4" w:rsidP="0064207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207D" w:rsidRPr="00B315C8" w:rsidRDefault="0064207D" w:rsidP="0064207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15C8">
        <w:rPr>
          <w:rFonts w:ascii="Times New Roman" w:hAnsi="Times New Roman" w:cs="Times New Roman"/>
          <w:b w:val="0"/>
          <w:sz w:val="24"/>
          <w:szCs w:val="24"/>
        </w:rPr>
        <w:t>АКТ</w:t>
      </w:r>
    </w:p>
    <w:p w:rsidR="0064207D" w:rsidRDefault="0064207D" w:rsidP="009E4BB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согласования</w:t>
      </w:r>
      <w:r w:rsidRPr="000942FC">
        <w:rPr>
          <w:rFonts w:ascii="Times New Roman" w:hAnsi="Times New Roman" w:cs="Times New Roman"/>
          <w:sz w:val="28"/>
          <w:szCs w:val="28"/>
        </w:rPr>
        <w:t xml:space="preserve"> </w:t>
      </w:r>
      <w:r w:rsidRPr="00E34957">
        <w:rPr>
          <w:rFonts w:ascii="Times New Roman" w:hAnsi="Times New Roman" w:cs="Times New Roman"/>
          <w:sz w:val="28"/>
          <w:szCs w:val="28"/>
        </w:rPr>
        <w:t xml:space="preserve">выбора земельного участка в целях </w:t>
      </w:r>
      <w:r w:rsidRPr="007963EA">
        <w:rPr>
          <w:rFonts w:ascii="Times New Roman" w:eastAsia="Calibri" w:hAnsi="Times New Roman" w:cs="Times New Roman"/>
          <w:sz w:val="28"/>
          <w:szCs w:val="28"/>
        </w:rPr>
        <w:t>предоставления граждан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7963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4BB2" w:rsidRPr="0040109A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C12A8A">
        <w:rPr>
          <w:rFonts w:ascii="Times New Roman" w:hAnsi="Times New Roman" w:cs="Times New Roman"/>
          <w:sz w:val="28"/>
          <w:szCs w:val="28"/>
        </w:rPr>
        <w:t>трех и более детей</w:t>
      </w:r>
      <w:r w:rsidR="009E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(отказа от пред</w:t>
      </w:r>
      <w:r w:rsidR="007541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ставляемого на выбор земельного участка) </w:t>
      </w:r>
    </w:p>
    <w:p w:rsidR="00FE66D1" w:rsidRDefault="00FE66D1" w:rsidP="00FE66D1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133FC" w:rsidRDefault="00E133FC" w:rsidP="00FE66D1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4207D" w:rsidRPr="00E34957" w:rsidRDefault="00FE66D1" w:rsidP="00FE66D1">
      <w:pPr>
        <w:pStyle w:val="ConsPlusTitle"/>
        <w:spacing w:line="240" w:lineRule="exact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FE6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534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66D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4207D" w:rsidRPr="008A01C4">
        <w:rPr>
          <w:rFonts w:ascii="Times New Roman" w:hAnsi="Times New Roman" w:cs="Times New Roman"/>
          <w:b w:val="0"/>
          <w:sz w:val="28"/>
          <w:szCs w:val="28"/>
        </w:rPr>
        <w:t>«</w:t>
      </w:r>
      <w:r w:rsidR="006420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</w:t>
      </w:r>
      <w:r w:rsidR="0064207D" w:rsidRPr="008A01C4">
        <w:rPr>
          <w:rFonts w:ascii="Times New Roman" w:hAnsi="Times New Roman" w:cs="Times New Roman"/>
          <w:b w:val="0"/>
          <w:sz w:val="28"/>
          <w:szCs w:val="28"/>
        </w:rPr>
        <w:t>»</w:t>
      </w:r>
      <w:r w:rsidR="0064207D" w:rsidRPr="00FE6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420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  <w:r w:rsidRPr="00FE66D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4207D" w:rsidRPr="009E4BB2">
        <w:rPr>
          <w:rFonts w:ascii="Times New Roman" w:hAnsi="Times New Roman" w:cs="Times New Roman"/>
          <w:b w:val="0"/>
          <w:sz w:val="28"/>
          <w:szCs w:val="28"/>
        </w:rPr>
        <w:t>20</w:t>
      </w:r>
      <w:r w:rsidR="006420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</w:t>
      </w:r>
      <w:r w:rsidR="0064207D" w:rsidRPr="009E4BB2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8F56B4" w:rsidRDefault="008F56B4" w:rsidP="006420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07D" w:rsidRDefault="0064207D" w:rsidP="006420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 (далее - комиссия)</w:t>
      </w:r>
      <w:r w:rsidRPr="00E34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957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9C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379C">
        <w:rPr>
          <w:rFonts w:ascii="Times New Roman" w:hAnsi="Times New Roman" w:cs="Times New Roman"/>
          <w:sz w:val="28"/>
          <w:szCs w:val="28"/>
        </w:rPr>
        <w:t xml:space="preserve">комиссии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F0A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A01C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7D" w:rsidRPr="00276D16" w:rsidRDefault="0064207D" w:rsidP="0064207D">
      <w:pPr>
        <w:pStyle w:val="ConsPlusNonformat"/>
        <w:jc w:val="center"/>
        <w:rPr>
          <w:rFonts w:ascii="Times New Roman" w:hAnsi="Times New Roman" w:cs="Times New Roman"/>
        </w:rPr>
      </w:pPr>
      <w:r w:rsidRPr="00276D16">
        <w:rPr>
          <w:rFonts w:ascii="Times New Roman" w:hAnsi="Times New Roman" w:cs="Times New Roman"/>
        </w:rPr>
        <w:t>(фамилия, имя, отчество)</w:t>
      </w:r>
    </w:p>
    <w:p w:rsidR="0064207D" w:rsidRPr="008A01C4" w:rsidRDefault="0064207D" w:rsidP="0064207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E34957">
        <w:rPr>
          <w:rFonts w:ascii="Times New Roman" w:hAnsi="Times New Roman" w:cs="Times New Roman"/>
          <w:sz w:val="28"/>
          <w:szCs w:val="28"/>
        </w:rPr>
        <w:t>с одной стороны и</w:t>
      </w:r>
      <w:r w:rsidR="008A01C4">
        <w:rPr>
          <w:rFonts w:ascii="Times New Roman" w:hAnsi="Times New Roman" w:cs="Times New Roman"/>
          <w:sz w:val="28"/>
          <w:szCs w:val="28"/>
        </w:rPr>
        <w:t xml:space="preserve"> </w:t>
      </w:r>
      <w:r w:rsidR="005E534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8A01C4" w:rsidRPr="005E5344">
        <w:rPr>
          <w:rFonts w:ascii="Times New Roman" w:hAnsi="Times New Roman" w:cs="Times New Roman"/>
          <w:sz w:val="28"/>
          <w:szCs w:val="28"/>
        </w:rPr>
        <w:t>,</w:t>
      </w:r>
    </w:p>
    <w:p w:rsidR="0064207D" w:rsidRPr="00276D16" w:rsidRDefault="0064207D" w:rsidP="0064207D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276D16">
        <w:rPr>
          <w:rFonts w:ascii="Times New Roman" w:hAnsi="Times New Roman" w:cs="Times New Roman"/>
        </w:rPr>
        <w:t>(фамилия, имя, отчество)</w:t>
      </w:r>
    </w:p>
    <w:p w:rsidR="008F56B4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="00FE66D1">
        <w:rPr>
          <w:rFonts w:ascii="Times New Roman" w:hAnsi="Times New Roman" w:cs="Times New Roman"/>
          <w:sz w:val="28"/>
          <w:szCs w:val="28"/>
        </w:rPr>
        <w:t>_______</w:t>
      </w:r>
      <w:r w:rsidRPr="00E349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34957">
        <w:rPr>
          <w:rFonts w:ascii="Times New Roman" w:hAnsi="Times New Roman" w:cs="Times New Roman"/>
          <w:sz w:val="28"/>
          <w:szCs w:val="28"/>
        </w:rPr>
        <w:t>_</w:t>
      </w:r>
      <w:r w:rsidR="008F56B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B4" w:rsidRDefault="008F56B4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276D16">
        <w:rPr>
          <w:rFonts w:ascii="Times New Roman" w:hAnsi="Times New Roman" w:cs="Times New Roman"/>
        </w:rPr>
        <w:t>(наименование документа</w:t>
      </w:r>
      <w:r>
        <w:rPr>
          <w:rFonts w:ascii="Times New Roman" w:hAnsi="Times New Roman" w:cs="Times New Roman"/>
        </w:rPr>
        <w:t>,</w:t>
      </w:r>
      <w:r w:rsidRPr="008F56B4">
        <w:rPr>
          <w:rFonts w:ascii="Times New Roman" w:hAnsi="Times New Roman" w:cs="Times New Roman"/>
        </w:rPr>
        <w:t xml:space="preserve"> </w:t>
      </w:r>
      <w:r w:rsidRPr="00276D16">
        <w:rPr>
          <w:rFonts w:ascii="Times New Roman" w:hAnsi="Times New Roman" w:cs="Times New Roman"/>
        </w:rPr>
        <w:t>серия, номер</w:t>
      </w:r>
      <w:r>
        <w:rPr>
          <w:rFonts w:ascii="Times New Roman" w:hAnsi="Times New Roman" w:cs="Times New Roman"/>
        </w:rPr>
        <w:t>)</w:t>
      </w:r>
    </w:p>
    <w:p w:rsidR="0064207D" w:rsidRPr="00E34957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</w:t>
      </w:r>
      <w:r w:rsidR="00FE66D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3495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F0A03">
        <w:rPr>
          <w:rFonts w:ascii="Times New Roman" w:hAnsi="Times New Roman" w:cs="Times New Roman"/>
          <w:sz w:val="28"/>
          <w:szCs w:val="28"/>
        </w:rPr>
        <w:t>,</w:t>
      </w:r>
    </w:p>
    <w:p w:rsidR="0064207D" w:rsidRPr="00276D16" w:rsidRDefault="008F56B4" w:rsidP="006420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4207D" w:rsidRPr="00276D16">
        <w:rPr>
          <w:rFonts w:ascii="Times New Roman" w:hAnsi="Times New Roman" w:cs="Times New Roman"/>
        </w:rPr>
        <w:t>наименование органа, выдавшего документ</w:t>
      </w:r>
      <w:r>
        <w:rPr>
          <w:rFonts w:ascii="Times New Roman" w:hAnsi="Times New Roman" w:cs="Times New Roman"/>
        </w:rPr>
        <w:t>,</w:t>
      </w:r>
      <w:r w:rsidRPr="008F56B4">
        <w:rPr>
          <w:rFonts w:ascii="Times New Roman" w:hAnsi="Times New Roman" w:cs="Times New Roman"/>
        </w:rPr>
        <w:t xml:space="preserve"> </w:t>
      </w:r>
      <w:r w:rsidRPr="00276D16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документа)</w:t>
      </w:r>
    </w:p>
    <w:p w:rsidR="0064207D" w:rsidRPr="00E34957" w:rsidRDefault="00FE66D1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</w:t>
      </w:r>
      <w:r w:rsidR="0064207D" w:rsidRPr="00E3495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F0A03">
        <w:rPr>
          <w:rFonts w:ascii="Times New Roman" w:hAnsi="Times New Roman" w:cs="Times New Roman"/>
          <w:sz w:val="28"/>
          <w:szCs w:val="28"/>
        </w:rPr>
        <w:t>,</w:t>
      </w:r>
      <w:r w:rsidR="008A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7D" w:rsidRPr="00E34957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составили акт о нижеследующем:</w:t>
      </w:r>
    </w:p>
    <w:p w:rsidR="00BD4E24" w:rsidRDefault="00BD4E24" w:rsidP="00D365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19</w:t>
      </w:r>
      <w:r w:rsidRPr="00E34957">
        <w:rPr>
          <w:rFonts w:ascii="Times New Roman" w:hAnsi="Times New Roman" w:cs="Times New Roman"/>
          <w:sz w:val="28"/>
          <w:szCs w:val="28"/>
        </w:rPr>
        <w:t xml:space="preserve"> </w:t>
      </w:r>
      <w:r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2015</w:t>
      </w:r>
      <w:r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349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-кз «О некоторых вопросах регулирования земельных отношений»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4207D">
        <w:rPr>
          <w:rFonts w:ascii="Times New Roman" w:hAnsi="Times New Roman" w:cs="Times New Roman"/>
          <w:sz w:val="28"/>
          <w:szCs w:val="28"/>
        </w:rPr>
        <w:t>омиссией</w:t>
      </w:r>
      <w:r w:rsidR="0064207D" w:rsidRPr="00E34957">
        <w:rPr>
          <w:rFonts w:ascii="Times New Roman" w:hAnsi="Times New Roman" w:cs="Times New Roman"/>
          <w:sz w:val="28"/>
          <w:szCs w:val="28"/>
        </w:rPr>
        <w:t xml:space="preserve"> предложено </w:t>
      </w:r>
      <w:r w:rsidR="0064207D">
        <w:rPr>
          <w:rFonts w:ascii="Times New Roman" w:hAnsi="Times New Roman" w:cs="Times New Roman"/>
          <w:sz w:val="28"/>
          <w:szCs w:val="28"/>
        </w:rPr>
        <w:t>в порядке очередности</w:t>
      </w:r>
      <w:r w:rsidR="0064207D" w:rsidRPr="00E34957">
        <w:rPr>
          <w:rFonts w:ascii="Times New Roman" w:hAnsi="Times New Roman" w:cs="Times New Roman"/>
          <w:sz w:val="28"/>
          <w:szCs w:val="28"/>
        </w:rPr>
        <w:t xml:space="preserve"> </w:t>
      </w:r>
      <w:r w:rsidR="0064207D">
        <w:rPr>
          <w:rFonts w:ascii="Times New Roman" w:hAnsi="Times New Roman" w:cs="Times New Roman"/>
          <w:sz w:val="28"/>
          <w:szCs w:val="28"/>
        </w:rPr>
        <w:t xml:space="preserve">реализовать право выбора земельного участка </w:t>
      </w:r>
      <w:r w:rsidR="005631FC">
        <w:rPr>
          <w:rFonts w:ascii="Times New Roman" w:hAnsi="Times New Roman" w:cs="Times New Roman"/>
          <w:sz w:val="28"/>
          <w:szCs w:val="28"/>
        </w:rPr>
        <w:t>гражданину</w:t>
      </w:r>
      <w:r w:rsidR="009E4BB2">
        <w:rPr>
          <w:rFonts w:ascii="Times New Roman" w:hAnsi="Times New Roman" w:cs="Times New Roman"/>
          <w:sz w:val="28"/>
          <w:szCs w:val="28"/>
        </w:rPr>
        <w:t xml:space="preserve"> </w:t>
      </w:r>
      <w:r w:rsidR="005631F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3655E" w:rsidRPr="00D3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5E" w:rsidRPr="005631FC" w:rsidRDefault="00D3655E" w:rsidP="00D3655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E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31FC">
        <w:rPr>
          <w:rFonts w:ascii="Times New Roman" w:hAnsi="Times New Roman" w:cs="Times New Roman"/>
        </w:rPr>
        <w:t>(</w:t>
      </w:r>
      <w:r w:rsidR="0075412C">
        <w:rPr>
          <w:rFonts w:ascii="Times New Roman" w:hAnsi="Times New Roman" w:cs="Times New Roman"/>
        </w:rPr>
        <w:t>фамилия, имя, отчество</w:t>
      </w:r>
      <w:r w:rsidRPr="005631FC">
        <w:rPr>
          <w:rFonts w:ascii="Times New Roman" w:hAnsi="Times New Roman" w:cs="Times New Roman"/>
        </w:rPr>
        <w:t>)</w:t>
      </w:r>
    </w:p>
    <w:p w:rsidR="0064207D" w:rsidRPr="00D3655E" w:rsidRDefault="0064207D" w:rsidP="00D365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на основании:</w:t>
      </w:r>
      <w:r w:rsidR="005631FC">
        <w:rPr>
          <w:rFonts w:ascii="Times New Roman" w:hAnsi="Times New Roman" w:cs="Times New Roman"/>
          <w:sz w:val="28"/>
          <w:szCs w:val="28"/>
        </w:rPr>
        <w:t xml:space="preserve"> </w:t>
      </w:r>
      <w:r w:rsidR="00D3655E" w:rsidRPr="00BD4E24">
        <w:rPr>
          <w:rFonts w:ascii="Times New Roman" w:hAnsi="Times New Roman" w:cs="Times New Roman"/>
          <w:sz w:val="28"/>
          <w:szCs w:val="28"/>
        </w:rPr>
        <w:t>____</w:t>
      </w:r>
      <w:r w:rsidR="005631F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3655E">
        <w:rPr>
          <w:rFonts w:ascii="Times New Roman" w:hAnsi="Times New Roman" w:cs="Times New Roman"/>
          <w:sz w:val="28"/>
          <w:szCs w:val="28"/>
        </w:rPr>
        <w:t>.</w:t>
      </w:r>
    </w:p>
    <w:p w:rsidR="0064207D" w:rsidRPr="00276D16" w:rsidRDefault="0064207D" w:rsidP="005631FC">
      <w:pPr>
        <w:pStyle w:val="ConsPlusNonformat"/>
        <w:jc w:val="center"/>
        <w:rPr>
          <w:rFonts w:ascii="Times New Roman" w:hAnsi="Times New Roman" w:cs="Times New Roman"/>
        </w:rPr>
      </w:pPr>
      <w:r w:rsidRPr="00276D16">
        <w:rPr>
          <w:rFonts w:ascii="Times New Roman" w:hAnsi="Times New Roman" w:cs="Times New Roman"/>
        </w:rPr>
        <w:t>(реквизиты решения комиссии о постановке на учет граждан)</w:t>
      </w:r>
    </w:p>
    <w:p w:rsidR="0064207D" w:rsidRPr="00E34957" w:rsidRDefault="006F0A03" w:rsidP="00BD4E2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</w:t>
      </w:r>
      <w:r w:rsidR="0064207D" w:rsidRPr="00E34957">
        <w:rPr>
          <w:rFonts w:ascii="Times New Roman" w:hAnsi="Times New Roman" w:cs="Times New Roman"/>
          <w:sz w:val="28"/>
          <w:szCs w:val="28"/>
        </w:rPr>
        <w:t>естоположение</w:t>
      </w:r>
      <w:r w:rsidR="00BD4E24">
        <w:rPr>
          <w:rFonts w:ascii="Times New Roman" w:hAnsi="Times New Roman" w:cs="Times New Roman"/>
          <w:sz w:val="28"/>
          <w:szCs w:val="28"/>
        </w:rPr>
        <w:t>)</w:t>
      </w:r>
      <w:r w:rsidR="0064207D" w:rsidRPr="00E34957">
        <w:rPr>
          <w:rFonts w:ascii="Times New Roman" w:hAnsi="Times New Roman" w:cs="Times New Roman"/>
          <w:sz w:val="28"/>
          <w:szCs w:val="28"/>
        </w:rPr>
        <w:t xml:space="preserve"> земельного участка: </w:t>
      </w:r>
      <w:r w:rsidR="005631FC">
        <w:rPr>
          <w:rFonts w:ascii="Times New Roman" w:hAnsi="Times New Roman" w:cs="Times New Roman"/>
          <w:sz w:val="28"/>
          <w:szCs w:val="28"/>
        </w:rPr>
        <w:t>___________________</w:t>
      </w:r>
      <w:r w:rsidR="00BD4E24">
        <w:rPr>
          <w:rFonts w:ascii="Times New Roman" w:hAnsi="Times New Roman" w:cs="Times New Roman"/>
          <w:sz w:val="28"/>
          <w:szCs w:val="28"/>
        </w:rPr>
        <w:t xml:space="preserve">___ </w:t>
      </w:r>
      <w:r w:rsidR="00BE379C">
        <w:rPr>
          <w:rFonts w:ascii="Times New Roman" w:hAnsi="Times New Roman" w:cs="Times New Roman"/>
          <w:sz w:val="28"/>
          <w:szCs w:val="28"/>
        </w:rPr>
        <w:t>__________________</w:t>
      </w:r>
      <w:r w:rsidR="0064207D" w:rsidRPr="00E34957">
        <w:rPr>
          <w:rFonts w:ascii="Times New Roman" w:hAnsi="Times New Roman" w:cs="Times New Roman"/>
          <w:sz w:val="28"/>
          <w:szCs w:val="28"/>
        </w:rPr>
        <w:t>_________</w:t>
      </w:r>
      <w:r w:rsidR="0064207D">
        <w:rPr>
          <w:rFonts w:ascii="Times New Roman" w:hAnsi="Times New Roman" w:cs="Times New Roman"/>
          <w:sz w:val="28"/>
          <w:szCs w:val="28"/>
        </w:rPr>
        <w:t>____________________</w:t>
      </w:r>
      <w:r w:rsidR="00BD4E24">
        <w:rPr>
          <w:rFonts w:ascii="Times New Roman" w:hAnsi="Times New Roman" w:cs="Times New Roman"/>
          <w:sz w:val="28"/>
          <w:szCs w:val="28"/>
        </w:rPr>
        <w:t>___________________.</w:t>
      </w:r>
    </w:p>
    <w:p w:rsidR="0064207D" w:rsidRPr="00E34957" w:rsidRDefault="0064207D" w:rsidP="0064207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 </w:t>
      </w:r>
      <w:r w:rsidR="00BE379C" w:rsidRPr="00BE379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495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4207D" w:rsidRPr="00D3655E" w:rsidRDefault="0064207D" w:rsidP="006420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D3655E">
        <w:rPr>
          <w:rFonts w:ascii="Times New Roman" w:hAnsi="Times New Roman" w:cs="Times New Roman"/>
          <w:sz w:val="28"/>
          <w:szCs w:val="28"/>
        </w:rPr>
        <w:t xml:space="preserve">подтверждает выбор </w:t>
      </w:r>
      <w:r w:rsidR="00BD4E24" w:rsidRPr="00E3495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D4E24">
        <w:rPr>
          <w:rFonts w:ascii="Times New Roman" w:hAnsi="Times New Roman" w:cs="Times New Roman"/>
          <w:sz w:val="28"/>
          <w:szCs w:val="28"/>
        </w:rPr>
        <w:t xml:space="preserve"> </w:t>
      </w:r>
      <w:r w:rsidR="007541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D3655E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D4E24">
        <w:rPr>
          <w:rFonts w:ascii="Times New Roman" w:hAnsi="Times New Roman" w:cs="Times New Roman"/>
          <w:sz w:val="28"/>
          <w:szCs w:val="28"/>
        </w:rPr>
        <w:t xml:space="preserve">предложенного на выбор </w:t>
      </w:r>
      <w:r w:rsidRPr="00E3495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541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E24">
        <w:rPr>
          <w:rFonts w:ascii="Times New Roman" w:hAnsi="Times New Roman" w:cs="Times New Roman"/>
          <w:sz w:val="28"/>
          <w:szCs w:val="28"/>
        </w:rPr>
        <w:t>________________________. П</w:t>
      </w:r>
      <w:r>
        <w:rPr>
          <w:rFonts w:ascii="Times New Roman" w:hAnsi="Times New Roman" w:cs="Times New Roman"/>
          <w:sz w:val="28"/>
          <w:szCs w:val="28"/>
        </w:rPr>
        <w:t>ричин</w:t>
      </w:r>
      <w:r w:rsidR="00BD4E24">
        <w:rPr>
          <w:rFonts w:ascii="Times New Roman" w:hAnsi="Times New Roman" w:cs="Times New Roman"/>
          <w:sz w:val="28"/>
          <w:szCs w:val="28"/>
        </w:rPr>
        <w:t xml:space="preserve">ы отказа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541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D4E24">
        <w:rPr>
          <w:rFonts w:ascii="Times New Roman" w:hAnsi="Times New Roman" w:cs="Times New Roman"/>
          <w:sz w:val="28"/>
          <w:szCs w:val="28"/>
        </w:rPr>
        <w:t>__________________.</w:t>
      </w:r>
    </w:p>
    <w:p w:rsidR="0064207D" w:rsidRDefault="0064207D" w:rsidP="0064207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133FC" w:rsidRDefault="00E133FC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207D" w:rsidRPr="00E34957" w:rsidRDefault="00BE379C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207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4207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4207D" w:rsidRPr="00E349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64207D">
        <w:rPr>
          <w:rFonts w:ascii="Times New Roman" w:hAnsi="Times New Roman" w:cs="Times New Roman"/>
          <w:sz w:val="28"/>
          <w:szCs w:val="28"/>
        </w:rPr>
        <w:t xml:space="preserve">    ______________</w:t>
      </w:r>
    </w:p>
    <w:p w:rsidR="0064207D" w:rsidRPr="00806F09" w:rsidRDefault="0064207D" w:rsidP="0075412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6F0A03">
        <w:rPr>
          <w:rFonts w:ascii="Times New Roman" w:hAnsi="Times New Roman" w:cs="Times New Roman"/>
        </w:rPr>
        <w:t xml:space="preserve">     </w:t>
      </w:r>
      <w:r w:rsidR="0075412C">
        <w:rPr>
          <w:rFonts w:ascii="Times New Roman" w:hAnsi="Times New Roman" w:cs="Times New Roman"/>
        </w:rPr>
        <w:t xml:space="preserve">           </w:t>
      </w:r>
      <w:r w:rsidR="006F0A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75412C" w:rsidRPr="005631FC">
        <w:rPr>
          <w:rFonts w:ascii="Times New Roman" w:hAnsi="Times New Roman" w:cs="Times New Roman"/>
        </w:rPr>
        <w:t>(</w:t>
      </w:r>
      <w:r w:rsidR="0075412C">
        <w:rPr>
          <w:rFonts w:ascii="Times New Roman" w:hAnsi="Times New Roman" w:cs="Times New Roman"/>
        </w:rPr>
        <w:t>фамилия, имя, отчество</w:t>
      </w:r>
      <w:r w:rsidR="0075412C" w:rsidRPr="005631FC">
        <w:rPr>
          <w:rFonts w:ascii="Times New Roman" w:hAnsi="Times New Roman" w:cs="Times New Roman"/>
        </w:rPr>
        <w:t>)</w:t>
      </w:r>
      <w:r w:rsidR="0075412C">
        <w:rPr>
          <w:rFonts w:ascii="Times New Roman" w:hAnsi="Times New Roman" w:cs="Times New Roman"/>
        </w:rPr>
        <w:t xml:space="preserve">                        </w:t>
      </w:r>
      <w:r w:rsidRPr="00806F0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806F09">
        <w:rPr>
          <w:rFonts w:ascii="Times New Roman" w:hAnsi="Times New Roman" w:cs="Times New Roman"/>
        </w:rPr>
        <w:t>(подпись)</w:t>
      </w:r>
    </w:p>
    <w:p w:rsidR="0064207D" w:rsidRPr="00E34957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4957">
        <w:rPr>
          <w:rFonts w:ascii="Times New Roman" w:hAnsi="Times New Roman" w:cs="Times New Roman"/>
          <w:sz w:val="28"/>
          <w:szCs w:val="28"/>
        </w:rPr>
        <w:t>М.П.</w:t>
      </w:r>
    </w:p>
    <w:p w:rsidR="00E133FC" w:rsidRDefault="00E133FC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207D" w:rsidRPr="00BE379C" w:rsidRDefault="0064207D" w:rsidP="006420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BE379C">
        <w:rPr>
          <w:rFonts w:ascii="Times New Roman" w:hAnsi="Times New Roman" w:cs="Times New Roman"/>
          <w:sz w:val="28"/>
          <w:szCs w:val="28"/>
        </w:rPr>
        <w:t xml:space="preserve">: </w:t>
      </w:r>
      <w:r w:rsidR="00BE379C" w:rsidRPr="00BE379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E379C">
        <w:rPr>
          <w:rFonts w:ascii="Times New Roman" w:hAnsi="Times New Roman" w:cs="Times New Roman"/>
          <w:sz w:val="28"/>
          <w:szCs w:val="28"/>
        </w:rPr>
        <w:t>_______</w:t>
      </w:r>
      <w:r w:rsidRPr="00BE379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5412C" w:rsidRPr="00806F09" w:rsidRDefault="0075412C" w:rsidP="0075412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5631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</w:t>
      </w:r>
      <w:r w:rsidRPr="005631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</w:t>
      </w:r>
      <w:r w:rsidRPr="00806F0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806F09">
        <w:rPr>
          <w:rFonts w:ascii="Times New Roman" w:hAnsi="Times New Roman" w:cs="Times New Roman"/>
        </w:rPr>
        <w:t>(подпись)</w:t>
      </w:r>
    </w:p>
    <w:p w:rsidR="009C6B3D" w:rsidRPr="000A5EB0" w:rsidRDefault="009C6B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9C6B3D" w:rsidRPr="000A5EB0" w:rsidSect="008F56B4">
      <w:pgSz w:w="11905" w:h="16838" w:code="9"/>
      <w:pgMar w:top="1418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5E8" w:rsidRDefault="00DE65E8">
      <w:pPr>
        <w:spacing w:after="0" w:line="240" w:lineRule="auto"/>
      </w:pPr>
      <w:r>
        <w:separator/>
      </w:r>
    </w:p>
  </w:endnote>
  <w:endnote w:type="continuationSeparator" w:id="0">
    <w:p w:rsidR="00DE65E8" w:rsidRDefault="00DE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5E8" w:rsidRDefault="00DE65E8">
      <w:pPr>
        <w:spacing w:after="0" w:line="240" w:lineRule="auto"/>
      </w:pPr>
      <w:r>
        <w:separator/>
      </w:r>
    </w:p>
  </w:footnote>
  <w:footnote w:type="continuationSeparator" w:id="0">
    <w:p w:rsidR="00DE65E8" w:rsidRDefault="00DE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977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7D50" w:rsidRPr="008E7D50" w:rsidRDefault="005729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7D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7D50" w:rsidRPr="008E7D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7D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0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7D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8A" w:rsidRDefault="00B62A8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353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2A8A" w:rsidRPr="00B62A8A" w:rsidRDefault="005729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2A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2A8A" w:rsidRPr="00B62A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2A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51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2A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365D" w:rsidRDefault="00DE6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6CD9"/>
    <w:multiLevelType w:val="hybridMultilevel"/>
    <w:tmpl w:val="057A8B3A"/>
    <w:lvl w:ilvl="0" w:tplc="BE16C534">
      <w:start w:val="1"/>
      <w:numFmt w:val="decimal"/>
      <w:suff w:val="space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EB103A"/>
    <w:multiLevelType w:val="hybridMultilevel"/>
    <w:tmpl w:val="076047E8"/>
    <w:lvl w:ilvl="0" w:tplc="6B507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B04"/>
    <w:rsid w:val="000005B3"/>
    <w:rsid w:val="00004379"/>
    <w:rsid w:val="00017CD5"/>
    <w:rsid w:val="00025D05"/>
    <w:rsid w:val="00054E51"/>
    <w:rsid w:val="00085C95"/>
    <w:rsid w:val="0009084B"/>
    <w:rsid w:val="000A527A"/>
    <w:rsid w:val="000A5EB0"/>
    <w:rsid w:val="000B05D6"/>
    <w:rsid w:val="000C756A"/>
    <w:rsid w:val="000D2979"/>
    <w:rsid w:val="000E3BA0"/>
    <w:rsid w:val="000E5A04"/>
    <w:rsid w:val="000F37E5"/>
    <w:rsid w:val="0012097F"/>
    <w:rsid w:val="00147ACD"/>
    <w:rsid w:val="001515E0"/>
    <w:rsid w:val="00162535"/>
    <w:rsid w:val="00162848"/>
    <w:rsid w:val="001712F6"/>
    <w:rsid w:val="00175E89"/>
    <w:rsid w:val="00187FCD"/>
    <w:rsid w:val="001A0066"/>
    <w:rsid w:val="001A6C4B"/>
    <w:rsid w:val="001B16E2"/>
    <w:rsid w:val="001B2A62"/>
    <w:rsid w:val="001B6630"/>
    <w:rsid w:val="001C3903"/>
    <w:rsid w:val="001C6936"/>
    <w:rsid w:val="001D080D"/>
    <w:rsid w:val="001D419F"/>
    <w:rsid w:val="001E29D4"/>
    <w:rsid w:val="001F1EF3"/>
    <w:rsid w:val="002239AF"/>
    <w:rsid w:val="002726A8"/>
    <w:rsid w:val="002969F4"/>
    <w:rsid w:val="002A362C"/>
    <w:rsid w:val="002B15AE"/>
    <w:rsid w:val="002D6520"/>
    <w:rsid w:val="002F0410"/>
    <w:rsid w:val="002F7382"/>
    <w:rsid w:val="00301A70"/>
    <w:rsid w:val="00317EE9"/>
    <w:rsid w:val="00326C5E"/>
    <w:rsid w:val="00332591"/>
    <w:rsid w:val="0034072D"/>
    <w:rsid w:val="00341B30"/>
    <w:rsid w:val="003501BC"/>
    <w:rsid w:val="003620B5"/>
    <w:rsid w:val="00382F55"/>
    <w:rsid w:val="0038307D"/>
    <w:rsid w:val="00386C18"/>
    <w:rsid w:val="0039120F"/>
    <w:rsid w:val="00392561"/>
    <w:rsid w:val="003A56DA"/>
    <w:rsid w:val="003B5AF9"/>
    <w:rsid w:val="003C3790"/>
    <w:rsid w:val="003C5252"/>
    <w:rsid w:val="003D4A53"/>
    <w:rsid w:val="0040109A"/>
    <w:rsid w:val="004052C3"/>
    <w:rsid w:val="00426306"/>
    <w:rsid w:val="004338B2"/>
    <w:rsid w:val="0045726D"/>
    <w:rsid w:val="00461BC9"/>
    <w:rsid w:val="004707C9"/>
    <w:rsid w:val="00470E2F"/>
    <w:rsid w:val="004C1CF6"/>
    <w:rsid w:val="004F1BC1"/>
    <w:rsid w:val="0053071B"/>
    <w:rsid w:val="0054625C"/>
    <w:rsid w:val="00552E0B"/>
    <w:rsid w:val="005631FC"/>
    <w:rsid w:val="00564089"/>
    <w:rsid w:val="005706EF"/>
    <w:rsid w:val="005729A0"/>
    <w:rsid w:val="005730B5"/>
    <w:rsid w:val="00574047"/>
    <w:rsid w:val="00574DD3"/>
    <w:rsid w:val="005847E3"/>
    <w:rsid w:val="005B72B7"/>
    <w:rsid w:val="005C49C0"/>
    <w:rsid w:val="005D2743"/>
    <w:rsid w:val="005D35B3"/>
    <w:rsid w:val="005E5344"/>
    <w:rsid w:val="005F68D9"/>
    <w:rsid w:val="006012D7"/>
    <w:rsid w:val="00602867"/>
    <w:rsid w:val="00605CEC"/>
    <w:rsid w:val="00613B43"/>
    <w:rsid w:val="0064207D"/>
    <w:rsid w:val="0067658E"/>
    <w:rsid w:val="00677C98"/>
    <w:rsid w:val="0068128D"/>
    <w:rsid w:val="00686EBB"/>
    <w:rsid w:val="006936C4"/>
    <w:rsid w:val="006A530B"/>
    <w:rsid w:val="006B46AF"/>
    <w:rsid w:val="006B6F8E"/>
    <w:rsid w:val="006D57E1"/>
    <w:rsid w:val="006E5D0E"/>
    <w:rsid w:val="006E7075"/>
    <w:rsid w:val="006F0A03"/>
    <w:rsid w:val="0070207C"/>
    <w:rsid w:val="00707146"/>
    <w:rsid w:val="00715E55"/>
    <w:rsid w:val="00716F4C"/>
    <w:rsid w:val="00735CBC"/>
    <w:rsid w:val="00747368"/>
    <w:rsid w:val="0075412C"/>
    <w:rsid w:val="007619C6"/>
    <w:rsid w:val="00764F3D"/>
    <w:rsid w:val="00772BB0"/>
    <w:rsid w:val="0078366C"/>
    <w:rsid w:val="0078679C"/>
    <w:rsid w:val="007953DC"/>
    <w:rsid w:val="007A1288"/>
    <w:rsid w:val="007A74EB"/>
    <w:rsid w:val="007B2FEA"/>
    <w:rsid w:val="007C2536"/>
    <w:rsid w:val="007C3824"/>
    <w:rsid w:val="007D2C01"/>
    <w:rsid w:val="007D30B9"/>
    <w:rsid w:val="007D789F"/>
    <w:rsid w:val="007E0C0F"/>
    <w:rsid w:val="00837CFD"/>
    <w:rsid w:val="008440B3"/>
    <w:rsid w:val="008519A2"/>
    <w:rsid w:val="00852D64"/>
    <w:rsid w:val="00861F19"/>
    <w:rsid w:val="00876797"/>
    <w:rsid w:val="0087779E"/>
    <w:rsid w:val="008A01C4"/>
    <w:rsid w:val="008B7BC4"/>
    <w:rsid w:val="008C4C4D"/>
    <w:rsid w:val="008E7D50"/>
    <w:rsid w:val="008E7F42"/>
    <w:rsid w:val="008F56B4"/>
    <w:rsid w:val="00906F41"/>
    <w:rsid w:val="0091711F"/>
    <w:rsid w:val="00917C77"/>
    <w:rsid w:val="00920B04"/>
    <w:rsid w:val="00924C25"/>
    <w:rsid w:val="00936E1A"/>
    <w:rsid w:val="0094666A"/>
    <w:rsid w:val="00947CE9"/>
    <w:rsid w:val="00962053"/>
    <w:rsid w:val="0096547D"/>
    <w:rsid w:val="00970022"/>
    <w:rsid w:val="00971247"/>
    <w:rsid w:val="00983BDE"/>
    <w:rsid w:val="00994938"/>
    <w:rsid w:val="00994A92"/>
    <w:rsid w:val="009A0410"/>
    <w:rsid w:val="009A2CEE"/>
    <w:rsid w:val="009C2318"/>
    <w:rsid w:val="009C3301"/>
    <w:rsid w:val="009C6B3D"/>
    <w:rsid w:val="009C7610"/>
    <w:rsid w:val="009D5346"/>
    <w:rsid w:val="009E4BB2"/>
    <w:rsid w:val="00A03C0F"/>
    <w:rsid w:val="00A129A9"/>
    <w:rsid w:val="00A12FF5"/>
    <w:rsid w:val="00A40700"/>
    <w:rsid w:val="00A42201"/>
    <w:rsid w:val="00A4231B"/>
    <w:rsid w:val="00A56FFF"/>
    <w:rsid w:val="00A6259C"/>
    <w:rsid w:val="00A70093"/>
    <w:rsid w:val="00A73AFC"/>
    <w:rsid w:val="00A75150"/>
    <w:rsid w:val="00A8382C"/>
    <w:rsid w:val="00A83FB3"/>
    <w:rsid w:val="00A84F2D"/>
    <w:rsid w:val="00A902CE"/>
    <w:rsid w:val="00A910D4"/>
    <w:rsid w:val="00A97673"/>
    <w:rsid w:val="00AA53AA"/>
    <w:rsid w:val="00AB505E"/>
    <w:rsid w:val="00AC46B1"/>
    <w:rsid w:val="00AC7FA2"/>
    <w:rsid w:val="00AE71AC"/>
    <w:rsid w:val="00B0119E"/>
    <w:rsid w:val="00B017A2"/>
    <w:rsid w:val="00B16550"/>
    <w:rsid w:val="00B20E5D"/>
    <w:rsid w:val="00B216EE"/>
    <w:rsid w:val="00B24D27"/>
    <w:rsid w:val="00B32A66"/>
    <w:rsid w:val="00B40ACE"/>
    <w:rsid w:val="00B45D2D"/>
    <w:rsid w:val="00B56EFB"/>
    <w:rsid w:val="00B62A8A"/>
    <w:rsid w:val="00B70AA5"/>
    <w:rsid w:val="00B726C1"/>
    <w:rsid w:val="00B8323B"/>
    <w:rsid w:val="00B86E84"/>
    <w:rsid w:val="00B93999"/>
    <w:rsid w:val="00BD1A79"/>
    <w:rsid w:val="00BD4A6F"/>
    <w:rsid w:val="00BD4E24"/>
    <w:rsid w:val="00BE379C"/>
    <w:rsid w:val="00C03714"/>
    <w:rsid w:val="00C04C0C"/>
    <w:rsid w:val="00C12A8A"/>
    <w:rsid w:val="00C16E87"/>
    <w:rsid w:val="00C30347"/>
    <w:rsid w:val="00C321B3"/>
    <w:rsid w:val="00C33766"/>
    <w:rsid w:val="00C51A9F"/>
    <w:rsid w:val="00C5391D"/>
    <w:rsid w:val="00C92F8D"/>
    <w:rsid w:val="00C93E86"/>
    <w:rsid w:val="00CA2E04"/>
    <w:rsid w:val="00CD6EC7"/>
    <w:rsid w:val="00CD7E7D"/>
    <w:rsid w:val="00CE0782"/>
    <w:rsid w:val="00CF3312"/>
    <w:rsid w:val="00CF55F7"/>
    <w:rsid w:val="00D15906"/>
    <w:rsid w:val="00D2700B"/>
    <w:rsid w:val="00D3655E"/>
    <w:rsid w:val="00D51580"/>
    <w:rsid w:val="00D56C09"/>
    <w:rsid w:val="00D70E6D"/>
    <w:rsid w:val="00D71D1F"/>
    <w:rsid w:val="00D932D4"/>
    <w:rsid w:val="00DA1930"/>
    <w:rsid w:val="00DB2CAB"/>
    <w:rsid w:val="00DB5694"/>
    <w:rsid w:val="00DC7A54"/>
    <w:rsid w:val="00DD6902"/>
    <w:rsid w:val="00DE65E8"/>
    <w:rsid w:val="00DF4CC5"/>
    <w:rsid w:val="00DF6054"/>
    <w:rsid w:val="00E0089C"/>
    <w:rsid w:val="00E02468"/>
    <w:rsid w:val="00E133FC"/>
    <w:rsid w:val="00E47B46"/>
    <w:rsid w:val="00E666BE"/>
    <w:rsid w:val="00E70B58"/>
    <w:rsid w:val="00E719E1"/>
    <w:rsid w:val="00E7284E"/>
    <w:rsid w:val="00E826BB"/>
    <w:rsid w:val="00E852F6"/>
    <w:rsid w:val="00E866B3"/>
    <w:rsid w:val="00E9051C"/>
    <w:rsid w:val="00EA2F41"/>
    <w:rsid w:val="00EB4C98"/>
    <w:rsid w:val="00EE4621"/>
    <w:rsid w:val="00F04AE1"/>
    <w:rsid w:val="00F36018"/>
    <w:rsid w:val="00F424CB"/>
    <w:rsid w:val="00F536DA"/>
    <w:rsid w:val="00F54933"/>
    <w:rsid w:val="00F5760D"/>
    <w:rsid w:val="00F6651D"/>
    <w:rsid w:val="00F73897"/>
    <w:rsid w:val="00F8369A"/>
    <w:rsid w:val="00F90943"/>
    <w:rsid w:val="00F9528D"/>
    <w:rsid w:val="00F9547B"/>
    <w:rsid w:val="00F97FBC"/>
    <w:rsid w:val="00FE66D1"/>
    <w:rsid w:val="00FF612E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A78A1-29A0-407D-B6E0-1D23164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B04"/>
  </w:style>
  <w:style w:type="paragraph" w:customStyle="1" w:styleId="ConsPlusNonformat">
    <w:name w:val="ConsPlusNonformat"/>
    <w:uiPriority w:val="99"/>
    <w:rsid w:val="00920B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2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0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C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4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72D"/>
  </w:style>
  <w:style w:type="paragraph" w:customStyle="1" w:styleId="ConsPlusCell">
    <w:name w:val="ConsPlusCell"/>
    <w:uiPriority w:val="99"/>
    <w:rsid w:val="001E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85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91711F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711F"/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paragraph" w:styleId="ac">
    <w:name w:val="List Paragraph"/>
    <w:basedOn w:val="a"/>
    <w:uiPriority w:val="34"/>
    <w:qFormat/>
    <w:rsid w:val="0057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A3DDADDA561A6E8EE4F947993ABACFDAD39528A1960C4E1431BA108BD200A96B9A277E57746858FF9670A6M1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E178-8DA3-4A42-99ED-B6F634BB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Валентина Ивановна</dc:creator>
  <cp:lastModifiedBy>Трофименко Елена Сергеевна</cp:lastModifiedBy>
  <cp:revision>2</cp:revision>
  <cp:lastPrinted>2015-05-20T11:21:00Z</cp:lastPrinted>
  <dcterms:created xsi:type="dcterms:W3CDTF">2015-07-07T07:29:00Z</dcterms:created>
  <dcterms:modified xsi:type="dcterms:W3CDTF">2015-07-07T07:29:00Z</dcterms:modified>
</cp:coreProperties>
</file>