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792C85" w:rsidRDefault="00792C85" w:rsidP="00352192">
      <w:pPr>
        <w:spacing w:line="240" w:lineRule="exact"/>
        <w:jc w:val="both"/>
        <w:rPr>
          <w:sz w:val="18"/>
          <w:szCs w:val="18"/>
        </w:rPr>
      </w:pPr>
    </w:p>
    <w:p w:rsidR="00AB3B68" w:rsidRDefault="00AB3B68" w:rsidP="00352192">
      <w:pPr>
        <w:spacing w:line="240" w:lineRule="exact"/>
        <w:jc w:val="both"/>
        <w:rPr>
          <w:sz w:val="18"/>
          <w:szCs w:val="18"/>
        </w:rPr>
      </w:pPr>
    </w:p>
    <w:p w:rsidR="00EF7854" w:rsidRPr="00774FDA" w:rsidRDefault="00EF7854" w:rsidP="00352192">
      <w:pPr>
        <w:spacing w:line="240" w:lineRule="exact"/>
        <w:jc w:val="both"/>
        <w:rPr>
          <w:sz w:val="18"/>
          <w:szCs w:val="18"/>
        </w:rPr>
      </w:pPr>
    </w:p>
    <w:p w:rsidR="00AB460A" w:rsidRPr="00890A42" w:rsidRDefault="00AB460A" w:rsidP="00AB460A">
      <w:pPr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890A42">
        <w:rPr>
          <w:spacing w:val="-1"/>
          <w:sz w:val="28"/>
          <w:szCs w:val="28"/>
        </w:rPr>
        <w:t xml:space="preserve">О внесении изменений в </w:t>
      </w:r>
      <w:r w:rsidR="00C176A3" w:rsidRPr="00890A42">
        <w:rPr>
          <w:spacing w:val="-1"/>
          <w:sz w:val="28"/>
          <w:szCs w:val="28"/>
        </w:rPr>
        <w:t xml:space="preserve">Порядок </w:t>
      </w:r>
      <w:r w:rsidR="00F001B1">
        <w:rPr>
          <w:spacing w:val="-1"/>
          <w:sz w:val="28"/>
          <w:szCs w:val="28"/>
        </w:rPr>
        <w:t>осуществления мониторинга и контроля реализации документов стратегического планирования, утвержденных администрацией города Ставрополя, утвержденный постановлением администрации города Ставрополя от 11.01.2016 № 9</w:t>
      </w:r>
    </w:p>
    <w:p w:rsidR="00AB460A" w:rsidRPr="00890A42" w:rsidRDefault="00AB460A" w:rsidP="00AB460A">
      <w:pPr>
        <w:jc w:val="both"/>
        <w:outlineLvl w:val="0"/>
        <w:rPr>
          <w:sz w:val="28"/>
          <w:szCs w:val="28"/>
        </w:rPr>
      </w:pPr>
    </w:p>
    <w:p w:rsidR="00F001B1" w:rsidRDefault="00F001B1" w:rsidP="00F001B1">
      <w:pPr>
        <w:tabs>
          <w:tab w:val="left" w:pos="1843"/>
        </w:tabs>
        <w:ind w:firstLine="708"/>
        <w:jc w:val="both"/>
        <w:rPr>
          <w:color w:val="000000"/>
          <w:sz w:val="28"/>
          <w:szCs w:val="28"/>
          <w:highlight w:val="yellow"/>
        </w:rPr>
      </w:pPr>
      <w:r w:rsidRPr="00967ECC">
        <w:rPr>
          <w:spacing w:val="-1"/>
          <w:sz w:val="28"/>
          <w:szCs w:val="28"/>
        </w:rPr>
        <w:t xml:space="preserve">В соответствии </w:t>
      </w:r>
      <w:r>
        <w:rPr>
          <w:spacing w:val="-1"/>
          <w:sz w:val="28"/>
          <w:szCs w:val="28"/>
        </w:rPr>
        <w:t xml:space="preserve">с федеральными законами от 06 октября 2003 г. </w:t>
      </w:r>
      <w:r>
        <w:rPr>
          <w:spacing w:val="-1"/>
          <w:sz w:val="28"/>
          <w:szCs w:val="28"/>
        </w:rPr>
        <w:br/>
      </w:r>
      <w:r w:rsidRPr="00967ECC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28 июня 2014 г. </w:t>
      </w:r>
      <w:r>
        <w:rPr>
          <w:rFonts w:eastAsia="Calibri"/>
          <w:sz w:val="28"/>
          <w:szCs w:val="28"/>
        </w:rPr>
        <w:t>№ 172-</w:t>
      </w:r>
      <w:r w:rsidRPr="00967ECC">
        <w:rPr>
          <w:rFonts w:eastAsia="Calibri"/>
          <w:sz w:val="28"/>
          <w:szCs w:val="28"/>
        </w:rPr>
        <w:t>ФЗ «О стратегическом планировании в Российской Федерации»</w:t>
      </w:r>
    </w:p>
    <w:p w:rsidR="00C176A3" w:rsidRPr="00890A42" w:rsidRDefault="00C176A3" w:rsidP="00C176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460A" w:rsidRPr="00890A42" w:rsidRDefault="00AB460A" w:rsidP="00AB460A">
      <w:pPr>
        <w:shd w:val="clear" w:color="auto" w:fill="FFFFFF"/>
        <w:rPr>
          <w:color w:val="000000"/>
          <w:sz w:val="28"/>
          <w:szCs w:val="28"/>
        </w:rPr>
      </w:pPr>
      <w:r w:rsidRPr="00890A42">
        <w:rPr>
          <w:color w:val="000000"/>
          <w:sz w:val="28"/>
          <w:szCs w:val="28"/>
        </w:rPr>
        <w:t>ПОСТАНОВЛЯЮ:</w:t>
      </w:r>
    </w:p>
    <w:p w:rsidR="00AB460A" w:rsidRPr="00890A42" w:rsidRDefault="00AB460A" w:rsidP="00702257">
      <w:pPr>
        <w:shd w:val="clear" w:color="auto" w:fill="FFFFFF"/>
        <w:ind w:firstLine="709"/>
        <w:rPr>
          <w:sz w:val="28"/>
          <w:szCs w:val="28"/>
        </w:rPr>
      </w:pPr>
    </w:p>
    <w:p w:rsidR="00F001B1" w:rsidRDefault="00AB460A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 w:rsidRPr="00890A42">
        <w:rPr>
          <w:color w:val="000000"/>
          <w:sz w:val="28"/>
          <w:szCs w:val="28"/>
        </w:rPr>
        <w:t>1. </w:t>
      </w:r>
      <w:r w:rsidR="00F001B1" w:rsidRPr="00DE48B8">
        <w:rPr>
          <w:color w:val="000000"/>
          <w:sz w:val="28"/>
          <w:szCs w:val="28"/>
        </w:rPr>
        <w:t xml:space="preserve">Внести в </w:t>
      </w:r>
      <w:hyperlink r:id="rId8" w:history="1">
        <w:r w:rsidR="00F001B1" w:rsidRPr="00DE48B8">
          <w:rPr>
            <w:spacing w:val="-1"/>
            <w:sz w:val="28"/>
            <w:szCs w:val="28"/>
          </w:rPr>
          <w:t>Порядок</w:t>
        </w:r>
      </w:hyperlink>
      <w:r w:rsidR="00F001B1" w:rsidRPr="00DE48B8">
        <w:rPr>
          <w:spacing w:val="-1"/>
          <w:sz w:val="28"/>
          <w:szCs w:val="28"/>
        </w:rPr>
        <w:t xml:space="preserve"> осуществления мониторинга и контроля реализации документов стратегического планирования, утвержденных администрацией города Ставрополя, утвержденный постановлением администрации города Ставрополя от 11.01.2016 № 9 «О Порядке осуществления мониторинга и контроля реализации документов стратегического планирования, утвержденных администрацией города Ставрополя»,</w:t>
      </w:r>
      <w:r w:rsidR="00F001B1">
        <w:rPr>
          <w:spacing w:val="-1"/>
          <w:sz w:val="28"/>
          <w:szCs w:val="28"/>
        </w:rPr>
        <w:t xml:space="preserve"> следующие изменения:</w:t>
      </w:r>
    </w:p>
    <w:p w:rsidR="00872B3F" w:rsidRDefault="00872B3F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в пункте 7 слова «</w:t>
      </w:r>
      <w:r w:rsidR="00B1626E">
        <w:rPr>
          <w:spacing w:val="-1"/>
          <w:sz w:val="28"/>
          <w:szCs w:val="28"/>
        </w:rPr>
        <w:t xml:space="preserve">Территориального органа Федеральной службы государственной статистики по Ставропольскому краю» заменить словами «Управления Федеральной службы государственной статистики по </w:t>
      </w:r>
      <w:proofErr w:type="spellStart"/>
      <w:r w:rsidR="00B1626E">
        <w:rPr>
          <w:spacing w:val="-1"/>
          <w:sz w:val="28"/>
          <w:szCs w:val="28"/>
        </w:rPr>
        <w:t>Северо-Кавказскому</w:t>
      </w:r>
      <w:proofErr w:type="spellEnd"/>
      <w:r w:rsidR="00B1626E">
        <w:rPr>
          <w:spacing w:val="-1"/>
          <w:sz w:val="28"/>
          <w:szCs w:val="28"/>
        </w:rPr>
        <w:t xml:space="preserve"> федеральному округу»;</w:t>
      </w:r>
    </w:p>
    <w:p w:rsidR="00B1626E" w:rsidRDefault="00B1626E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</w:t>
      </w:r>
      <w:r w:rsidR="0080311B">
        <w:rPr>
          <w:spacing w:val="-1"/>
          <w:sz w:val="28"/>
          <w:szCs w:val="28"/>
        </w:rPr>
        <w:t xml:space="preserve">после абзаца второго </w:t>
      </w:r>
      <w:r>
        <w:rPr>
          <w:spacing w:val="-1"/>
          <w:sz w:val="28"/>
          <w:szCs w:val="28"/>
        </w:rPr>
        <w:t>пункт</w:t>
      </w:r>
      <w:r w:rsidR="0080311B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8 </w:t>
      </w:r>
      <w:r w:rsidR="00024928">
        <w:rPr>
          <w:spacing w:val="-1"/>
          <w:sz w:val="28"/>
          <w:szCs w:val="28"/>
        </w:rPr>
        <w:t>дополнить абзацами</w:t>
      </w:r>
      <w:r>
        <w:rPr>
          <w:spacing w:val="-1"/>
          <w:sz w:val="28"/>
          <w:szCs w:val="28"/>
        </w:rPr>
        <w:t xml:space="preserve"> следующего содержания:</w:t>
      </w:r>
    </w:p>
    <w:p w:rsidR="00024928" w:rsidRDefault="0080311B" w:rsidP="00B16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26E">
        <w:rPr>
          <w:sz w:val="28"/>
          <w:szCs w:val="28"/>
        </w:rPr>
        <w:t>Информация</w:t>
      </w:r>
      <w:r w:rsidR="00E018FA">
        <w:rPr>
          <w:sz w:val="28"/>
          <w:szCs w:val="28"/>
        </w:rPr>
        <w:t>, необходимая для проведения мониторинга хода реализации программы,</w:t>
      </w:r>
      <w:r w:rsidR="00B1626E">
        <w:rPr>
          <w:sz w:val="28"/>
          <w:szCs w:val="28"/>
        </w:rPr>
        <w:t xml:space="preserve"> до представления в комитет экономического развития </w:t>
      </w:r>
      <w:r w:rsidR="00D8119D">
        <w:rPr>
          <w:sz w:val="28"/>
          <w:szCs w:val="28"/>
        </w:rPr>
        <w:t>направляется для согласования в комитет</w:t>
      </w:r>
      <w:r w:rsidR="00B1626E">
        <w:rPr>
          <w:sz w:val="28"/>
          <w:szCs w:val="28"/>
        </w:rPr>
        <w:t xml:space="preserve"> финансов и бюджета администрации города Ставрополя (далее – комитет финансов и бюджета)</w:t>
      </w:r>
      <w:r w:rsidR="00D8119D" w:rsidRPr="00D8119D">
        <w:rPr>
          <w:sz w:val="28"/>
          <w:szCs w:val="28"/>
        </w:rPr>
        <w:t xml:space="preserve"> </w:t>
      </w:r>
      <w:r w:rsidR="00D8119D">
        <w:rPr>
          <w:sz w:val="28"/>
          <w:szCs w:val="28"/>
        </w:rPr>
        <w:t>в срок до 10 числа месяца, следующего за отчетным периодом</w:t>
      </w:r>
      <w:r w:rsidR="00024928">
        <w:rPr>
          <w:sz w:val="28"/>
          <w:szCs w:val="28"/>
        </w:rPr>
        <w:t>.</w:t>
      </w:r>
      <w:r w:rsidR="00D8119D">
        <w:rPr>
          <w:sz w:val="28"/>
          <w:szCs w:val="28"/>
        </w:rPr>
        <w:t xml:space="preserve"> </w:t>
      </w:r>
    </w:p>
    <w:p w:rsidR="00B1626E" w:rsidRDefault="00024928" w:rsidP="00B16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и бюджета в течение 3 рабочих дней со дня поступления информации от ответственного исполнителя согласовывает ее </w:t>
      </w:r>
      <w:r w:rsidR="00D8119D">
        <w:rPr>
          <w:sz w:val="28"/>
          <w:szCs w:val="28"/>
        </w:rPr>
        <w:t>на предмет соответствия показателей фактического освоения финансовых средств, выделенных на реализацию основных мероприятий (мероприятий) программы за счет средств бюджета города Ставрополя, кассовым расходам бюджета города Ставрополя за отчетный период»</w:t>
      </w:r>
      <w:r w:rsidR="0080311B">
        <w:rPr>
          <w:sz w:val="28"/>
          <w:szCs w:val="28"/>
        </w:rPr>
        <w:t>;</w:t>
      </w:r>
    </w:p>
    <w:p w:rsidR="00B1626E" w:rsidRDefault="00E018FA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3) в пункте 9 после слов «комитетом финансов и бюджета» исключить слова «администрации города Ставрополя (далее - комитет финансов и бюджета</w:t>
      </w:r>
      <w:r w:rsidR="00AB3B68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»</w:t>
      </w:r>
      <w:r w:rsidR="00981BBD">
        <w:rPr>
          <w:spacing w:val="-1"/>
          <w:sz w:val="28"/>
          <w:szCs w:val="28"/>
        </w:rPr>
        <w:t>;</w:t>
      </w:r>
    </w:p>
    <w:p w:rsidR="00981BBD" w:rsidRDefault="00981BBD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4) в пункте 10 слова «отчет главы города Ставрополя о результатах своей деятельности, деятельности администрации города Ставрополя» заменить словами «отчет </w:t>
      </w:r>
      <w:r w:rsidR="005C7208">
        <w:rPr>
          <w:spacing w:val="-1"/>
          <w:sz w:val="28"/>
          <w:szCs w:val="28"/>
        </w:rPr>
        <w:t xml:space="preserve">главы города Ставрополя </w:t>
      </w:r>
      <w:r>
        <w:rPr>
          <w:spacing w:val="-1"/>
          <w:sz w:val="28"/>
          <w:szCs w:val="28"/>
        </w:rPr>
        <w:t xml:space="preserve">о результатах </w:t>
      </w:r>
      <w:r w:rsidR="005C7208">
        <w:rPr>
          <w:spacing w:val="-1"/>
          <w:sz w:val="28"/>
          <w:szCs w:val="28"/>
        </w:rPr>
        <w:t xml:space="preserve">его деятельности, </w:t>
      </w:r>
      <w:r>
        <w:rPr>
          <w:spacing w:val="-1"/>
          <w:sz w:val="28"/>
          <w:szCs w:val="28"/>
        </w:rPr>
        <w:t>деятельности администрации города Ставрополя».</w:t>
      </w:r>
    </w:p>
    <w:p w:rsidR="00AB460A" w:rsidRPr="00890A42" w:rsidRDefault="0080311B" w:rsidP="00AB460A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AB460A" w:rsidRPr="00890A42">
        <w:rPr>
          <w:spacing w:val="-1"/>
          <w:sz w:val="28"/>
          <w:szCs w:val="28"/>
        </w:rPr>
        <w:t>.</w:t>
      </w:r>
      <w:r w:rsidR="00AB460A" w:rsidRPr="00890A42">
        <w:rPr>
          <w:sz w:val="28"/>
          <w:szCs w:val="28"/>
        </w:rPr>
        <w:t xml:space="preserve"> Настоящее постановление вступает в силу </w:t>
      </w:r>
      <w:r w:rsidR="00AB3B68">
        <w:rPr>
          <w:sz w:val="28"/>
          <w:szCs w:val="28"/>
        </w:rPr>
        <w:t>на следующий день после дня его официального опубликования в газете «Вечерний Ставрополь</w:t>
      </w:r>
      <w:r w:rsidR="000D2B69">
        <w:rPr>
          <w:sz w:val="28"/>
          <w:szCs w:val="28"/>
        </w:rPr>
        <w:t>»</w:t>
      </w:r>
      <w:r w:rsidR="00AB460A" w:rsidRPr="00890A42">
        <w:rPr>
          <w:sz w:val="28"/>
          <w:szCs w:val="28"/>
        </w:rPr>
        <w:t>.</w:t>
      </w:r>
    </w:p>
    <w:p w:rsidR="00352192" w:rsidRDefault="0080311B" w:rsidP="0079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028">
        <w:rPr>
          <w:sz w:val="28"/>
          <w:szCs w:val="28"/>
        </w:rPr>
        <w:t>. </w:t>
      </w:r>
      <w:r w:rsidR="00AB460A" w:rsidRPr="00890A42">
        <w:rPr>
          <w:sz w:val="28"/>
          <w:szCs w:val="28"/>
        </w:rPr>
        <w:t xml:space="preserve">Контроль исполнения настоящего постановления </w:t>
      </w:r>
      <w:r w:rsidR="007459B6">
        <w:rPr>
          <w:sz w:val="28"/>
          <w:szCs w:val="28"/>
        </w:rPr>
        <w:t>оставляю за собой</w:t>
      </w:r>
      <w:r w:rsidR="00792C85">
        <w:rPr>
          <w:sz w:val="28"/>
          <w:szCs w:val="28"/>
        </w:rPr>
        <w:t>.</w:t>
      </w:r>
    </w:p>
    <w:p w:rsidR="0080311B" w:rsidRDefault="0080311B" w:rsidP="005876EC">
      <w:pPr>
        <w:ind w:right="-2"/>
        <w:jc w:val="both"/>
        <w:rPr>
          <w:sz w:val="28"/>
          <w:szCs w:val="28"/>
        </w:rPr>
      </w:pPr>
    </w:p>
    <w:p w:rsidR="00A752AF" w:rsidRDefault="00A752AF" w:rsidP="005876EC">
      <w:pPr>
        <w:ind w:right="-2"/>
        <w:jc w:val="both"/>
        <w:rPr>
          <w:sz w:val="28"/>
          <w:szCs w:val="28"/>
        </w:rPr>
      </w:pPr>
    </w:p>
    <w:p w:rsidR="00A752AF" w:rsidRPr="00890A42" w:rsidRDefault="00A752AF" w:rsidP="005876EC">
      <w:pPr>
        <w:ind w:right="-2"/>
        <w:jc w:val="both"/>
        <w:rPr>
          <w:sz w:val="28"/>
          <w:szCs w:val="28"/>
        </w:rPr>
      </w:pPr>
    </w:p>
    <w:p w:rsidR="008A2E87" w:rsidRPr="006A333B" w:rsidRDefault="00352192" w:rsidP="0080311B">
      <w:pPr>
        <w:spacing w:line="240" w:lineRule="exact"/>
        <w:jc w:val="both"/>
        <w:rPr>
          <w:sz w:val="28"/>
          <w:szCs w:val="28"/>
        </w:rPr>
      </w:pPr>
      <w:r w:rsidRPr="00890A42">
        <w:rPr>
          <w:sz w:val="28"/>
          <w:szCs w:val="28"/>
        </w:rPr>
        <w:t xml:space="preserve">Глава </w:t>
      </w:r>
      <w:r w:rsidR="00FC4EC3" w:rsidRPr="00890A42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</w:t>
      </w:r>
      <w:r w:rsidR="004647C5" w:rsidRPr="00890A42">
        <w:rPr>
          <w:snapToGrid w:val="0"/>
          <w:color w:val="000000"/>
          <w:sz w:val="28"/>
          <w:szCs w:val="28"/>
        </w:rPr>
        <w:t xml:space="preserve">           </w:t>
      </w:r>
      <w:r w:rsidR="00FC4EC3" w:rsidRPr="00890A42">
        <w:rPr>
          <w:snapToGrid w:val="0"/>
          <w:color w:val="000000"/>
          <w:sz w:val="28"/>
          <w:szCs w:val="28"/>
        </w:rPr>
        <w:t xml:space="preserve">       А.Х. </w:t>
      </w:r>
      <w:proofErr w:type="spellStart"/>
      <w:r w:rsidR="00FC4EC3" w:rsidRPr="00890A42">
        <w:rPr>
          <w:snapToGrid w:val="0"/>
          <w:color w:val="000000"/>
          <w:sz w:val="28"/>
          <w:szCs w:val="28"/>
        </w:rPr>
        <w:t>Джатдоев</w:t>
      </w:r>
      <w:proofErr w:type="spellEnd"/>
    </w:p>
    <w:sectPr w:rsidR="008A2E87" w:rsidRPr="006A333B" w:rsidSect="00EF785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F0" w:rsidRDefault="007532F0">
      <w:r>
        <w:separator/>
      </w:r>
    </w:p>
  </w:endnote>
  <w:endnote w:type="continuationSeparator" w:id="0">
    <w:p w:rsidR="007532F0" w:rsidRDefault="0075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F0" w:rsidRDefault="007532F0">
      <w:r>
        <w:separator/>
      </w:r>
    </w:p>
  </w:footnote>
  <w:footnote w:type="continuationSeparator" w:id="0">
    <w:p w:rsidR="007532F0" w:rsidRDefault="0075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68" w:rsidRPr="00AB3B68" w:rsidRDefault="00AB3B68" w:rsidP="00AB3B68">
    <w:pPr>
      <w:pStyle w:val="a3"/>
      <w:jc w:val="center"/>
      <w:rPr>
        <w:sz w:val="28"/>
        <w:szCs w:val="28"/>
      </w:rPr>
    </w:pPr>
    <w:r w:rsidRPr="00AB3B68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68" w:rsidRDefault="00AB3B68">
    <w:pPr>
      <w:pStyle w:val="a3"/>
      <w:jc w:val="center"/>
    </w:pPr>
  </w:p>
  <w:p w:rsidR="004F6D53" w:rsidRDefault="004F6D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256C"/>
    <w:rsid w:val="00002F21"/>
    <w:rsid w:val="000077AC"/>
    <w:rsid w:val="00007DBC"/>
    <w:rsid w:val="0001000E"/>
    <w:rsid w:val="00011E6F"/>
    <w:rsid w:val="00015269"/>
    <w:rsid w:val="00015FAF"/>
    <w:rsid w:val="00016000"/>
    <w:rsid w:val="00016911"/>
    <w:rsid w:val="000174BD"/>
    <w:rsid w:val="000203A7"/>
    <w:rsid w:val="00021420"/>
    <w:rsid w:val="000239A5"/>
    <w:rsid w:val="000239DA"/>
    <w:rsid w:val="000244DA"/>
    <w:rsid w:val="00024928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FC4"/>
    <w:rsid w:val="000627A9"/>
    <w:rsid w:val="00063411"/>
    <w:rsid w:val="00063F65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786"/>
    <w:rsid w:val="000851C0"/>
    <w:rsid w:val="000855E0"/>
    <w:rsid w:val="000856DF"/>
    <w:rsid w:val="000862DF"/>
    <w:rsid w:val="00086523"/>
    <w:rsid w:val="00087A38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B2D"/>
    <w:rsid w:val="000C2D0B"/>
    <w:rsid w:val="000C58FE"/>
    <w:rsid w:val="000C5BCC"/>
    <w:rsid w:val="000C64A7"/>
    <w:rsid w:val="000C68B1"/>
    <w:rsid w:val="000D177E"/>
    <w:rsid w:val="000D193D"/>
    <w:rsid w:val="000D2B69"/>
    <w:rsid w:val="000E0E17"/>
    <w:rsid w:val="000E2711"/>
    <w:rsid w:val="000E2B8A"/>
    <w:rsid w:val="000E451E"/>
    <w:rsid w:val="000E4575"/>
    <w:rsid w:val="000E7484"/>
    <w:rsid w:val="000E79B4"/>
    <w:rsid w:val="000E7FD4"/>
    <w:rsid w:val="000F139C"/>
    <w:rsid w:val="000F69E7"/>
    <w:rsid w:val="000F6FA2"/>
    <w:rsid w:val="00100343"/>
    <w:rsid w:val="00100E30"/>
    <w:rsid w:val="00101389"/>
    <w:rsid w:val="00103236"/>
    <w:rsid w:val="00104FEC"/>
    <w:rsid w:val="0010580A"/>
    <w:rsid w:val="001110AD"/>
    <w:rsid w:val="00111F69"/>
    <w:rsid w:val="00112439"/>
    <w:rsid w:val="00113E9F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53D"/>
    <w:rsid w:val="00174741"/>
    <w:rsid w:val="00175870"/>
    <w:rsid w:val="00176322"/>
    <w:rsid w:val="00177F7E"/>
    <w:rsid w:val="00183497"/>
    <w:rsid w:val="00184591"/>
    <w:rsid w:val="001846BE"/>
    <w:rsid w:val="00184D4C"/>
    <w:rsid w:val="001870A0"/>
    <w:rsid w:val="00187B9E"/>
    <w:rsid w:val="0019043F"/>
    <w:rsid w:val="00191909"/>
    <w:rsid w:val="00192EE9"/>
    <w:rsid w:val="001946D7"/>
    <w:rsid w:val="00194985"/>
    <w:rsid w:val="00194A3B"/>
    <w:rsid w:val="001970A4"/>
    <w:rsid w:val="00197E5D"/>
    <w:rsid w:val="001A3149"/>
    <w:rsid w:val="001A31FB"/>
    <w:rsid w:val="001A384F"/>
    <w:rsid w:val="001A4215"/>
    <w:rsid w:val="001A710B"/>
    <w:rsid w:val="001B05F9"/>
    <w:rsid w:val="001B38D0"/>
    <w:rsid w:val="001B3CFD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0A75"/>
    <w:rsid w:val="001E11A7"/>
    <w:rsid w:val="001E2995"/>
    <w:rsid w:val="001E3FE3"/>
    <w:rsid w:val="001E59E9"/>
    <w:rsid w:val="001E5A83"/>
    <w:rsid w:val="001E5EE3"/>
    <w:rsid w:val="001E72E1"/>
    <w:rsid w:val="001E7A93"/>
    <w:rsid w:val="001F0276"/>
    <w:rsid w:val="001F0E71"/>
    <w:rsid w:val="001F1566"/>
    <w:rsid w:val="001F2545"/>
    <w:rsid w:val="00200FC3"/>
    <w:rsid w:val="002028A9"/>
    <w:rsid w:val="002048E6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7C79"/>
    <w:rsid w:val="00221FC7"/>
    <w:rsid w:val="00222627"/>
    <w:rsid w:val="00222E54"/>
    <w:rsid w:val="0022313D"/>
    <w:rsid w:val="00223760"/>
    <w:rsid w:val="0022474E"/>
    <w:rsid w:val="002258FF"/>
    <w:rsid w:val="00227B91"/>
    <w:rsid w:val="00231D07"/>
    <w:rsid w:val="002333F3"/>
    <w:rsid w:val="00233656"/>
    <w:rsid w:val="00233872"/>
    <w:rsid w:val="00233C58"/>
    <w:rsid w:val="00233C8E"/>
    <w:rsid w:val="00233FE8"/>
    <w:rsid w:val="002343F5"/>
    <w:rsid w:val="00234FA5"/>
    <w:rsid w:val="00235827"/>
    <w:rsid w:val="00237A04"/>
    <w:rsid w:val="00240212"/>
    <w:rsid w:val="002402DA"/>
    <w:rsid w:val="002416B4"/>
    <w:rsid w:val="002418D1"/>
    <w:rsid w:val="002419B9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3918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440E"/>
    <w:rsid w:val="002800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D0EE9"/>
    <w:rsid w:val="002D25DD"/>
    <w:rsid w:val="002D2DEA"/>
    <w:rsid w:val="002D3215"/>
    <w:rsid w:val="002D3F63"/>
    <w:rsid w:val="002D496C"/>
    <w:rsid w:val="002D6018"/>
    <w:rsid w:val="002D62D5"/>
    <w:rsid w:val="002D7320"/>
    <w:rsid w:val="002E0B3A"/>
    <w:rsid w:val="002E2A88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5F2"/>
    <w:rsid w:val="002F6291"/>
    <w:rsid w:val="002F6AE5"/>
    <w:rsid w:val="002F6B1D"/>
    <w:rsid w:val="002F74A6"/>
    <w:rsid w:val="0030010E"/>
    <w:rsid w:val="003003F2"/>
    <w:rsid w:val="00303B6A"/>
    <w:rsid w:val="00303ECF"/>
    <w:rsid w:val="0030624B"/>
    <w:rsid w:val="00307C15"/>
    <w:rsid w:val="00310FB3"/>
    <w:rsid w:val="00311EBD"/>
    <w:rsid w:val="003151BB"/>
    <w:rsid w:val="00320404"/>
    <w:rsid w:val="00321E63"/>
    <w:rsid w:val="00324879"/>
    <w:rsid w:val="00325825"/>
    <w:rsid w:val="00326ED9"/>
    <w:rsid w:val="00326F9A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FD"/>
    <w:rsid w:val="003674D0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46C6"/>
    <w:rsid w:val="003853BE"/>
    <w:rsid w:val="00386B49"/>
    <w:rsid w:val="00386E4F"/>
    <w:rsid w:val="00394822"/>
    <w:rsid w:val="00397AAE"/>
    <w:rsid w:val="003A17C7"/>
    <w:rsid w:val="003A4677"/>
    <w:rsid w:val="003A4B49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24A3"/>
    <w:rsid w:val="00402CE7"/>
    <w:rsid w:val="00404A33"/>
    <w:rsid w:val="00406423"/>
    <w:rsid w:val="00406594"/>
    <w:rsid w:val="00406840"/>
    <w:rsid w:val="00407CB5"/>
    <w:rsid w:val="00412201"/>
    <w:rsid w:val="00412410"/>
    <w:rsid w:val="00412ABB"/>
    <w:rsid w:val="0041319B"/>
    <w:rsid w:val="004143F7"/>
    <w:rsid w:val="00415F7B"/>
    <w:rsid w:val="0041772C"/>
    <w:rsid w:val="004212AB"/>
    <w:rsid w:val="00423001"/>
    <w:rsid w:val="0042542F"/>
    <w:rsid w:val="0042580D"/>
    <w:rsid w:val="00425B77"/>
    <w:rsid w:val="00426136"/>
    <w:rsid w:val="004312F1"/>
    <w:rsid w:val="00431633"/>
    <w:rsid w:val="0043197D"/>
    <w:rsid w:val="00435D46"/>
    <w:rsid w:val="00440EFB"/>
    <w:rsid w:val="004413BA"/>
    <w:rsid w:val="00441E89"/>
    <w:rsid w:val="004440F8"/>
    <w:rsid w:val="00445C4E"/>
    <w:rsid w:val="004467DB"/>
    <w:rsid w:val="0045065D"/>
    <w:rsid w:val="00450E4A"/>
    <w:rsid w:val="00452E33"/>
    <w:rsid w:val="00453C35"/>
    <w:rsid w:val="00456545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47ED"/>
    <w:rsid w:val="00485C72"/>
    <w:rsid w:val="0048706B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18B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69A"/>
    <w:rsid w:val="004D5929"/>
    <w:rsid w:val="004D5C77"/>
    <w:rsid w:val="004D6710"/>
    <w:rsid w:val="004D6FA3"/>
    <w:rsid w:val="004E14CB"/>
    <w:rsid w:val="004E3E7D"/>
    <w:rsid w:val="004E630B"/>
    <w:rsid w:val="004E72EB"/>
    <w:rsid w:val="004E7741"/>
    <w:rsid w:val="004F1998"/>
    <w:rsid w:val="004F366C"/>
    <w:rsid w:val="004F37BB"/>
    <w:rsid w:val="004F4EC4"/>
    <w:rsid w:val="004F59AC"/>
    <w:rsid w:val="004F5DD2"/>
    <w:rsid w:val="004F6814"/>
    <w:rsid w:val="004F6D53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0725C"/>
    <w:rsid w:val="00510948"/>
    <w:rsid w:val="00512A21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BC1"/>
    <w:rsid w:val="005478F0"/>
    <w:rsid w:val="00551DE2"/>
    <w:rsid w:val="005620B1"/>
    <w:rsid w:val="005639E9"/>
    <w:rsid w:val="00563F85"/>
    <w:rsid w:val="0056513F"/>
    <w:rsid w:val="0057002B"/>
    <w:rsid w:val="00570294"/>
    <w:rsid w:val="00571100"/>
    <w:rsid w:val="00571296"/>
    <w:rsid w:val="00573B8E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6EC"/>
    <w:rsid w:val="0058782D"/>
    <w:rsid w:val="00587FB8"/>
    <w:rsid w:val="0059033C"/>
    <w:rsid w:val="00590C38"/>
    <w:rsid w:val="00590E26"/>
    <w:rsid w:val="0059256B"/>
    <w:rsid w:val="005937EE"/>
    <w:rsid w:val="005940A0"/>
    <w:rsid w:val="005946F4"/>
    <w:rsid w:val="00594826"/>
    <w:rsid w:val="005950DC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F17"/>
    <w:rsid w:val="005C7208"/>
    <w:rsid w:val="005D0186"/>
    <w:rsid w:val="005D085C"/>
    <w:rsid w:val="005D36B1"/>
    <w:rsid w:val="005D387D"/>
    <w:rsid w:val="005D4876"/>
    <w:rsid w:val="005D61B0"/>
    <w:rsid w:val="005D68C1"/>
    <w:rsid w:val="005D6D52"/>
    <w:rsid w:val="005D7E21"/>
    <w:rsid w:val="005D7F38"/>
    <w:rsid w:val="005E0236"/>
    <w:rsid w:val="005E02FA"/>
    <w:rsid w:val="005E35C8"/>
    <w:rsid w:val="005E3979"/>
    <w:rsid w:val="005E427B"/>
    <w:rsid w:val="005E4D19"/>
    <w:rsid w:val="005E4DB4"/>
    <w:rsid w:val="005E5D4F"/>
    <w:rsid w:val="005E6309"/>
    <w:rsid w:val="005E7E44"/>
    <w:rsid w:val="005F0538"/>
    <w:rsid w:val="005F0D9C"/>
    <w:rsid w:val="005F1ACD"/>
    <w:rsid w:val="005F3AA2"/>
    <w:rsid w:val="005F3B1F"/>
    <w:rsid w:val="005F42A8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2939"/>
    <w:rsid w:val="00613A21"/>
    <w:rsid w:val="00615A95"/>
    <w:rsid w:val="006172BC"/>
    <w:rsid w:val="00617B5D"/>
    <w:rsid w:val="0062163B"/>
    <w:rsid w:val="0062409B"/>
    <w:rsid w:val="00626119"/>
    <w:rsid w:val="00630882"/>
    <w:rsid w:val="00632358"/>
    <w:rsid w:val="00632983"/>
    <w:rsid w:val="00632B58"/>
    <w:rsid w:val="00633261"/>
    <w:rsid w:val="006350C9"/>
    <w:rsid w:val="00635B1F"/>
    <w:rsid w:val="00636B7F"/>
    <w:rsid w:val="00637701"/>
    <w:rsid w:val="00640384"/>
    <w:rsid w:val="00640582"/>
    <w:rsid w:val="00640D34"/>
    <w:rsid w:val="006420C5"/>
    <w:rsid w:val="00642D10"/>
    <w:rsid w:val="00645466"/>
    <w:rsid w:val="00645737"/>
    <w:rsid w:val="0065064A"/>
    <w:rsid w:val="00650A89"/>
    <w:rsid w:val="006510B2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6483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10B4"/>
    <w:rsid w:val="006913E4"/>
    <w:rsid w:val="00691A86"/>
    <w:rsid w:val="00692FB6"/>
    <w:rsid w:val="0069367F"/>
    <w:rsid w:val="00693B3C"/>
    <w:rsid w:val="00694DB8"/>
    <w:rsid w:val="006966E4"/>
    <w:rsid w:val="006A0003"/>
    <w:rsid w:val="006A333B"/>
    <w:rsid w:val="006A465B"/>
    <w:rsid w:val="006A529B"/>
    <w:rsid w:val="006A5AB9"/>
    <w:rsid w:val="006A6797"/>
    <w:rsid w:val="006B1990"/>
    <w:rsid w:val="006B2FD0"/>
    <w:rsid w:val="006B3D22"/>
    <w:rsid w:val="006B3DD5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1591"/>
    <w:rsid w:val="006D2ADF"/>
    <w:rsid w:val="006D358B"/>
    <w:rsid w:val="006D3A1A"/>
    <w:rsid w:val="006D4DAB"/>
    <w:rsid w:val="006D5AC6"/>
    <w:rsid w:val="006D72EE"/>
    <w:rsid w:val="006D7C60"/>
    <w:rsid w:val="006D7FD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3C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64C"/>
    <w:rsid w:val="00714E46"/>
    <w:rsid w:val="00723C99"/>
    <w:rsid w:val="0072447B"/>
    <w:rsid w:val="0072463B"/>
    <w:rsid w:val="00724735"/>
    <w:rsid w:val="0072473F"/>
    <w:rsid w:val="007247CD"/>
    <w:rsid w:val="00724FCF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2F0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2A1E"/>
    <w:rsid w:val="00782D77"/>
    <w:rsid w:val="0078326A"/>
    <w:rsid w:val="00783F0F"/>
    <w:rsid w:val="0078441D"/>
    <w:rsid w:val="007856AC"/>
    <w:rsid w:val="007862FA"/>
    <w:rsid w:val="00786CEC"/>
    <w:rsid w:val="0079017D"/>
    <w:rsid w:val="00790C3A"/>
    <w:rsid w:val="00791939"/>
    <w:rsid w:val="00791DDD"/>
    <w:rsid w:val="00792C85"/>
    <w:rsid w:val="0079358F"/>
    <w:rsid w:val="00794991"/>
    <w:rsid w:val="00795606"/>
    <w:rsid w:val="0079578C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12FD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3C9D"/>
    <w:rsid w:val="007D44CE"/>
    <w:rsid w:val="007D4754"/>
    <w:rsid w:val="007D48AB"/>
    <w:rsid w:val="007D6CB5"/>
    <w:rsid w:val="007D7D9B"/>
    <w:rsid w:val="007E1719"/>
    <w:rsid w:val="007E2973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1B"/>
    <w:rsid w:val="008031BE"/>
    <w:rsid w:val="00804A46"/>
    <w:rsid w:val="0080545A"/>
    <w:rsid w:val="00805BE4"/>
    <w:rsid w:val="00807539"/>
    <w:rsid w:val="0081000A"/>
    <w:rsid w:val="00810D4F"/>
    <w:rsid w:val="00811499"/>
    <w:rsid w:val="0081371E"/>
    <w:rsid w:val="00813E29"/>
    <w:rsid w:val="00814413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A2D"/>
    <w:rsid w:val="00856AFD"/>
    <w:rsid w:val="008610D7"/>
    <w:rsid w:val="00863485"/>
    <w:rsid w:val="00864712"/>
    <w:rsid w:val="00864A86"/>
    <w:rsid w:val="00865DCB"/>
    <w:rsid w:val="00870713"/>
    <w:rsid w:val="008716E4"/>
    <w:rsid w:val="00871EBB"/>
    <w:rsid w:val="00872B3F"/>
    <w:rsid w:val="00872B49"/>
    <w:rsid w:val="0087315E"/>
    <w:rsid w:val="008734B4"/>
    <w:rsid w:val="00873A9A"/>
    <w:rsid w:val="00874251"/>
    <w:rsid w:val="008745F4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B4E76"/>
    <w:rsid w:val="008B58FD"/>
    <w:rsid w:val="008B6262"/>
    <w:rsid w:val="008B62DF"/>
    <w:rsid w:val="008B633C"/>
    <w:rsid w:val="008B6EE2"/>
    <w:rsid w:val="008C0C85"/>
    <w:rsid w:val="008C1E89"/>
    <w:rsid w:val="008C2120"/>
    <w:rsid w:val="008C292A"/>
    <w:rsid w:val="008C30EB"/>
    <w:rsid w:val="008C33DA"/>
    <w:rsid w:val="008C53AF"/>
    <w:rsid w:val="008C7097"/>
    <w:rsid w:val="008D0D61"/>
    <w:rsid w:val="008D10F1"/>
    <w:rsid w:val="008D1361"/>
    <w:rsid w:val="008D1443"/>
    <w:rsid w:val="008D1484"/>
    <w:rsid w:val="008D25E8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5C52"/>
    <w:rsid w:val="0091648D"/>
    <w:rsid w:val="00917C8D"/>
    <w:rsid w:val="00924034"/>
    <w:rsid w:val="00925BBD"/>
    <w:rsid w:val="00925CF9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20D9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1BBD"/>
    <w:rsid w:val="009834D5"/>
    <w:rsid w:val="009839D7"/>
    <w:rsid w:val="00985CB9"/>
    <w:rsid w:val="00990B18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88E"/>
    <w:rsid w:val="009D7C71"/>
    <w:rsid w:val="009E05EA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69E6"/>
    <w:rsid w:val="009F7C53"/>
    <w:rsid w:val="009F7D94"/>
    <w:rsid w:val="00A00212"/>
    <w:rsid w:val="00A01CCD"/>
    <w:rsid w:val="00A027CE"/>
    <w:rsid w:val="00A0309F"/>
    <w:rsid w:val="00A03CDE"/>
    <w:rsid w:val="00A04D1B"/>
    <w:rsid w:val="00A06457"/>
    <w:rsid w:val="00A066C2"/>
    <w:rsid w:val="00A06879"/>
    <w:rsid w:val="00A06D4C"/>
    <w:rsid w:val="00A07ED0"/>
    <w:rsid w:val="00A14DCC"/>
    <w:rsid w:val="00A1709E"/>
    <w:rsid w:val="00A17257"/>
    <w:rsid w:val="00A2077F"/>
    <w:rsid w:val="00A20DCF"/>
    <w:rsid w:val="00A220E2"/>
    <w:rsid w:val="00A2358D"/>
    <w:rsid w:val="00A236CC"/>
    <w:rsid w:val="00A24D8E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35A7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2AF"/>
    <w:rsid w:val="00A75E47"/>
    <w:rsid w:val="00A769F8"/>
    <w:rsid w:val="00A76B21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5D07"/>
    <w:rsid w:val="00A870C1"/>
    <w:rsid w:val="00A90C2D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A4E57"/>
    <w:rsid w:val="00AA5853"/>
    <w:rsid w:val="00AB0A8A"/>
    <w:rsid w:val="00AB0E6D"/>
    <w:rsid w:val="00AB2A93"/>
    <w:rsid w:val="00AB35E9"/>
    <w:rsid w:val="00AB3B68"/>
    <w:rsid w:val="00AB3D2C"/>
    <w:rsid w:val="00AB460A"/>
    <w:rsid w:val="00AB5966"/>
    <w:rsid w:val="00AB5B83"/>
    <w:rsid w:val="00AB6E01"/>
    <w:rsid w:val="00AB7E1E"/>
    <w:rsid w:val="00AC108E"/>
    <w:rsid w:val="00AC1312"/>
    <w:rsid w:val="00AC2B3F"/>
    <w:rsid w:val="00AC3395"/>
    <w:rsid w:val="00AC393F"/>
    <w:rsid w:val="00AC4711"/>
    <w:rsid w:val="00AC6026"/>
    <w:rsid w:val="00AC6979"/>
    <w:rsid w:val="00AD267C"/>
    <w:rsid w:val="00AD2713"/>
    <w:rsid w:val="00AD315F"/>
    <w:rsid w:val="00AD3752"/>
    <w:rsid w:val="00AD4662"/>
    <w:rsid w:val="00AD6B0A"/>
    <w:rsid w:val="00AD7F49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DC2"/>
    <w:rsid w:val="00AF1FA0"/>
    <w:rsid w:val="00AF2ED4"/>
    <w:rsid w:val="00AF3FEB"/>
    <w:rsid w:val="00AF473A"/>
    <w:rsid w:val="00AF4A40"/>
    <w:rsid w:val="00B03BCA"/>
    <w:rsid w:val="00B052BC"/>
    <w:rsid w:val="00B052C3"/>
    <w:rsid w:val="00B05A1E"/>
    <w:rsid w:val="00B07A11"/>
    <w:rsid w:val="00B11E83"/>
    <w:rsid w:val="00B1286C"/>
    <w:rsid w:val="00B129F0"/>
    <w:rsid w:val="00B12DBA"/>
    <w:rsid w:val="00B1479A"/>
    <w:rsid w:val="00B15663"/>
    <w:rsid w:val="00B1571A"/>
    <w:rsid w:val="00B1626E"/>
    <w:rsid w:val="00B16BF5"/>
    <w:rsid w:val="00B20B23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39C4"/>
    <w:rsid w:val="00B343AB"/>
    <w:rsid w:val="00B357A5"/>
    <w:rsid w:val="00B358BB"/>
    <w:rsid w:val="00B35BF4"/>
    <w:rsid w:val="00B35C1D"/>
    <w:rsid w:val="00B40F2D"/>
    <w:rsid w:val="00B4121D"/>
    <w:rsid w:val="00B42164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60AA7"/>
    <w:rsid w:val="00B61D8A"/>
    <w:rsid w:val="00B62FB9"/>
    <w:rsid w:val="00B63A36"/>
    <w:rsid w:val="00B64BB2"/>
    <w:rsid w:val="00B650E3"/>
    <w:rsid w:val="00B6562E"/>
    <w:rsid w:val="00B66F4E"/>
    <w:rsid w:val="00B70F45"/>
    <w:rsid w:val="00B71097"/>
    <w:rsid w:val="00B715E1"/>
    <w:rsid w:val="00B728B4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1CF1"/>
    <w:rsid w:val="00BC224E"/>
    <w:rsid w:val="00BC6264"/>
    <w:rsid w:val="00BC6D18"/>
    <w:rsid w:val="00BC6E2D"/>
    <w:rsid w:val="00BC753B"/>
    <w:rsid w:val="00BD0F94"/>
    <w:rsid w:val="00BD139E"/>
    <w:rsid w:val="00BD352F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213C"/>
    <w:rsid w:val="00C13B90"/>
    <w:rsid w:val="00C1533D"/>
    <w:rsid w:val="00C16CA2"/>
    <w:rsid w:val="00C16D36"/>
    <w:rsid w:val="00C176A3"/>
    <w:rsid w:val="00C1788C"/>
    <w:rsid w:val="00C2044F"/>
    <w:rsid w:val="00C22E05"/>
    <w:rsid w:val="00C23A7F"/>
    <w:rsid w:val="00C25214"/>
    <w:rsid w:val="00C25910"/>
    <w:rsid w:val="00C307A2"/>
    <w:rsid w:val="00C327D6"/>
    <w:rsid w:val="00C371B3"/>
    <w:rsid w:val="00C40EB9"/>
    <w:rsid w:val="00C447E1"/>
    <w:rsid w:val="00C44AD8"/>
    <w:rsid w:val="00C45AC9"/>
    <w:rsid w:val="00C45ED2"/>
    <w:rsid w:val="00C46F08"/>
    <w:rsid w:val="00C51E27"/>
    <w:rsid w:val="00C53616"/>
    <w:rsid w:val="00C54499"/>
    <w:rsid w:val="00C54BD5"/>
    <w:rsid w:val="00C65768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691"/>
    <w:rsid w:val="00C93A0A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794A"/>
    <w:rsid w:val="00D30920"/>
    <w:rsid w:val="00D31DDA"/>
    <w:rsid w:val="00D32F64"/>
    <w:rsid w:val="00D3361F"/>
    <w:rsid w:val="00D347E9"/>
    <w:rsid w:val="00D36A0A"/>
    <w:rsid w:val="00D36E81"/>
    <w:rsid w:val="00D42BC6"/>
    <w:rsid w:val="00D42BFF"/>
    <w:rsid w:val="00D430AB"/>
    <w:rsid w:val="00D444A3"/>
    <w:rsid w:val="00D45223"/>
    <w:rsid w:val="00D472E7"/>
    <w:rsid w:val="00D47A72"/>
    <w:rsid w:val="00D51191"/>
    <w:rsid w:val="00D52163"/>
    <w:rsid w:val="00D53728"/>
    <w:rsid w:val="00D5767E"/>
    <w:rsid w:val="00D61759"/>
    <w:rsid w:val="00D6228B"/>
    <w:rsid w:val="00D65C1B"/>
    <w:rsid w:val="00D66BD1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19D"/>
    <w:rsid w:val="00D81648"/>
    <w:rsid w:val="00D827D7"/>
    <w:rsid w:val="00D8297C"/>
    <w:rsid w:val="00D82BB9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AB4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5D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72CB"/>
    <w:rsid w:val="00DD769A"/>
    <w:rsid w:val="00DD7E7C"/>
    <w:rsid w:val="00DE0699"/>
    <w:rsid w:val="00DE08F4"/>
    <w:rsid w:val="00DE33E9"/>
    <w:rsid w:val="00DE3759"/>
    <w:rsid w:val="00DE38F7"/>
    <w:rsid w:val="00DE4C90"/>
    <w:rsid w:val="00DE66B1"/>
    <w:rsid w:val="00DE7400"/>
    <w:rsid w:val="00DF0B26"/>
    <w:rsid w:val="00DF0D1A"/>
    <w:rsid w:val="00DF0EB4"/>
    <w:rsid w:val="00DF2A0C"/>
    <w:rsid w:val="00DF2FAB"/>
    <w:rsid w:val="00DF2FDA"/>
    <w:rsid w:val="00DF41B4"/>
    <w:rsid w:val="00DF46C1"/>
    <w:rsid w:val="00DF584C"/>
    <w:rsid w:val="00DF647B"/>
    <w:rsid w:val="00DF6FD0"/>
    <w:rsid w:val="00DF7110"/>
    <w:rsid w:val="00DF7665"/>
    <w:rsid w:val="00E018FA"/>
    <w:rsid w:val="00E06A17"/>
    <w:rsid w:val="00E07959"/>
    <w:rsid w:val="00E10659"/>
    <w:rsid w:val="00E118D2"/>
    <w:rsid w:val="00E11A4C"/>
    <w:rsid w:val="00E11AA9"/>
    <w:rsid w:val="00E1344B"/>
    <w:rsid w:val="00E13AB1"/>
    <w:rsid w:val="00E1435C"/>
    <w:rsid w:val="00E158BA"/>
    <w:rsid w:val="00E160CD"/>
    <w:rsid w:val="00E219BC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70"/>
    <w:rsid w:val="00E31ECA"/>
    <w:rsid w:val="00E32806"/>
    <w:rsid w:val="00E33890"/>
    <w:rsid w:val="00E33986"/>
    <w:rsid w:val="00E34264"/>
    <w:rsid w:val="00E346C7"/>
    <w:rsid w:val="00E35618"/>
    <w:rsid w:val="00E37189"/>
    <w:rsid w:val="00E37269"/>
    <w:rsid w:val="00E3743B"/>
    <w:rsid w:val="00E40500"/>
    <w:rsid w:val="00E405CD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E1"/>
    <w:rsid w:val="00E82F8D"/>
    <w:rsid w:val="00E835DF"/>
    <w:rsid w:val="00E837DA"/>
    <w:rsid w:val="00E84AE5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406"/>
    <w:rsid w:val="00E94659"/>
    <w:rsid w:val="00E9611C"/>
    <w:rsid w:val="00E974D3"/>
    <w:rsid w:val="00E97D36"/>
    <w:rsid w:val="00EA1028"/>
    <w:rsid w:val="00EA14AB"/>
    <w:rsid w:val="00EA1D5C"/>
    <w:rsid w:val="00EA2825"/>
    <w:rsid w:val="00EA5912"/>
    <w:rsid w:val="00EA7531"/>
    <w:rsid w:val="00EA7A62"/>
    <w:rsid w:val="00EA7F3D"/>
    <w:rsid w:val="00EB0C48"/>
    <w:rsid w:val="00EB3F4C"/>
    <w:rsid w:val="00EB4656"/>
    <w:rsid w:val="00EB47FE"/>
    <w:rsid w:val="00EB5B8C"/>
    <w:rsid w:val="00EB6EF0"/>
    <w:rsid w:val="00EB7073"/>
    <w:rsid w:val="00EB7752"/>
    <w:rsid w:val="00EC0203"/>
    <w:rsid w:val="00EC0AE9"/>
    <w:rsid w:val="00EC393C"/>
    <w:rsid w:val="00EC4BD3"/>
    <w:rsid w:val="00EC4C61"/>
    <w:rsid w:val="00EC4E3D"/>
    <w:rsid w:val="00EC500D"/>
    <w:rsid w:val="00EC5C2E"/>
    <w:rsid w:val="00EC66AF"/>
    <w:rsid w:val="00EC6710"/>
    <w:rsid w:val="00EC676C"/>
    <w:rsid w:val="00EC6FF3"/>
    <w:rsid w:val="00ED1D04"/>
    <w:rsid w:val="00ED396B"/>
    <w:rsid w:val="00ED5DE0"/>
    <w:rsid w:val="00EE0330"/>
    <w:rsid w:val="00EE1248"/>
    <w:rsid w:val="00EE3C89"/>
    <w:rsid w:val="00EE405C"/>
    <w:rsid w:val="00EE50E2"/>
    <w:rsid w:val="00EE76F1"/>
    <w:rsid w:val="00EE7EB1"/>
    <w:rsid w:val="00EF02BE"/>
    <w:rsid w:val="00EF04B9"/>
    <w:rsid w:val="00EF0997"/>
    <w:rsid w:val="00EF12D8"/>
    <w:rsid w:val="00EF358F"/>
    <w:rsid w:val="00EF382A"/>
    <w:rsid w:val="00EF58F2"/>
    <w:rsid w:val="00EF5AD2"/>
    <w:rsid w:val="00EF7854"/>
    <w:rsid w:val="00EF7F41"/>
    <w:rsid w:val="00F001B1"/>
    <w:rsid w:val="00F0040C"/>
    <w:rsid w:val="00F020BE"/>
    <w:rsid w:val="00F0239D"/>
    <w:rsid w:val="00F02B59"/>
    <w:rsid w:val="00F02C0C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4365"/>
    <w:rsid w:val="00F16CB2"/>
    <w:rsid w:val="00F17108"/>
    <w:rsid w:val="00F179B6"/>
    <w:rsid w:val="00F21BB2"/>
    <w:rsid w:val="00F21BC5"/>
    <w:rsid w:val="00F22193"/>
    <w:rsid w:val="00F2248D"/>
    <w:rsid w:val="00F23C4B"/>
    <w:rsid w:val="00F24D34"/>
    <w:rsid w:val="00F2523A"/>
    <w:rsid w:val="00F25F60"/>
    <w:rsid w:val="00F269B1"/>
    <w:rsid w:val="00F26C13"/>
    <w:rsid w:val="00F27A6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2991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32B8"/>
    <w:rsid w:val="00F9339B"/>
    <w:rsid w:val="00F94591"/>
    <w:rsid w:val="00F95C7C"/>
    <w:rsid w:val="00F96E7A"/>
    <w:rsid w:val="00FA01C1"/>
    <w:rsid w:val="00FA05D2"/>
    <w:rsid w:val="00FA0C32"/>
    <w:rsid w:val="00FA0E4E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5FCE"/>
    <w:rsid w:val="00FD6B19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380EDEEFCEBF39081246F8FA9D3D40F6971D60FEF30A4A2EEA1DBD7A072783889CrDu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4C70-D3A8-4432-8D53-D5FE73C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4</cp:revision>
  <cp:lastPrinted>2018-11-30T08:01:00Z</cp:lastPrinted>
  <dcterms:created xsi:type="dcterms:W3CDTF">2018-11-30T08:49:00Z</dcterms:created>
  <dcterms:modified xsi:type="dcterms:W3CDTF">2018-12-26T07:51:00Z</dcterms:modified>
</cp:coreProperties>
</file>