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1B54A2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ЗАКЛЮЧЕНИЕ</w:t>
      </w:r>
    </w:p>
    <w:p w:rsidR="00A56A25" w:rsidRPr="001B54A2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A56A25" w:rsidRPr="001B54A2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56A25" w:rsidRPr="001B54A2" w:rsidRDefault="00777B1C" w:rsidP="004A7C80">
      <w:pPr>
        <w:pStyle w:val="ConsPlusNonformat"/>
        <w:ind w:right="-2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18</w:t>
      </w:r>
      <w:r w:rsidR="00B2539C" w:rsidRPr="001B54A2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08</w:t>
      </w:r>
      <w:r w:rsidR="00A56A25" w:rsidRPr="001B54A2">
        <w:rPr>
          <w:rFonts w:ascii="Times New Roman" w:hAnsi="Times New Roman" w:cs="Times New Roman"/>
          <w:sz w:val="27"/>
          <w:szCs w:val="27"/>
        </w:rPr>
        <w:t>.20</w:t>
      </w:r>
      <w:r w:rsidR="00BC5D44">
        <w:rPr>
          <w:rFonts w:ascii="Times New Roman" w:hAnsi="Times New Roman" w:cs="Times New Roman"/>
          <w:sz w:val="27"/>
          <w:szCs w:val="27"/>
        </w:rPr>
        <w:t>20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71532" w:rsidRPr="001B54A2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      </w:t>
      </w:r>
      <w:r w:rsidR="00D71532" w:rsidRPr="001B54A2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D71532" w:rsidRPr="001B54A2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7C242F" w:rsidRPr="001B54A2">
        <w:rPr>
          <w:rFonts w:ascii="Times New Roman" w:hAnsi="Times New Roman" w:cs="Times New Roman"/>
          <w:sz w:val="27"/>
          <w:szCs w:val="27"/>
        </w:rPr>
        <w:t xml:space="preserve">  </w:t>
      </w:r>
      <w:r w:rsidR="001B54A2">
        <w:rPr>
          <w:rFonts w:ascii="Times New Roman" w:hAnsi="Times New Roman" w:cs="Times New Roman"/>
          <w:sz w:val="27"/>
          <w:szCs w:val="27"/>
        </w:rPr>
        <w:t xml:space="preserve">     </w:t>
      </w:r>
      <w:r w:rsidR="00F80381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8E0F6B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1B54A2">
        <w:rPr>
          <w:rFonts w:ascii="Times New Roman" w:hAnsi="Times New Roman" w:cs="Times New Roman"/>
          <w:sz w:val="27"/>
          <w:szCs w:val="27"/>
        </w:rPr>
        <w:t xml:space="preserve"> г. Ставрополь</w:t>
      </w:r>
    </w:p>
    <w:p w:rsidR="00D71532" w:rsidRPr="001B54A2" w:rsidRDefault="00D71532" w:rsidP="004A7C80">
      <w:pPr>
        <w:pStyle w:val="ConsPlusNonformat"/>
        <w:contextualSpacing/>
        <w:rPr>
          <w:rFonts w:ascii="Times New Roman" w:hAnsi="Times New Roman" w:cs="Times New Roman"/>
          <w:sz w:val="27"/>
          <w:szCs w:val="27"/>
        </w:rPr>
      </w:pPr>
    </w:p>
    <w:p w:rsidR="00A56A25" w:rsidRPr="00DA30C1" w:rsidRDefault="00A56A25" w:rsidP="004A7C80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</w:t>
      </w:r>
      <w:r w:rsidR="009447D3" w:rsidRPr="001B54A2">
        <w:rPr>
          <w:rFonts w:ascii="Times New Roman" w:hAnsi="Times New Roman" w:cs="Times New Roman"/>
          <w:sz w:val="27"/>
          <w:szCs w:val="27"/>
        </w:rPr>
        <w:t>,</w:t>
      </w:r>
      <w:r w:rsidR="007156BA" w:rsidRPr="001B54A2">
        <w:rPr>
          <w:rFonts w:ascii="Times New Roman" w:hAnsi="Times New Roman" w:cs="Times New Roman"/>
          <w:sz w:val="27"/>
          <w:szCs w:val="27"/>
        </w:rPr>
        <w:t xml:space="preserve"> состоявшихся </w:t>
      </w:r>
      <w:r w:rsidR="00581DF1" w:rsidRPr="001B54A2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032989" w:rsidRPr="001B54A2">
        <w:rPr>
          <w:rFonts w:ascii="Times New Roman" w:hAnsi="Times New Roman" w:cs="Times New Roman"/>
          <w:sz w:val="27"/>
          <w:szCs w:val="27"/>
        </w:rPr>
        <w:t xml:space="preserve">с </w:t>
      </w:r>
      <w:r w:rsidR="00777B1C">
        <w:rPr>
          <w:rFonts w:ascii="Times New Roman" w:hAnsi="Times New Roman" w:cs="Times New Roman"/>
          <w:sz w:val="27"/>
          <w:szCs w:val="27"/>
        </w:rPr>
        <w:t>01</w:t>
      </w:r>
      <w:r w:rsidR="00AC3054" w:rsidRPr="001B54A2">
        <w:rPr>
          <w:rFonts w:ascii="Times New Roman" w:hAnsi="Times New Roman" w:cs="Times New Roman"/>
          <w:sz w:val="27"/>
          <w:szCs w:val="27"/>
        </w:rPr>
        <w:t>.</w:t>
      </w:r>
      <w:r w:rsidR="00777B1C">
        <w:rPr>
          <w:rFonts w:ascii="Times New Roman" w:hAnsi="Times New Roman" w:cs="Times New Roman"/>
          <w:sz w:val="27"/>
          <w:szCs w:val="27"/>
        </w:rPr>
        <w:t>08</w:t>
      </w:r>
      <w:r w:rsidR="00AC3054" w:rsidRPr="001B54A2">
        <w:rPr>
          <w:rFonts w:ascii="Times New Roman" w:hAnsi="Times New Roman" w:cs="Times New Roman"/>
          <w:sz w:val="27"/>
          <w:szCs w:val="27"/>
        </w:rPr>
        <w:t>.</w:t>
      </w:r>
      <w:r w:rsidR="00071801">
        <w:rPr>
          <w:rFonts w:ascii="Times New Roman" w:hAnsi="Times New Roman" w:cs="Times New Roman"/>
          <w:sz w:val="27"/>
          <w:szCs w:val="27"/>
        </w:rPr>
        <w:t>2020</w:t>
      </w:r>
      <w:r w:rsidRPr="001B54A2">
        <w:rPr>
          <w:rFonts w:ascii="Times New Roman" w:hAnsi="Times New Roman" w:cs="Times New Roman"/>
          <w:sz w:val="27"/>
          <w:szCs w:val="27"/>
        </w:rPr>
        <w:t xml:space="preserve">, протокол общественных обсуждений </w:t>
      </w:r>
      <w:r w:rsidR="00AC3054" w:rsidRPr="001B54A2">
        <w:rPr>
          <w:rFonts w:ascii="Times New Roman" w:hAnsi="Times New Roman" w:cs="Times New Roman"/>
          <w:sz w:val="27"/>
          <w:szCs w:val="27"/>
        </w:rPr>
        <w:t xml:space="preserve">от </w:t>
      </w:r>
      <w:r w:rsidR="00777B1C">
        <w:rPr>
          <w:rFonts w:ascii="Times New Roman" w:hAnsi="Times New Roman" w:cs="Times New Roman"/>
          <w:sz w:val="27"/>
          <w:szCs w:val="27"/>
        </w:rPr>
        <w:t>14</w:t>
      </w:r>
      <w:r w:rsidR="008B2DB1" w:rsidRPr="001B54A2">
        <w:rPr>
          <w:rFonts w:ascii="Times New Roman" w:hAnsi="Times New Roman" w:cs="Times New Roman"/>
          <w:sz w:val="27"/>
          <w:szCs w:val="27"/>
        </w:rPr>
        <w:t>.</w:t>
      </w:r>
      <w:r w:rsidR="00777B1C">
        <w:rPr>
          <w:rFonts w:ascii="Times New Roman" w:hAnsi="Times New Roman" w:cs="Times New Roman"/>
          <w:sz w:val="27"/>
          <w:szCs w:val="27"/>
        </w:rPr>
        <w:t>08</w:t>
      </w:r>
      <w:r w:rsidR="00AC3054" w:rsidRPr="001B54A2">
        <w:rPr>
          <w:rFonts w:ascii="Times New Roman" w:hAnsi="Times New Roman" w:cs="Times New Roman"/>
          <w:sz w:val="27"/>
          <w:szCs w:val="27"/>
        </w:rPr>
        <w:t>.20</w:t>
      </w:r>
      <w:r w:rsidR="00BC5D44">
        <w:rPr>
          <w:rFonts w:ascii="Times New Roman" w:hAnsi="Times New Roman" w:cs="Times New Roman"/>
          <w:sz w:val="27"/>
          <w:szCs w:val="27"/>
        </w:rPr>
        <w:t>20</w:t>
      </w:r>
      <w:r w:rsidR="00AC3054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№ </w:t>
      </w:r>
      <w:r w:rsidR="00777B1C">
        <w:rPr>
          <w:rFonts w:ascii="Times New Roman" w:hAnsi="Times New Roman" w:cs="Times New Roman"/>
          <w:sz w:val="27"/>
          <w:szCs w:val="27"/>
        </w:rPr>
        <w:t>32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="009447D3" w:rsidRPr="001B54A2">
        <w:rPr>
          <w:rFonts w:ascii="Times New Roman" w:hAnsi="Times New Roman" w:cs="Times New Roman"/>
          <w:sz w:val="27"/>
          <w:szCs w:val="27"/>
        </w:rPr>
        <w:t xml:space="preserve">комиссией по землепользованию и </w:t>
      </w:r>
      <w:proofErr w:type="gramStart"/>
      <w:r w:rsidR="009447D3" w:rsidRPr="001B54A2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="009447D3" w:rsidRPr="001B54A2">
        <w:rPr>
          <w:rFonts w:ascii="Times New Roman" w:hAnsi="Times New Roman" w:cs="Times New Roman"/>
          <w:sz w:val="27"/>
          <w:szCs w:val="27"/>
        </w:rPr>
        <w:t xml:space="preserve"> Ставрополя, утвержденной постановлением администрации города Ставрополя </w:t>
      </w:r>
      <w:r w:rsidR="004E3107" w:rsidRPr="001B54A2">
        <w:rPr>
          <w:rFonts w:ascii="Times New Roman" w:hAnsi="Times New Roman" w:cs="Times New Roman"/>
          <w:sz w:val="27"/>
          <w:szCs w:val="27"/>
        </w:rPr>
        <w:t>от 02.08.2011 № 2119</w:t>
      </w:r>
      <w:r w:rsidR="001B54A2">
        <w:rPr>
          <w:rFonts w:ascii="Times New Roman" w:hAnsi="Times New Roman" w:cs="Times New Roman"/>
          <w:sz w:val="27"/>
          <w:szCs w:val="27"/>
        </w:rPr>
        <w:t xml:space="preserve">       </w:t>
      </w:r>
      <w:r w:rsidR="007156BA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773F73" w:rsidRPr="001B54A2">
        <w:rPr>
          <w:rFonts w:ascii="Times New Roman" w:hAnsi="Times New Roman" w:cs="Times New Roman"/>
          <w:sz w:val="27"/>
          <w:szCs w:val="27"/>
        </w:rPr>
        <w:t>(далее – комиссия)</w:t>
      </w:r>
      <w:r w:rsidR="004E3107"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="00050C73">
        <w:rPr>
          <w:rFonts w:ascii="Times New Roman" w:hAnsi="Times New Roman" w:cs="Times New Roman"/>
          <w:sz w:val="27"/>
          <w:szCs w:val="27"/>
        </w:rPr>
        <w:t>рассмотрены проекты:</w:t>
      </w:r>
    </w:p>
    <w:p w:rsidR="00777B1C" w:rsidRPr="00777B1C" w:rsidRDefault="00777B1C" w:rsidP="00777B1C">
      <w:pPr>
        <w:pStyle w:val="a7"/>
        <w:numPr>
          <w:ilvl w:val="0"/>
          <w:numId w:val="2"/>
        </w:numPr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1C">
        <w:rPr>
          <w:rFonts w:ascii="Times New Roman" w:hAnsi="Times New Roman" w:cs="Times New Roman"/>
          <w:sz w:val="28"/>
          <w:szCs w:val="28"/>
        </w:rPr>
        <w:t xml:space="preserve"> Решение о предоставлении разрешения на условно разрешенный         вид использования земельного участка с кадастровым номером 26:12:032105:700: местоположение (адрес) – Ставропольский край, </w:t>
      </w:r>
      <w:r w:rsidR="00F010A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77B1C">
        <w:rPr>
          <w:rFonts w:ascii="Times New Roman" w:hAnsi="Times New Roman" w:cs="Times New Roman"/>
          <w:sz w:val="28"/>
          <w:szCs w:val="28"/>
        </w:rPr>
        <w:t xml:space="preserve">г. Ставрополь, СНТ «Промстроевец-2», № 701; территориальная зона – Ж-4. Зона огороднических и садоводческих объединений; вид разрешенного использования </w:t>
      </w:r>
      <w:r w:rsidRPr="00777B1C">
        <w:rPr>
          <w:rFonts w:ascii="Times New Roman" w:hAnsi="Times New Roman"/>
          <w:sz w:val="28"/>
          <w:szCs w:val="28"/>
        </w:rPr>
        <w:t xml:space="preserve">– </w:t>
      </w:r>
      <w:r w:rsidRPr="00777B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садоводство</w:t>
      </w:r>
      <w:r w:rsidRPr="00777B1C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777B1C">
        <w:rPr>
          <w:rFonts w:ascii="Times New Roman" w:hAnsi="Times New Roman"/>
          <w:sz w:val="28"/>
          <w:szCs w:val="28"/>
        </w:rPr>
        <w:t>запрашиваемый условно разрешенный вид использования – автомобильный транспорт (7.2).</w:t>
      </w:r>
    </w:p>
    <w:p w:rsidR="00777B1C" w:rsidRPr="00777B1C" w:rsidRDefault="00777B1C" w:rsidP="00777B1C">
      <w:pPr>
        <w:pStyle w:val="a7"/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1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приняли участие                      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77B1C">
        <w:rPr>
          <w:rFonts w:ascii="Times New Roman" w:hAnsi="Times New Roman" w:cs="Times New Roman"/>
          <w:sz w:val="28"/>
          <w:szCs w:val="28"/>
        </w:rPr>
        <w:t xml:space="preserve"> участника общественных обсуждений.</w:t>
      </w:r>
    </w:p>
    <w:p w:rsidR="00B976B6" w:rsidRPr="001B54A2" w:rsidRDefault="00B976B6" w:rsidP="00B976B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>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77B1C" w:rsidRPr="001B54A2" w:rsidRDefault="00777B1C" w:rsidP="00777B1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777B1C" w:rsidRDefault="00777B1C" w:rsidP="00777B1C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proofErr w:type="gramStart"/>
      <w:r w:rsidRPr="00BC5D44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BC5D44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>
        <w:rPr>
          <w:sz w:val="27"/>
          <w:szCs w:val="27"/>
        </w:rPr>
        <w:t xml:space="preserve">заявителем не представлен эскизный </w:t>
      </w:r>
      <w:r w:rsidR="003B2769">
        <w:rPr>
          <w:sz w:val="27"/>
          <w:szCs w:val="27"/>
        </w:rPr>
        <w:t>проект</w:t>
      </w:r>
      <w:r>
        <w:rPr>
          <w:sz w:val="27"/>
          <w:szCs w:val="27"/>
        </w:rPr>
        <w:t xml:space="preserve"> объекта автомобильного транспорта, </w:t>
      </w:r>
      <w:r w:rsidR="00880895">
        <w:rPr>
          <w:sz w:val="27"/>
          <w:szCs w:val="27"/>
        </w:rPr>
        <w:t xml:space="preserve">отсутствует информация о </w:t>
      </w:r>
      <w:r>
        <w:rPr>
          <w:sz w:val="27"/>
          <w:szCs w:val="27"/>
        </w:rPr>
        <w:t xml:space="preserve">его </w:t>
      </w:r>
      <w:r w:rsidR="003B2769">
        <w:rPr>
          <w:sz w:val="27"/>
          <w:szCs w:val="27"/>
        </w:rPr>
        <w:t>функционале</w:t>
      </w:r>
      <w:r>
        <w:rPr>
          <w:sz w:val="27"/>
          <w:szCs w:val="27"/>
        </w:rPr>
        <w:t xml:space="preserve">, </w:t>
      </w:r>
      <w:r w:rsidR="00880895">
        <w:rPr>
          <w:sz w:val="27"/>
          <w:szCs w:val="27"/>
        </w:rPr>
        <w:t>и соответствии описанию</w:t>
      </w:r>
      <w:r w:rsidR="003B276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вида разрешенного использования, </w:t>
      </w:r>
      <w:r w:rsidR="003B2769">
        <w:rPr>
          <w:sz w:val="27"/>
          <w:szCs w:val="27"/>
        </w:rPr>
        <w:t>предусмотренно</w:t>
      </w:r>
      <w:r w:rsidR="00880895">
        <w:rPr>
          <w:sz w:val="27"/>
          <w:szCs w:val="27"/>
        </w:rPr>
        <w:t>му</w:t>
      </w:r>
      <w:r>
        <w:rPr>
          <w:sz w:val="27"/>
          <w:szCs w:val="27"/>
        </w:rPr>
        <w:t xml:space="preserve"> Правилами</w:t>
      </w:r>
      <w:r w:rsidR="00533D4F">
        <w:rPr>
          <w:sz w:val="27"/>
          <w:szCs w:val="27"/>
        </w:rPr>
        <w:t xml:space="preserve"> землепользования и застройки муниципального образования города</w:t>
      </w:r>
      <w:r>
        <w:rPr>
          <w:sz w:val="27"/>
          <w:szCs w:val="27"/>
        </w:rPr>
        <w:t xml:space="preserve"> Ставрополя </w:t>
      </w:r>
      <w:r w:rsidR="00337422">
        <w:rPr>
          <w:sz w:val="27"/>
          <w:szCs w:val="27"/>
        </w:rPr>
        <w:t xml:space="preserve">Ставропольского края </w:t>
      </w:r>
      <w:r>
        <w:rPr>
          <w:sz w:val="27"/>
          <w:szCs w:val="27"/>
        </w:rPr>
        <w:t xml:space="preserve">и </w:t>
      </w:r>
      <w:r w:rsidR="003B2769">
        <w:rPr>
          <w:sz w:val="27"/>
          <w:szCs w:val="27"/>
        </w:rPr>
        <w:t>К</w:t>
      </w:r>
      <w:r>
        <w:rPr>
          <w:sz w:val="27"/>
          <w:szCs w:val="27"/>
        </w:rPr>
        <w:t>лассификатором видов разрешенного использования земельных участков.</w:t>
      </w:r>
      <w:proofErr w:type="gramEnd"/>
      <w:r>
        <w:rPr>
          <w:sz w:val="27"/>
          <w:szCs w:val="27"/>
        </w:rPr>
        <w:t xml:space="preserve"> Объект подобного назначения должен быть обеспечен</w:t>
      </w:r>
      <w:r w:rsidR="003B2769">
        <w:rPr>
          <w:sz w:val="27"/>
          <w:szCs w:val="27"/>
        </w:rPr>
        <w:t xml:space="preserve"> связью с улично-дорожной сетью</w:t>
      </w:r>
      <w:r>
        <w:rPr>
          <w:sz w:val="27"/>
          <w:szCs w:val="27"/>
        </w:rPr>
        <w:t>,</w:t>
      </w:r>
      <w:r w:rsidR="003B276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то </w:t>
      </w:r>
      <w:r w:rsidR="003B2769">
        <w:rPr>
          <w:sz w:val="27"/>
          <w:szCs w:val="27"/>
        </w:rPr>
        <w:t xml:space="preserve">время как </w:t>
      </w:r>
      <w:r>
        <w:rPr>
          <w:sz w:val="27"/>
          <w:szCs w:val="27"/>
        </w:rPr>
        <w:t xml:space="preserve">в настоящее </w:t>
      </w:r>
      <w:r w:rsidR="003B2769">
        <w:rPr>
          <w:sz w:val="27"/>
          <w:szCs w:val="27"/>
        </w:rPr>
        <w:t>врем</w:t>
      </w:r>
      <w:r>
        <w:rPr>
          <w:sz w:val="27"/>
          <w:szCs w:val="27"/>
        </w:rPr>
        <w:t>я подъез</w:t>
      </w:r>
      <w:r w:rsidR="003B2769">
        <w:rPr>
          <w:sz w:val="27"/>
          <w:szCs w:val="27"/>
        </w:rPr>
        <w:t>д</w:t>
      </w:r>
      <w:r>
        <w:rPr>
          <w:sz w:val="27"/>
          <w:szCs w:val="27"/>
        </w:rPr>
        <w:t xml:space="preserve"> осуществляется по территории СНТ.</w:t>
      </w:r>
    </w:p>
    <w:p w:rsidR="00777B1C" w:rsidRDefault="001606F2" w:rsidP="00777B1C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Кроме того, в</w:t>
      </w:r>
      <w:r w:rsidR="00777B1C">
        <w:rPr>
          <w:sz w:val="27"/>
          <w:szCs w:val="27"/>
        </w:rPr>
        <w:t xml:space="preserve"> </w:t>
      </w:r>
      <w:r w:rsidR="003B2769">
        <w:rPr>
          <w:sz w:val="27"/>
          <w:szCs w:val="27"/>
        </w:rPr>
        <w:t>соответствии</w:t>
      </w:r>
      <w:r w:rsidR="00777B1C">
        <w:rPr>
          <w:sz w:val="27"/>
          <w:szCs w:val="27"/>
        </w:rPr>
        <w:t xml:space="preserve"> с Федеральным </w:t>
      </w:r>
      <w:r w:rsidR="003B2769">
        <w:rPr>
          <w:sz w:val="27"/>
          <w:szCs w:val="27"/>
        </w:rPr>
        <w:t>законом</w:t>
      </w:r>
      <w:r w:rsidR="00777B1C">
        <w:rPr>
          <w:sz w:val="27"/>
          <w:szCs w:val="27"/>
        </w:rPr>
        <w:t xml:space="preserve"> от 29.07.2017 </w:t>
      </w:r>
      <w:r>
        <w:rPr>
          <w:sz w:val="27"/>
          <w:szCs w:val="27"/>
        </w:rPr>
        <w:t xml:space="preserve">                       № 217-ФЗ </w:t>
      </w:r>
      <w:r w:rsidR="00777B1C">
        <w:rPr>
          <w:sz w:val="27"/>
          <w:szCs w:val="27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изменение вида разрешенного использования отдельных садовых и огородных земельных участков, образованных из земельного участка, предоставленного созданному до дня вступления в силу названного </w:t>
      </w:r>
      <w:r w:rsidR="003B2769">
        <w:rPr>
          <w:sz w:val="27"/>
          <w:szCs w:val="27"/>
        </w:rPr>
        <w:t>Федерального</w:t>
      </w:r>
      <w:r w:rsidR="00777B1C">
        <w:rPr>
          <w:sz w:val="27"/>
          <w:szCs w:val="27"/>
        </w:rPr>
        <w:t xml:space="preserve"> закона садоводческому или огородническому некоммерческому объединению граждан не</w:t>
      </w:r>
      <w:proofErr w:type="gramEnd"/>
      <w:r w:rsidR="00777B1C">
        <w:rPr>
          <w:sz w:val="27"/>
          <w:szCs w:val="27"/>
        </w:rPr>
        <w:t xml:space="preserve"> допускается.</w:t>
      </w:r>
    </w:p>
    <w:p w:rsidR="00777B1C" w:rsidRDefault="00777B1C" w:rsidP="00777B1C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Запрашиваемый условно разрешенный вид использования не </w:t>
      </w:r>
      <w:r w:rsidR="003B2769">
        <w:rPr>
          <w:sz w:val="27"/>
          <w:szCs w:val="27"/>
        </w:rPr>
        <w:t>соответствует т</w:t>
      </w:r>
      <w:r>
        <w:rPr>
          <w:sz w:val="27"/>
          <w:szCs w:val="27"/>
        </w:rPr>
        <w:t>ребованиям вышеуказанного закона.</w:t>
      </w:r>
    </w:p>
    <w:p w:rsidR="00777B1C" w:rsidRDefault="00777B1C" w:rsidP="00777B1C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1B54A2">
        <w:rPr>
          <w:sz w:val="27"/>
          <w:szCs w:val="27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</w:t>
      </w:r>
      <w:r w:rsidRPr="001B54A2">
        <w:rPr>
          <w:sz w:val="27"/>
          <w:szCs w:val="27"/>
        </w:rPr>
        <w:lastRenderedPageBreak/>
        <w:t>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777B1C" w:rsidRPr="001B54A2" w:rsidRDefault="00777B1C" w:rsidP="00777B1C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 </w:t>
      </w:r>
    </w:p>
    <w:p w:rsidR="00777B1C" w:rsidRPr="001B54A2" w:rsidRDefault="00777B1C" w:rsidP="00777B1C">
      <w:pPr>
        <w:ind w:firstLine="708"/>
        <w:contextualSpacing/>
        <w:jc w:val="both"/>
        <w:rPr>
          <w:sz w:val="27"/>
          <w:szCs w:val="27"/>
        </w:rPr>
      </w:pPr>
      <w:r w:rsidRPr="007F4ECD">
        <w:rPr>
          <w:sz w:val="28"/>
          <w:szCs w:val="28"/>
        </w:rPr>
        <w:t xml:space="preserve">рекомендовать главе города Ставрополя принять решение </w:t>
      </w:r>
      <w:r>
        <w:rPr>
          <w:sz w:val="28"/>
          <w:szCs w:val="28"/>
        </w:rPr>
        <w:t>об отказе                 в</w:t>
      </w:r>
      <w:r w:rsidRPr="007F4ECD">
        <w:rPr>
          <w:sz w:val="28"/>
          <w:szCs w:val="28"/>
        </w:rPr>
        <w:t xml:space="preserve"> предоставлении разрешения на условно разрешенный вид использования земельного участка по адресу: </w:t>
      </w:r>
      <w:r w:rsidR="003B2769" w:rsidRPr="00777B1C">
        <w:rPr>
          <w:sz w:val="28"/>
          <w:szCs w:val="28"/>
        </w:rPr>
        <w:t xml:space="preserve">Ставропольский край, г. Ставрополь, </w:t>
      </w:r>
      <w:r w:rsidR="003B2769">
        <w:rPr>
          <w:sz w:val="28"/>
          <w:szCs w:val="28"/>
        </w:rPr>
        <w:t xml:space="preserve">                       </w:t>
      </w:r>
      <w:r w:rsidR="003B2769" w:rsidRPr="00777B1C">
        <w:rPr>
          <w:sz w:val="28"/>
          <w:szCs w:val="28"/>
        </w:rPr>
        <w:t>СНТ «Промстроевец-2», № 701</w:t>
      </w:r>
      <w:r w:rsidRPr="007F4ECD">
        <w:rPr>
          <w:sz w:val="28"/>
          <w:szCs w:val="28"/>
        </w:rPr>
        <w:t xml:space="preserve"> – «</w:t>
      </w:r>
      <w:r w:rsidR="003B2769" w:rsidRPr="00777B1C">
        <w:rPr>
          <w:sz w:val="28"/>
          <w:szCs w:val="28"/>
        </w:rPr>
        <w:t>автомобильный транспорт (7.2)</w:t>
      </w:r>
      <w:r w:rsidRPr="007F4EC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75156" w:rsidRDefault="003B2769" w:rsidP="00F75156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9D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</w:t>
      </w:r>
      <w:r>
        <w:rPr>
          <w:rFonts w:ascii="Times New Roman" w:hAnsi="Times New Roman" w:cs="Times New Roman"/>
          <w:sz w:val="28"/>
          <w:szCs w:val="28"/>
        </w:rPr>
        <w:t>спользования земельного участка с</w:t>
      </w:r>
      <w:r w:rsidRPr="0079519D">
        <w:rPr>
          <w:rFonts w:ascii="Times New Roman" w:hAnsi="Times New Roman" w:cs="Times New Roman"/>
          <w:sz w:val="28"/>
          <w:szCs w:val="28"/>
        </w:rPr>
        <w:t xml:space="preserve"> кадастровы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519D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519D">
        <w:rPr>
          <w:rFonts w:ascii="Times New Roman" w:hAnsi="Times New Roman" w:cs="Times New Roman"/>
          <w:sz w:val="28"/>
          <w:szCs w:val="28"/>
        </w:rPr>
        <w:t xml:space="preserve">    26:12:032105:</w:t>
      </w:r>
      <w:r>
        <w:rPr>
          <w:rFonts w:ascii="Times New Roman" w:hAnsi="Times New Roman" w:cs="Times New Roman"/>
          <w:sz w:val="28"/>
          <w:szCs w:val="28"/>
        </w:rPr>
        <w:t xml:space="preserve">699: </w:t>
      </w:r>
      <w:r w:rsidRPr="003C364E">
        <w:rPr>
          <w:rFonts w:ascii="Times New Roman" w:hAnsi="Times New Roman" w:cs="Times New Roman"/>
          <w:sz w:val="28"/>
          <w:szCs w:val="28"/>
        </w:rPr>
        <w:t>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 (адрес) – </w:t>
      </w:r>
      <w:r w:rsidRPr="0079519D">
        <w:rPr>
          <w:rFonts w:ascii="Times New Roman" w:hAnsi="Times New Roman" w:cs="Times New Roman"/>
          <w:sz w:val="28"/>
          <w:szCs w:val="28"/>
        </w:rPr>
        <w:t xml:space="preserve">Ставропольский край,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9519D">
        <w:rPr>
          <w:rFonts w:ascii="Times New Roman" w:hAnsi="Times New Roman" w:cs="Times New Roman"/>
          <w:sz w:val="28"/>
          <w:szCs w:val="28"/>
        </w:rPr>
        <w:t>г. Ставрополь, СНТ «Промстроевец-2», № 70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9519D">
        <w:rPr>
          <w:rFonts w:ascii="Times New Roman" w:hAnsi="Times New Roman" w:cs="Times New Roman"/>
          <w:sz w:val="28"/>
          <w:szCs w:val="28"/>
        </w:rPr>
        <w:t xml:space="preserve">; территориальная зона – Ж-4. Зона огороднических и садоводческих объединений; вид разрешенного использования </w:t>
      </w:r>
      <w:r w:rsidRPr="0079519D">
        <w:rPr>
          <w:rFonts w:ascii="Times New Roman" w:hAnsi="Times New Roman"/>
          <w:sz w:val="28"/>
          <w:szCs w:val="28"/>
        </w:rPr>
        <w:t xml:space="preserve">– </w:t>
      </w:r>
      <w:r w:rsidRPr="007951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торговлю, обслуживание населения</w:t>
      </w:r>
      <w:r w:rsidRPr="0079519D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79519D">
        <w:rPr>
          <w:rFonts w:ascii="Times New Roman" w:hAnsi="Times New Roman"/>
          <w:sz w:val="28"/>
          <w:szCs w:val="28"/>
        </w:rPr>
        <w:t>запрашиваемый условно разрешенный вид использования – автомобильный транспорт (7.2)</w:t>
      </w:r>
      <w:r w:rsidR="00F010A4">
        <w:rPr>
          <w:rFonts w:ascii="Times New Roman" w:hAnsi="Times New Roman"/>
          <w:sz w:val="28"/>
          <w:szCs w:val="28"/>
        </w:rPr>
        <w:t>.</w:t>
      </w:r>
    </w:p>
    <w:p w:rsidR="003B2769" w:rsidRPr="00777B1C" w:rsidRDefault="003B2769" w:rsidP="003B2769">
      <w:pPr>
        <w:pStyle w:val="a7"/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1C">
        <w:rPr>
          <w:rFonts w:ascii="Times New Roman" w:hAnsi="Times New Roman" w:cs="Times New Roman"/>
          <w:sz w:val="28"/>
          <w:szCs w:val="28"/>
        </w:rPr>
        <w:t xml:space="preserve">При проведении общественных обсуждений принял участие                           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7B1C">
        <w:rPr>
          <w:rFonts w:ascii="Times New Roman" w:hAnsi="Times New Roman" w:cs="Times New Roman"/>
          <w:sz w:val="28"/>
          <w:szCs w:val="28"/>
        </w:rPr>
        <w:t xml:space="preserve"> участник общественных обсуждений.</w:t>
      </w:r>
    </w:p>
    <w:p w:rsidR="00B976B6" w:rsidRPr="001B54A2" w:rsidRDefault="00B976B6" w:rsidP="00B976B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>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B2769" w:rsidRPr="001B54A2" w:rsidRDefault="003B2769" w:rsidP="003B276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BC1C56" w:rsidRDefault="00BC1C56" w:rsidP="00BC1C56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proofErr w:type="gramStart"/>
      <w:r w:rsidRPr="00BC5D44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BC5D44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>
        <w:rPr>
          <w:sz w:val="27"/>
          <w:szCs w:val="27"/>
        </w:rPr>
        <w:t>заявителем не представлен эскизный проект объекта автомобильного транспорта, отсутствует информация о его функционале, и соответствии описанию вида разрешенного использования, предусмотренному Правилами землепользования и застройки муниципального образования города Ставрополя и Классификатором видов разрешенного использования земельных участков.</w:t>
      </w:r>
      <w:proofErr w:type="gramEnd"/>
      <w:r>
        <w:rPr>
          <w:sz w:val="27"/>
          <w:szCs w:val="27"/>
        </w:rPr>
        <w:t xml:space="preserve"> Объект подобного назначения должен быть обеспечен связью с улично-дорожной сетью, в то время как в настоящее время подъезд осуществляется по территории </w:t>
      </w:r>
      <w:proofErr w:type="spellStart"/>
      <w:r>
        <w:rPr>
          <w:sz w:val="27"/>
          <w:szCs w:val="27"/>
        </w:rPr>
        <w:t>СНТ</w:t>
      </w:r>
      <w:proofErr w:type="spellEnd"/>
      <w:r>
        <w:rPr>
          <w:sz w:val="27"/>
          <w:szCs w:val="27"/>
        </w:rPr>
        <w:t>.</w:t>
      </w:r>
    </w:p>
    <w:p w:rsidR="00BC1C56" w:rsidRDefault="00BC1C56" w:rsidP="00BC1C56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Кроме того, в соответствии с Федеральным законом от 29.07.2017                       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изменение вида разрешенного использования отдельных садовых и огородных земельных участков, образованных из земельного участка, предоставленного созданному до дня вступления в силу названного Федерального закона садоводческому или огородническому некоммерческому объединению граждан не</w:t>
      </w:r>
      <w:proofErr w:type="gramEnd"/>
      <w:r>
        <w:rPr>
          <w:sz w:val="27"/>
          <w:szCs w:val="27"/>
        </w:rPr>
        <w:t xml:space="preserve"> допускается.</w:t>
      </w:r>
    </w:p>
    <w:p w:rsidR="003B2769" w:rsidRDefault="003B2769" w:rsidP="003B2769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sz w:val="27"/>
          <w:szCs w:val="27"/>
        </w:rPr>
        <w:t>Запрашиваемый условно разрешенный вид использования не соответствует требованиям вышеуказанного закона.</w:t>
      </w:r>
    </w:p>
    <w:p w:rsidR="003B2769" w:rsidRDefault="003B2769" w:rsidP="003B2769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1B54A2">
        <w:rPr>
          <w:sz w:val="27"/>
          <w:szCs w:val="27"/>
        </w:rPr>
        <w:t xml:space="preserve">В связи с тем, что Комитет является отраслевым (функциональным) </w:t>
      </w:r>
      <w:r w:rsidRPr="001B54A2">
        <w:rPr>
          <w:sz w:val="27"/>
          <w:szCs w:val="27"/>
        </w:rPr>
        <w:lastRenderedPageBreak/>
        <w:t>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3B2769" w:rsidRPr="003B2769" w:rsidRDefault="003B2769" w:rsidP="003B276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3B2769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 </w:t>
      </w:r>
    </w:p>
    <w:p w:rsidR="003B2769" w:rsidRPr="003B2769" w:rsidRDefault="003B2769" w:rsidP="003B276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2769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об отказе                 в предоставлении разрешения на условно разрешенный вид использования земельного участка по адресу: Ставропольский край, г. Ставрополь,                        СНТ «Промстроевец-2», № </w:t>
      </w:r>
      <w:r>
        <w:rPr>
          <w:rFonts w:ascii="Times New Roman" w:hAnsi="Times New Roman" w:cs="Times New Roman"/>
          <w:sz w:val="28"/>
          <w:szCs w:val="28"/>
        </w:rPr>
        <w:t>702</w:t>
      </w:r>
      <w:r w:rsidRPr="003B2769">
        <w:rPr>
          <w:rFonts w:ascii="Times New Roman" w:hAnsi="Times New Roman" w:cs="Times New Roman"/>
          <w:sz w:val="28"/>
          <w:szCs w:val="28"/>
        </w:rPr>
        <w:t xml:space="preserve"> – «автомобильный транспорт (7.2)».</w:t>
      </w:r>
    </w:p>
    <w:p w:rsidR="00F75156" w:rsidRDefault="003B2769" w:rsidP="00181AAE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19D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9519D">
        <w:rPr>
          <w:rFonts w:ascii="Times New Roman" w:hAnsi="Times New Roman" w:cs="Times New Roman"/>
          <w:sz w:val="28"/>
          <w:szCs w:val="28"/>
        </w:rPr>
        <w:t xml:space="preserve"> кадастровы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519D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ом 26:12:020301:1084 и объекта капитального строительства: местоположение (адрес) – Ставропольский край, г. Ставрополь, СНТ «Калина Красная» </w:t>
      </w:r>
      <w:r w:rsidRPr="000B58EB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r w:rsidRPr="0079519D">
        <w:rPr>
          <w:rFonts w:ascii="Times New Roman" w:hAnsi="Times New Roman" w:cs="Times New Roman"/>
          <w:sz w:val="28"/>
          <w:szCs w:val="28"/>
        </w:rPr>
        <w:t xml:space="preserve">Ж-4. Зона огороднических и садоводческих объединений; вид разрешенного использования </w:t>
      </w:r>
      <w:r w:rsidRPr="0079519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 жилую застройку индивидуальную, для ведения садоводства</w:t>
      </w:r>
      <w:r w:rsidRPr="0079519D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79519D">
        <w:rPr>
          <w:rFonts w:ascii="Times New Roman" w:hAnsi="Times New Roman"/>
          <w:sz w:val="28"/>
          <w:szCs w:val="28"/>
        </w:rPr>
        <w:t xml:space="preserve">запрашиваемый условно разрешенный вид использования – </w:t>
      </w:r>
      <w:r>
        <w:rPr>
          <w:rFonts w:ascii="Times New Roman" w:hAnsi="Times New Roman"/>
          <w:sz w:val="28"/>
          <w:szCs w:val="28"/>
        </w:rPr>
        <w:t>для индивидуального жилищного строительства, магазин</w:t>
      </w:r>
      <w:r w:rsidR="00F75156">
        <w:rPr>
          <w:rFonts w:ascii="Times New Roman" w:hAnsi="Times New Roman" w:cs="Times New Roman"/>
          <w:sz w:val="28"/>
          <w:szCs w:val="28"/>
        </w:rPr>
        <w:t>.</w:t>
      </w:r>
    </w:p>
    <w:p w:rsidR="00804684" w:rsidRPr="00777B1C" w:rsidRDefault="00804684" w:rsidP="00804684">
      <w:pPr>
        <w:pStyle w:val="a7"/>
        <w:tabs>
          <w:tab w:val="left" w:pos="142"/>
        </w:tabs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B1C">
        <w:rPr>
          <w:rFonts w:ascii="Times New Roman" w:hAnsi="Times New Roman" w:cs="Times New Roman"/>
          <w:sz w:val="28"/>
          <w:szCs w:val="28"/>
        </w:rPr>
        <w:t>При проведении общественных обсуждений принял</w:t>
      </w:r>
      <w:r w:rsidR="00F010A4">
        <w:rPr>
          <w:rFonts w:ascii="Times New Roman" w:hAnsi="Times New Roman" w:cs="Times New Roman"/>
          <w:sz w:val="28"/>
          <w:szCs w:val="28"/>
        </w:rPr>
        <w:t>и</w:t>
      </w:r>
      <w:r w:rsidRPr="00777B1C">
        <w:rPr>
          <w:rFonts w:ascii="Times New Roman" w:hAnsi="Times New Roman" w:cs="Times New Roman"/>
          <w:sz w:val="28"/>
          <w:szCs w:val="28"/>
        </w:rPr>
        <w:t xml:space="preserve"> участие                            </w:t>
      </w:r>
      <w:r w:rsidR="00F010A4" w:rsidRPr="00F010A4">
        <w:rPr>
          <w:rFonts w:ascii="Times New Roman" w:hAnsi="Times New Roman" w:cs="Times New Roman"/>
          <w:sz w:val="28"/>
          <w:szCs w:val="28"/>
        </w:rPr>
        <w:t>3</w:t>
      </w:r>
      <w:r w:rsidRPr="0080468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7B1C">
        <w:rPr>
          <w:rFonts w:ascii="Times New Roman" w:hAnsi="Times New Roman" w:cs="Times New Roman"/>
          <w:sz w:val="28"/>
          <w:szCs w:val="28"/>
        </w:rPr>
        <w:t>участник</w:t>
      </w:r>
      <w:r w:rsidR="00F010A4">
        <w:rPr>
          <w:rFonts w:ascii="Times New Roman" w:hAnsi="Times New Roman" w:cs="Times New Roman"/>
          <w:sz w:val="28"/>
          <w:szCs w:val="28"/>
        </w:rPr>
        <w:t>а</w:t>
      </w:r>
      <w:r w:rsidRPr="00777B1C">
        <w:rPr>
          <w:rFonts w:ascii="Times New Roman" w:hAnsi="Times New Roman" w:cs="Times New Roman"/>
          <w:sz w:val="28"/>
          <w:szCs w:val="28"/>
        </w:rPr>
        <w:t xml:space="preserve"> общественных обсуждений.</w:t>
      </w:r>
    </w:p>
    <w:p w:rsidR="00B976B6" w:rsidRPr="001B54A2" w:rsidRDefault="00B976B6" w:rsidP="00B976B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>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804684" w:rsidRPr="001B54A2" w:rsidRDefault="00804684" w:rsidP="0080468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804684" w:rsidRDefault="00804684" w:rsidP="00804684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proofErr w:type="gramStart"/>
      <w:r w:rsidRPr="00BC5D44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BC5D44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том, </w:t>
      </w:r>
      <w:r>
        <w:rPr>
          <w:sz w:val="27"/>
          <w:szCs w:val="27"/>
        </w:rPr>
        <w:t>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изменение вида разрешенного использования отдельных садовых и огородных земельных участков, образованных из земельного участка, предоставленного созданному до</w:t>
      </w:r>
      <w:proofErr w:type="gramEnd"/>
      <w:r>
        <w:rPr>
          <w:sz w:val="27"/>
          <w:szCs w:val="27"/>
        </w:rPr>
        <w:t xml:space="preserve"> дня вступления в силу названного Федерального закона садоводческому или огородническому некоммерческому объединению граждан не допускается.</w:t>
      </w:r>
    </w:p>
    <w:p w:rsidR="00804684" w:rsidRDefault="00804684" w:rsidP="00804684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sz w:val="27"/>
          <w:szCs w:val="27"/>
        </w:rPr>
        <w:t>Запрашиваемый условно разрешенный вид использования не соответствует требованиям вышеуказанного закона.</w:t>
      </w:r>
    </w:p>
    <w:p w:rsidR="00804684" w:rsidRDefault="00804684" w:rsidP="00804684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1B54A2">
        <w:rPr>
          <w:sz w:val="27"/>
          <w:szCs w:val="27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</w:t>
      </w:r>
      <w:r w:rsidRPr="001B54A2">
        <w:rPr>
          <w:sz w:val="27"/>
          <w:szCs w:val="27"/>
        </w:rPr>
        <w:lastRenderedPageBreak/>
        <w:t>образования города Ставрополя, внесенные Комитетом замечания учтены комиссией при принятии решения.</w:t>
      </w:r>
      <w:proofErr w:type="gramEnd"/>
    </w:p>
    <w:p w:rsidR="00804684" w:rsidRPr="003B2769" w:rsidRDefault="00804684" w:rsidP="0080468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3B2769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 </w:t>
      </w:r>
    </w:p>
    <w:p w:rsidR="00804684" w:rsidRPr="003B2769" w:rsidRDefault="00804684" w:rsidP="00804684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B2769">
        <w:rPr>
          <w:rFonts w:ascii="Times New Roman" w:hAnsi="Times New Roman" w:cs="Times New Roman"/>
          <w:sz w:val="28"/>
          <w:szCs w:val="28"/>
        </w:rPr>
        <w:t>рекомендовать главе города Ставрополя принять решение об отказе                 в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Pr="003B2769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Ставропольский край, г. Ставрополь, СНТ «Калина Красная»</w:t>
      </w:r>
      <w:r w:rsidRPr="003B2769">
        <w:rPr>
          <w:rFonts w:ascii="Times New Roman" w:hAnsi="Times New Roman" w:cs="Times New Roman"/>
          <w:sz w:val="28"/>
          <w:szCs w:val="28"/>
        </w:rPr>
        <w:t xml:space="preserve"> – </w:t>
      </w:r>
      <w:r w:rsidR="00F010A4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3B276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для индивидуального жилищного строительства, магазин</w:t>
      </w:r>
      <w:r w:rsidRPr="003B2769">
        <w:rPr>
          <w:rFonts w:ascii="Times New Roman" w:hAnsi="Times New Roman" w:cs="Times New Roman"/>
          <w:sz w:val="28"/>
          <w:szCs w:val="28"/>
        </w:rPr>
        <w:t>».</w:t>
      </w:r>
    </w:p>
    <w:p w:rsidR="00F75156" w:rsidRPr="00E420A9" w:rsidRDefault="00804684" w:rsidP="00E420A9">
      <w:pPr>
        <w:pStyle w:val="a7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9519D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79519D">
        <w:rPr>
          <w:rFonts w:ascii="Times New Roman" w:hAnsi="Times New Roman" w:cs="Times New Roman"/>
          <w:sz w:val="28"/>
          <w:szCs w:val="28"/>
        </w:rPr>
        <w:t xml:space="preserve"> кадастровы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519D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519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26:12:010507:150</w:t>
      </w:r>
      <w:r w:rsidRPr="00795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объекта капитального строительства: </w:t>
      </w:r>
      <w:r w:rsidRPr="003C364E">
        <w:rPr>
          <w:rFonts w:ascii="Times New Roman" w:hAnsi="Times New Roman" w:cs="Times New Roman"/>
          <w:sz w:val="28"/>
          <w:szCs w:val="28"/>
        </w:rPr>
        <w:t>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 (адрес) –</w:t>
      </w:r>
      <w:r w:rsidRPr="0079519D">
        <w:rPr>
          <w:rFonts w:ascii="Times New Roman" w:hAnsi="Times New Roman" w:cs="Times New Roman"/>
          <w:sz w:val="28"/>
          <w:szCs w:val="28"/>
        </w:rPr>
        <w:t xml:space="preserve"> Став</w:t>
      </w:r>
      <w:r>
        <w:rPr>
          <w:rFonts w:ascii="Times New Roman" w:hAnsi="Times New Roman" w:cs="Times New Roman"/>
          <w:sz w:val="28"/>
          <w:szCs w:val="28"/>
        </w:rPr>
        <w:t xml:space="preserve">ропольский край, г.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Кулакова, № 5-г, квартал 474</w:t>
      </w:r>
      <w:r w:rsidRPr="0079519D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>
        <w:rPr>
          <w:rFonts w:ascii="Times New Roman" w:hAnsi="Times New Roman" w:cs="Times New Roman"/>
          <w:sz w:val="28"/>
          <w:szCs w:val="28"/>
        </w:rPr>
        <w:t>П-1. Зона промышленных объектов</w:t>
      </w:r>
      <w:r w:rsidRPr="0079519D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</w:t>
      </w:r>
      <w:r w:rsidRPr="0079519D">
        <w:rPr>
          <w:rFonts w:ascii="Times New Roman" w:hAnsi="Times New Roman"/>
          <w:sz w:val="28"/>
          <w:szCs w:val="28"/>
        </w:rPr>
        <w:t xml:space="preserve">– </w:t>
      </w:r>
      <w:r w:rsidRPr="0079519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под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автомагазином</w:t>
      </w:r>
      <w:r w:rsidRPr="0079519D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79519D">
        <w:rPr>
          <w:rFonts w:ascii="Times New Roman" w:hAnsi="Times New Roman"/>
          <w:sz w:val="28"/>
          <w:szCs w:val="28"/>
        </w:rPr>
        <w:t xml:space="preserve">запрашиваемый условно разрешенный вид использования – </w:t>
      </w:r>
      <w:r>
        <w:rPr>
          <w:rFonts w:ascii="Times New Roman" w:hAnsi="Times New Roman"/>
          <w:sz w:val="28"/>
          <w:szCs w:val="28"/>
        </w:rPr>
        <w:t>бытовое обслуживание (3.3), деловое управление (4.1), банковская и страховая деятельность (4.5), общественное питание (4.6), спорт (5.1)</w:t>
      </w:r>
      <w:r w:rsidR="00E420A9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E420A9" w:rsidRPr="001B54A2" w:rsidRDefault="00E420A9" w:rsidP="00E420A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</w:t>
      </w:r>
      <w:r>
        <w:rPr>
          <w:rFonts w:ascii="Times New Roman" w:hAnsi="Times New Roman" w:cs="Times New Roman"/>
          <w:sz w:val="27"/>
          <w:szCs w:val="27"/>
        </w:rPr>
        <w:t xml:space="preserve"> общественных обсуждений приняли </w:t>
      </w:r>
      <w:r w:rsidRPr="001B54A2">
        <w:rPr>
          <w:rFonts w:ascii="Times New Roman" w:hAnsi="Times New Roman" w:cs="Times New Roman"/>
          <w:sz w:val="27"/>
          <w:szCs w:val="27"/>
        </w:rPr>
        <w:t xml:space="preserve">участие </w:t>
      </w:r>
      <w:r w:rsidR="00804684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1B54A2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B976B6" w:rsidRPr="001B54A2" w:rsidRDefault="00B976B6" w:rsidP="00B976B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>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804684" w:rsidRPr="007C242F" w:rsidRDefault="00804684" w:rsidP="0080468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804684" w:rsidRPr="007C242F" w:rsidRDefault="00804684" w:rsidP="0080468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804684" w:rsidRPr="007C242F" w:rsidRDefault="00804684" w:rsidP="0080468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E420A9" w:rsidRDefault="00804684" w:rsidP="00804684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CD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6B8E">
        <w:rPr>
          <w:rFonts w:ascii="Times New Roman" w:hAnsi="Times New Roman" w:cs="Times New Roman"/>
          <w:sz w:val="28"/>
          <w:szCs w:val="28"/>
        </w:rPr>
        <w:t>и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6B8E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79519D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 xml:space="preserve">ропольский край, г.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Кулакова, № 5-г, квартал 474</w:t>
      </w:r>
      <w:r w:rsidRPr="007F4ECD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/>
          <w:sz w:val="28"/>
          <w:szCs w:val="28"/>
        </w:rPr>
        <w:t>бытовое обслуживание (3.3), деловое управление (4.1), банковская и страховая деятельность (4.5), общественное питание (4.6), спорт (5.1)</w:t>
      </w:r>
      <w:r w:rsidRPr="007F4E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3654" w:rsidRDefault="00163654" w:rsidP="00804684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79519D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</w:t>
      </w:r>
      <w:r>
        <w:rPr>
          <w:rFonts w:ascii="Times New Roman" w:hAnsi="Times New Roman" w:cs="Times New Roman"/>
          <w:sz w:val="28"/>
          <w:szCs w:val="28"/>
        </w:rPr>
        <w:t>спользования земельного участка с</w:t>
      </w:r>
      <w:r w:rsidRPr="0079519D">
        <w:rPr>
          <w:rFonts w:ascii="Times New Roman" w:hAnsi="Times New Roman" w:cs="Times New Roman"/>
          <w:sz w:val="28"/>
          <w:szCs w:val="28"/>
        </w:rPr>
        <w:t xml:space="preserve"> кадастровы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9519D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519D">
        <w:rPr>
          <w:rFonts w:ascii="Times New Roman" w:hAnsi="Times New Roman" w:cs="Times New Roman"/>
          <w:sz w:val="28"/>
          <w:szCs w:val="28"/>
        </w:rPr>
        <w:t xml:space="preserve">    </w:t>
      </w:r>
      <w:r w:rsidRPr="003C364E">
        <w:rPr>
          <w:rFonts w:ascii="Times New Roman" w:hAnsi="Times New Roman" w:cs="Times New Roman"/>
          <w:sz w:val="28"/>
          <w:szCs w:val="28"/>
        </w:rPr>
        <w:t>26:12:011903:400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3C364E">
        <w:rPr>
          <w:rFonts w:ascii="Times New Roman" w:hAnsi="Times New Roman" w:cs="Times New Roman"/>
          <w:sz w:val="28"/>
          <w:szCs w:val="28"/>
        </w:rPr>
        <w:t>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 (адрес) –</w:t>
      </w:r>
      <w:r w:rsidRPr="003C364E">
        <w:rPr>
          <w:rFonts w:ascii="Times New Roman" w:hAnsi="Times New Roman" w:cs="Times New Roman"/>
          <w:sz w:val="28"/>
          <w:szCs w:val="28"/>
        </w:rPr>
        <w:t xml:space="preserve"> Российская Федерация,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Pr="003C364E"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 w:rsidRPr="003C364E">
        <w:rPr>
          <w:rFonts w:ascii="Times New Roman" w:hAnsi="Times New Roman" w:cs="Times New Roman"/>
          <w:sz w:val="28"/>
          <w:szCs w:val="28"/>
        </w:rPr>
        <w:t xml:space="preserve"> Пригородный; территориальная</w:t>
      </w:r>
      <w:r w:rsidRPr="0079519D">
        <w:rPr>
          <w:rFonts w:ascii="Times New Roman" w:hAnsi="Times New Roman" w:cs="Times New Roman"/>
          <w:sz w:val="28"/>
          <w:szCs w:val="28"/>
        </w:rPr>
        <w:t xml:space="preserve"> зона – </w:t>
      </w:r>
      <w:r>
        <w:rPr>
          <w:rFonts w:ascii="Times New Roman" w:hAnsi="Times New Roman" w:cs="Times New Roman"/>
          <w:sz w:val="28"/>
          <w:szCs w:val="28"/>
        </w:rPr>
        <w:t>Ж-1. Зона среднеэтажной жилой застройки</w:t>
      </w:r>
      <w:r w:rsidRPr="0079519D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</w:t>
      </w:r>
      <w:r w:rsidRPr="0079519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парки, скверы</w:t>
      </w:r>
      <w:r w:rsidRPr="0079519D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79519D">
        <w:rPr>
          <w:rFonts w:ascii="Times New Roman" w:hAnsi="Times New Roman"/>
          <w:sz w:val="28"/>
          <w:szCs w:val="28"/>
        </w:rPr>
        <w:t xml:space="preserve">запрашиваемый условно </w:t>
      </w:r>
      <w:r>
        <w:rPr>
          <w:rFonts w:ascii="Times New Roman" w:hAnsi="Times New Roman"/>
          <w:sz w:val="28"/>
          <w:szCs w:val="28"/>
        </w:rPr>
        <w:t>разрешенный вид использования – для индивидуального жилищного строительства (2.1)</w:t>
      </w:r>
      <w:r w:rsidR="00B976B6">
        <w:rPr>
          <w:rFonts w:ascii="Times New Roman" w:hAnsi="Times New Roman"/>
          <w:sz w:val="28"/>
          <w:szCs w:val="28"/>
        </w:rPr>
        <w:t>.</w:t>
      </w:r>
    </w:p>
    <w:p w:rsidR="00163654" w:rsidRPr="001B54A2" w:rsidRDefault="00163654" w:rsidP="00163654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lastRenderedPageBreak/>
        <w:t>При проведении</w:t>
      </w:r>
      <w:r>
        <w:rPr>
          <w:rFonts w:ascii="Times New Roman" w:hAnsi="Times New Roman" w:cs="Times New Roman"/>
          <w:sz w:val="27"/>
          <w:szCs w:val="27"/>
        </w:rPr>
        <w:t xml:space="preserve"> общественных обсуждений приняли </w:t>
      </w:r>
      <w:r w:rsidRPr="001B54A2">
        <w:rPr>
          <w:rFonts w:ascii="Times New Roman" w:hAnsi="Times New Roman" w:cs="Times New Roman"/>
          <w:sz w:val="27"/>
          <w:szCs w:val="27"/>
        </w:rPr>
        <w:t xml:space="preserve">участие </w:t>
      </w:r>
      <w:r>
        <w:rPr>
          <w:rFonts w:ascii="Times New Roman" w:hAnsi="Times New Roman" w:cs="Times New Roman"/>
          <w:sz w:val="27"/>
          <w:szCs w:val="27"/>
        </w:rPr>
        <w:t xml:space="preserve">4 </w:t>
      </w:r>
      <w:r w:rsidRPr="001B54A2">
        <w:rPr>
          <w:rFonts w:ascii="Times New Roman" w:hAnsi="Times New Roman" w:cs="Times New Roman"/>
          <w:sz w:val="27"/>
          <w:szCs w:val="27"/>
        </w:rPr>
        <w:t>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1B54A2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B976B6" w:rsidRPr="001B54A2" w:rsidRDefault="00B976B6" w:rsidP="00B976B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>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163654" w:rsidRPr="007C242F" w:rsidRDefault="00163654" w:rsidP="0016365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163654" w:rsidRPr="007C242F" w:rsidRDefault="00163654" w:rsidP="0016365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163654" w:rsidRPr="007C242F" w:rsidRDefault="00163654" w:rsidP="0016365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163654" w:rsidRDefault="00163654" w:rsidP="00163654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CD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EC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90BF8" w:rsidRPr="003C364E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Шпаковский район, в границах муниципального образования города Ставрополя второе отделение </w:t>
      </w:r>
      <w:proofErr w:type="spellStart"/>
      <w:r w:rsidR="00790BF8" w:rsidRPr="003C364E">
        <w:rPr>
          <w:rFonts w:ascii="Times New Roman" w:hAnsi="Times New Roman" w:cs="Times New Roman"/>
          <w:sz w:val="28"/>
          <w:szCs w:val="28"/>
        </w:rPr>
        <w:t>СПКк</w:t>
      </w:r>
      <w:proofErr w:type="spellEnd"/>
      <w:r w:rsidR="00790BF8" w:rsidRPr="003C364E">
        <w:rPr>
          <w:rFonts w:ascii="Times New Roman" w:hAnsi="Times New Roman" w:cs="Times New Roman"/>
          <w:sz w:val="28"/>
          <w:szCs w:val="28"/>
        </w:rPr>
        <w:t xml:space="preserve"> Пригородный</w:t>
      </w:r>
      <w:r w:rsidRPr="007F4ECD">
        <w:rPr>
          <w:rFonts w:ascii="Times New Roman" w:hAnsi="Times New Roman" w:cs="Times New Roman"/>
          <w:sz w:val="28"/>
          <w:szCs w:val="28"/>
        </w:rPr>
        <w:t xml:space="preserve"> – «</w:t>
      </w:r>
      <w:r w:rsidR="00790BF8">
        <w:rPr>
          <w:rFonts w:ascii="Times New Roman" w:hAnsi="Times New Roman"/>
          <w:sz w:val="28"/>
          <w:szCs w:val="28"/>
        </w:rPr>
        <w:t>для индивидуального жилищного строительства (2.1)</w:t>
      </w:r>
      <w:r w:rsidRPr="007F4E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BF8" w:rsidRDefault="00790BF8" w:rsidP="00163654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79519D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</w:t>
      </w:r>
      <w:r>
        <w:rPr>
          <w:rFonts w:ascii="Times New Roman" w:hAnsi="Times New Roman" w:cs="Times New Roman"/>
          <w:sz w:val="28"/>
          <w:szCs w:val="28"/>
        </w:rPr>
        <w:t xml:space="preserve">пользования земельного участка с </w:t>
      </w:r>
      <w:r w:rsidRPr="0079519D">
        <w:rPr>
          <w:rFonts w:ascii="Times New Roman" w:hAnsi="Times New Roman" w:cs="Times New Roman"/>
          <w:sz w:val="28"/>
          <w:szCs w:val="28"/>
        </w:rPr>
        <w:t>кадастров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79519D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9519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983250">
        <w:rPr>
          <w:rFonts w:ascii="Times New Roman" w:hAnsi="Times New Roman" w:cs="Times New Roman"/>
          <w:sz w:val="28"/>
          <w:szCs w:val="28"/>
        </w:rPr>
        <w:t>:12:012001:1336: местоположение (адрес) – Российская Федерация, Ставропольский край, город Ставрополь</w:t>
      </w:r>
      <w:r>
        <w:rPr>
          <w:rFonts w:ascii="Times New Roman" w:hAnsi="Times New Roman" w:cs="Times New Roman"/>
          <w:sz w:val="28"/>
          <w:szCs w:val="28"/>
        </w:rPr>
        <w:t>, улица Салова, 31в в квартале 560</w:t>
      </w:r>
      <w:r w:rsidRPr="0079519D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Pr="0079519D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</w:t>
      </w:r>
      <w:r w:rsidRPr="0079519D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проектирования и строительства жилого массива</w:t>
      </w:r>
      <w:r w:rsidRPr="0079519D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79519D">
        <w:rPr>
          <w:rFonts w:ascii="Times New Roman" w:hAnsi="Times New Roman"/>
          <w:sz w:val="28"/>
          <w:szCs w:val="28"/>
        </w:rPr>
        <w:t xml:space="preserve">запрашиваемый условно разрешенный вид использования – </w:t>
      </w:r>
      <w:r>
        <w:rPr>
          <w:rFonts w:ascii="Times New Roman" w:hAnsi="Times New Roman"/>
          <w:sz w:val="28"/>
          <w:szCs w:val="28"/>
        </w:rPr>
        <w:t>объекты дорожного сервиса (4.9.1).</w:t>
      </w:r>
    </w:p>
    <w:p w:rsidR="00790BF8" w:rsidRPr="001B54A2" w:rsidRDefault="00790BF8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</w:t>
      </w:r>
      <w:r>
        <w:rPr>
          <w:rFonts w:ascii="Times New Roman" w:hAnsi="Times New Roman" w:cs="Times New Roman"/>
          <w:sz w:val="27"/>
          <w:szCs w:val="27"/>
        </w:rPr>
        <w:t xml:space="preserve"> общественных обсуждений приняли </w:t>
      </w:r>
      <w:r w:rsidRPr="001B54A2">
        <w:rPr>
          <w:rFonts w:ascii="Times New Roman" w:hAnsi="Times New Roman" w:cs="Times New Roman"/>
          <w:sz w:val="27"/>
          <w:szCs w:val="27"/>
        </w:rPr>
        <w:t xml:space="preserve">участие </w:t>
      </w:r>
      <w:r>
        <w:rPr>
          <w:rFonts w:ascii="Times New Roman" w:hAnsi="Times New Roman" w:cs="Times New Roman"/>
          <w:sz w:val="27"/>
          <w:szCs w:val="27"/>
        </w:rPr>
        <w:t xml:space="preserve">2 </w:t>
      </w:r>
      <w:r w:rsidRPr="001B54A2">
        <w:rPr>
          <w:rFonts w:ascii="Times New Roman" w:hAnsi="Times New Roman" w:cs="Times New Roman"/>
          <w:sz w:val="27"/>
          <w:szCs w:val="27"/>
        </w:rPr>
        <w:t>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1B54A2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B976B6" w:rsidRPr="001B54A2" w:rsidRDefault="00B976B6" w:rsidP="00B976B6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>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90BF8" w:rsidRPr="007C242F" w:rsidRDefault="00790BF8" w:rsidP="00790BF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42F">
        <w:rPr>
          <w:rFonts w:ascii="Times New Roman" w:hAnsi="Times New Roman" w:cs="Times New Roman"/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790BF8" w:rsidRPr="007C242F" w:rsidRDefault="00790BF8" w:rsidP="00790BF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90BF8" w:rsidRPr="007C242F" w:rsidRDefault="00790BF8" w:rsidP="00790BF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242F">
        <w:rPr>
          <w:rFonts w:ascii="Times New Roman" w:hAnsi="Times New Roman" w:cs="Times New Roman"/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790BF8" w:rsidRDefault="00790BF8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ECD">
        <w:rPr>
          <w:rFonts w:ascii="Times New Roman" w:hAnsi="Times New Roman" w:cs="Times New Roman"/>
          <w:sz w:val="28"/>
          <w:szCs w:val="28"/>
        </w:rPr>
        <w:t xml:space="preserve">рекомендовать главе города Ставрополя принять решение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F4EC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ECD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983250">
        <w:rPr>
          <w:rFonts w:ascii="Times New Roman" w:hAnsi="Times New Roman" w:cs="Times New Roman"/>
          <w:sz w:val="28"/>
          <w:szCs w:val="28"/>
        </w:rPr>
        <w:t>Российская Федерация, Ставропольский край, город Ставрополь</w:t>
      </w:r>
      <w:r>
        <w:rPr>
          <w:rFonts w:ascii="Times New Roman" w:hAnsi="Times New Roman" w:cs="Times New Roman"/>
          <w:sz w:val="28"/>
          <w:szCs w:val="28"/>
        </w:rPr>
        <w:t>, улица Салова, 31в в квартале 560</w:t>
      </w:r>
      <w:r w:rsidRPr="007F4ECD"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/>
          <w:sz w:val="28"/>
          <w:szCs w:val="28"/>
        </w:rPr>
        <w:t>объекты дорожного сервиса (4.9.1)</w:t>
      </w:r>
      <w:r w:rsidRPr="007F4E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0BF8" w:rsidRDefault="00790BF8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</w:t>
      </w:r>
      <w:r w:rsidRPr="00A75804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</w:t>
      </w:r>
      <w:r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26:12:011604:70, </w:t>
      </w:r>
      <w:r w:rsidRPr="003C364E">
        <w:rPr>
          <w:rFonts w:ascii="Times New Roman" w:hAnsi="Times New Roman" w:cs="Times New Roman"/>
          <w:sz w:val="28"/>
          <w:szCs w:val="28"/>
        </w:rPr>
        <w:t>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 (адрес) –</w:t>
      </w:r>
      <w:r w:rsidRPr="00795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                           г. Ставрополь, ул. </w:t>
      </w:r>
      <w:r w:rsidRPr="00742B49">
        <w:rPr>
          <w:rFonts w:ascii="Times New Roman" w:hAnsi="Times New Roman" w:cs="Times New Roman"/>
          <w:sz w:val="28"/>
          <w:szCs w:val="28"/>
        </w:rPr>
        <w:t xml:space="preserve">Доваторцев, в районе жилого дома № 41/1; территориальная зона – ОД-2. Зона общественно-деловой застройки вдоль магистралей; вид разрешенного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742B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бъекты торговли (торговые центры, торгово-развлекательные центры (комплексы) (4.2)</w:t>
      </w:r>
      <w:r w:rsidRPr="00742B49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строительства: в части </w:t>
      </w:r>
      <w:r>
        <w:rPr>
          <w:rFonts w:ascii="Times New Roman" w:hAnsi="Times New Roman" w:cs="Times New Roman"/>
          <w:sz w:val="28"/>
          <w:szCs w:val="28"/>
          <w:lang w:eastAsia="ar-SA"/>
        </w:rPr>
        <w:t>сокращения расстояния</w:t>
      </w:r>
      <w:r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от стен</w:t>
      </w:r>
      <w:r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объекта капитального </w:t>
      </w:r>
      <w:r w:rsidRPr="00316505">
        <w:rPr>
          <w:rFonts w:ascii="Times New Roman" w:hAnsi="Times New Roman" w:cs="Times New Roman"/>
          <w:sz w:val="28"/>
          <w:szCs w:val="28"/>
          <w:lang w:eastAsia="ar-SA"/>
        </w:rPr>
        <w:t>строительства до восточной границы земельного участка</w:t>
      </w:r>
      <w:r>
        <w:rPr>
          <w:rFonts w:ascii="Times New Roman" w:hAnsi="Times New Roman" w:cs="Times New Roman"/>
          <w:sz w:val="28"/>
          <w:szCs w:val="28"/>
          <w:lang w:eastAsia="ar-SA"/>
        </w:rPr>
        <w:t>, смежной с линией объекта улично-дорожной сети (улица)</w:t>
      </w:r>
      <w:r w:rsidRPr="00316505">
        <w:rPr>
          <w:rFonts w:ascii="Times New Roman" w:hAnsi="Times New Roman" w:cs="Times New Roman"/>
          <w:sz w:val="28"/>
          <w:szCs w:val="28"/>
          <w:lang w:eastAsia="ar-SA"/>
        </w:rPr>
        <w:t xml:space="preserve"> до 4,</w:t>
      </w: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316505">
        <w:rPr>
          <w:rFonts w:ascii="Times New Roman" w:hAnsi="Times New Roman" w:cs="Times New Roman"/>
          <w:sz w:val="28"/>
          <w:szCs w:val="28"/>
          <w:lang w:eastAsia="ar-SA"/>
        </w:rPr>
        <w:t xml:space="preserve"> м, </w:t>
      </w:r>
      <w:r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от стен объекта капитального </w:t>
      </w:r>
      <w:r w:rsidRPr="00316505">
        <w:rPr>
          <w:rFonts w:ascii="Times New Roman" w:hAnsi="Times New Roman" w:cs="Times New Roman"/>
          <w:sz w:val="28"/>
          <w:szCs w:val="28"/>
          <w:lang w:eastAsia="ar-SA"/>
        </w:rPr>
        <w:t>строительства до южной, юго-западной, западной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16505">
        <w:rPr>
          <w:rFonts w:ascii="Times New Roman" w:hAnsi="Times New Roman" w:cs="Times New Roman"/>
          <w:sz w:val="28"/>
          <w:szCs w:val="28"/>
          <w:lang w:eastAsia="ar-SA"/>
        </w:rPr>
        <w:t>границ земельного участка до 0,5 м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790BF8" w:rsidRPr="001B54A2" w:rsidRDefault="00790BF8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</w:t>
      </w:r>
      <w:r>
        <w:rPr>
          <w:rFonts w:ascii="Times New Roman" w:hAnsi="Times New Roman" w:cs="Times New Roman"/>
          <w:sz w:val="27"/>
          <w:szCs w:val="27"/>
        </w:rPr>
        <w:t xml:space="preserve"> общественных обсуждений принял </w:t>
      </w:r>
      <w:r w:rsidRPr="001B54A2">
        <w:rPr>
          <w:rFonts w:ascii="Times New Roman" w:hAnsi="Times New Roman" w:cs="Times New Roman"/>
          <w:sz w:val="27"/>
          <w:szCs w:val="27"/>
        </w:rPr>
        <w:t>участие</w:t>
      </w:r>
      <w:r>
        <w:rPr>
          <w:rFonts w:ascii="Times New Roman" w:hAnsi="Times New Roman" w:cs="Times New Roman"/>
          <w:sz w:val="27"/>
          <w:szCs w:val="27"/>
        </w:rPr>
        <w:t xml:space="preserve"> 1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 общественных обсуждений.</w:t>
      </w:r>
    </w:p>
    <w:p w:rsidR="00790BF8" w:rsidRPr="001B54A2" w:rsidRDefault="00790BF8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>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90BF8" w:rsidRPr="001B54A2" w:rsidRDefault="00790BF8" w:rsidP="00790BF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Предложения и замечания иных участников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790BF8" w:rsidRPr="001B54A2" w:rsidRDefault="00790BF8" w:rsidP="00790BF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90BF8" w:rsidRPr="001B54A2" w:rsidRDefault="00790BF8" w:rsidP="00790BF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790BF8" w:rsidRDefault="00790BF8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                            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с кадастровым номером</w:t>
      </w:r>
      <w:proofErr w:type="gramEnd"/>
      <w:r w:rsidRPr="001B54A2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26:12:011604:70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Ставропольский край, г. Ставрополь,                               ул. </w:t>
      </w:r>
      <w:r w:rsidRPr="00742B49">
        <w:rPr>
          <w:rFonts w:ascii="Times New Roman" w:hAnsi="Times New Roman" w:cs="Times New Roman"/>
          <w:sz w:val="28"/>
          <w:szCs w:val="28"/>
        </w:rPr>
        <w:t>Доваторцев, в районе жилого дома № 41/1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  <w:lang w:eastAsia="ar-SA"/>
        </w:rPr>
        <w:t>сокращения расстояния</w:t>
      </w:r>
      <w:r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от стен</w:t>
      </w:r>
      <w:r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объекта капитального </w:t>
      </w:r>
      <w:r w:rsidRPr="00316505">
        <w:rPr>
          <w:rFonts w:ascii="Times New Roman" w:hAnsi="Times New Roman" w:cs="Times New Roman"/>
          <w:sz w:val="28"/>
          <w:szCs w:val="28"/>
          <w:lang w:eastAsia="ar-SA"/>
        </w:rPr>
        <w:t>строительства до восточной границы земельного участка</w:t>
      </w:r>
      <w:r>
        <w:rPr>
          <w:rFonts w:ascii="Times New Roman" w:hAnsi="Times New Roman" w:cs="Times New Roman"/>
          <w:sz w:val="28"/>
          <w:szCs w:val="28"/>
          <w:lang w:eastAsia="ar-SA"/>
        </w:rPr>
        <w:t>, смежной с линией объекта улично-дорожной сети (улица)</w:t>
      </w:r>
      <w:r w:rsidRPr="00316505">
        <w:rPr>
          <w:rFonts w:ascii="Times New Roman" w:hAnsi="Times New Roman" w:cs="Times New Roman"/>
          <w:sz w:val="28"/>
          <w:szCs w:val="28"/>
          <w:lang w:eastAsia="ar-SA"/>
        </w:rPr>
        <w:t xml:space="preserve"> до 4,</w:t>
      </w: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Pr="00316505">
        <w:rPr>
          <w:rFonts w:ascii="Times New Roman" w:hAnsi="Times New Roman" w:cs="Times New Roman"/>
          <w:sz w:val="28"/>
          <w:szCs w:val="28"/>
          <w:lang w:eastAsia="ar-SA"/>
        </w:rPr>
        <w:t xml:space="preserve"> м, </w:t>
      </w:r>
      <w:r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от стен объекта капитального </w:t>
      </w:r>
      <w:r w:rsidRPr="00316505">
        <w:rPr>
          <w:rFonts w:ascii="Times New Roman" w:hAnsi="Times New Roman" w:cs="Times New Roman"/>
          <w:sz w:val="28"/>
          <w:szCs w:val="28"/>
          <w:lang w:eastAsia="ar-SA"/>
        </w:rPr>
        <w:t>строительства до южной, юго-западной, западной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16505">
        <w:rPr>
          <w:rFonts w:ascii="Times New Roman" w:hAnsi="Times New Roman" w:cs="Times New Roman"/>
          <w:sz w:val="28"/>
          <w:szCs w:val="28"/>
          <w:lang w:eastAsia="ar-SA"/>
        </w:rPr>
        <w:t>границ земельного участка до 0,5 м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790BF8" w:rsidRDefault="00790BF8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8. </w:t>
      </w:r>
      <w:r w:rsidRPr="00A75804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</w:t>
      </w:r>
      <w:r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26:12:020716:262: </w:t>
      </w:r>
      <w:r w:rsidRPr="003C364E">
        <w:rPr>
          <w:rFonts w:ascii="Times New Roman" w:hAnsi="Times New Roman" w:cs="Times New Roman"/>
          <w:sz w:val="28"/>
          <w:szCs w:val="28"/>
        </w:rPr>
        <w:t>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 (адрес) –</w:t>
      </w:r>
      <w:r w:rsidRPr="00795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Ставропольский край,                          г. Ставрополь, проезд Красноярский, 26</w:t>
      </w:r>
      <w:r w:rsidRPr="00742B49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Pr="00742B49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индивидуального жилищного строительства</w:t>
      </w:r>
      <w:r w:rsidRPr="00742B49">
        <w:rPr>
          <w:rFonts w:ascii="Times New Roman" w:hAnsi="Times New Roman" w:cs="Times New Roman"/>
          <w:sz w:val="28"/>
          <w:szCs w:val="28"/>
        </w:rPr>
        <w:t xml:space="preserve">; </w:t>
      </w:r>
      <w:r w:rsidRPr="00742B49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</w:t>
      </w:r>
      <w:r>
        <w:rPr>
          <w:rFonts w:ascii="Times New Roman" w:hAnsi="Times New Roman" w:cs="Times New Roman"/>
          <w:sz w:val="28"/>
          <w:szCs w:val="28"/>
          <w:lang w:eastAsia="ar-SA"/>
        </w:rPr>
        <w:t>шенного строительства: в части сокращения расстояния</w:t>
      </w:r>
      <w:r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от стен</w:t>
      </w:r>
      <w:r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объекта капитального </w:t>
      </w:r>
      <w:r w:rsidRPr="00316505">
        <w:rPr>
          <w:rFonts w:ascii="Times New Roman" w:hAnsi="Times New Roman" w:cs="Times New Roman"/>
          <w:sz w:val="28"/>
          <w:szCs w:val="28"/>
          <w:lang w:eastAsia="ar-SA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до границы земельного участка,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смежной с линией объекта улично-дорожной сети (проезд) – без отступа            (0 м).</w:t>
      </w:r>
    </w:p>
    <w:p w:rsidR="00790BF8" w:rsidRPr="001B54A2" w:rsidRDefault="00790BF8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</w:t>
      </w:r>
      <w:r>
        <w:rPr>
          <w:rFonts w:ascii="Times New Roman" w:hAnsi="Times New Roman" w:cs="Times New Roman"/>
          <w:sz w:val="27"/>
          <w:szCs w:val="27"/>
        </w:rPr>
        <w:t xml:space="preserve"> общественных обсуждений приняли </w:t>
      </w:r>
      <w:r w:rsidRPr="001B54A2">
        <w:rPr>
          <w:rFonts w:ascii="Times New Roman" w:hAnsi="Times New Roman" w:cs="Times New Roman"/>
          <w:sz w:val="27"/>
          <w:szCs w:val="27"/>
        </w:rPr>
        <w:t xml:space="preserve">участие 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1B54A2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790BF8" w:rsidRPr="001B54A2" w:rsidRDefault="00790BF8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790BF8" w:rsidRPr="001B54A2" w:rsidRDefault="00790BF8" w:rsidP="00790BF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790BF8" w:rsidRDefault="00790BF8" w:rsidP="00790BF8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 w:rsidRPr="00181AAE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181AAE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 w:rsidR="00252469">
        <w:rPr>
          <w:sz w:val="27"/>
          <w:szCs w:val="27"/>
        </w:rPr>
        <w:t>заявителем не указаны характеристики земельного участка неблагоприятные для застройки, при наличии которых правообладатель земельного участка вправе обращаться за разрешением на отклонение.</w:t>
      </w:r>
    </w:p>
    <w:p w:rsidR="00252469" w:rsidRDefault="00252469" w:rsidP="00790BF8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осмотре земельного участка </w:t>
      </w:r>
      <w:r w:rsidR="00D17DE8">
        <w:rPr>
          <w:sz w:val="27"/>
          <w:szCs w:val="27"/>
        </w:rPr>
        <w:t>у</w:t>
      </w:r>
      <w:r>
        <w:rPr>
          <w:sz w:val="27"/>
          <w:szCs w:val="27"/>
        </w:rPr>
        <w:t>становлены признаки проведенной реконструкции с возведением мансардного этажа.</w:t>
      </w:r>
    </w:p>
    <w:p w:rsidR="00252469" w:rsidRDefault="00252469" w:rsidP="00790BF8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Системное толкование положений Градостроительного кодекса Российской Федерации дает основание полагать, что застройщик вправе приступить к строительству </w:t>
      </w:r>
      <w:r w:rsidR="00D17DE8">
        <w:rPr>
          <w:sz w:val="27"/>
          <w:szCs w:val="27"/>
        </w:rPr>
        <w:t xml:space="preserve">(реконструкции) </w:t>
      </w:r>
      <w:r>
        <w:rPr>
          <w:sz w:val="27"/>
          <w:szCs w:val="27"/>
        </w:rPr>
        <w:t>только после осуществления всех преду</w:t>
      </w:r>
      <w:r w:rsidR="00435DF8">
        <w:rPr>
          <w:sz w:val="27"/>
          <w:szCs w:val="27"/>
        </w:rPr>
        <w:t>смотренных законом мероприятий,</w:t>
      </w:r>
      <w:r>
        <w:rPr>
          <w:sz w:val="27"/>
          <w:szCs w:val="27"/>
        </w:rPr>
        <w:t xml:space="preserve"> оформления документов, подготавливаемых в целях осуществления строительства</w:t>
      </w:r>
      <w:r w:rsidR="00435DF8">
        <w:rPr>
          <w:sz w:val="27"/>
          <w:szCs w:val="27"/>
        </w:rPr>
        <w:t>, и получения разрешений, в том числе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7"/>
          <w:szCs w:val="27"/>
        </w:rPr>
        <w:t>.</w:t>
      </w:r>
    </w:p>
    <w:p w:rsidR="00252469" w:rsidRDefault="00252469" w:rsidP="00790BF8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 наличии существующего отступления от предельных параметров размещения объекта капитального строительства на земельном участке предоставление разрешения на отклонение нецелесообразно, поскольку такое разрешение должно быть получено заявителем до начала строительства.</w:t>
      </w:r>
    </w:p>
    <w:p w:rsidR="00252469" w:rsidRPr="00181AAE" w:rsidRDefault="00252469" w:rsidP="00790BF8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sz w:val="27"/>
          <w:szCs w:val="27"/>
        </w:rPr>
        <w:t>Предоставление разрешение на отклонение от предельных параметров разрешенного строительства, реконструкции объектов капитального строительства не представляется возможным.</w:t>
      </w:r>
    </w:p>
    <w:p w:rsidR="00790BF8" w:rsidRDefault="00790BF8" w:rsidP="00790BF8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1B54A2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790BF8" w:rsidRPr="001B54A2" w:rsidRDefault="00790BF8" w:rsidP="00790BF8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790BF8" w:rsidRDefault="00790BF8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                            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б отказе в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proofErr w:type="gramEnd"/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с кадастровым номером </w:t>
      </w:r>
      <w:r>
        <w:rPr>
          <w:rFonts w:ascii="Times New Roman" w:hAnsi="Times New Roman" w:cs="Times New Roman"/>
          <w:sz w:val="28"/>
          <w:szCs w:val="28"/>
        </w:rPr>
        <w:t>26:12:020716:262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Ставропольский край, г. Ставрополь, проезд Красноярский, 26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t>в части сокращения расстояния</w:t>
      </w:r>
      <w:r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от стен</w:t>
      </w:r>
      <w:r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объекта </w:t>
      </w:r>
      <w:r w:rsidRPr="00742B4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капитального </w:t>
      </w:r>
      <w:r w:rsidRPr="00316505">
        <w:rPr>
          <w:rFonts w:ascii="Times New Roman" w:hAnsi="Times New Roman" w:cs="Times New Roman"/>
          <w:sz w:val="28"/>
          <w:szCs w:val="28"/>
          <w:lang w:eastAsia="ar-SA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до границы земельного участка, смежной с линией объекта улично-дорожной сети (проезд) – без отступа (0 м).</w:t>
      </w:r>
    </w:p>
    <w:p w:rsidR="00252469" w:rsidRDefault="00252469" w:rsidP="00790BF8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9. </w:t>
      </w:r>
      <w:r w:rsidRPr="00A75804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</w:t>
      </w:r>
      <w:r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26:12:022016:126: </w:t>
      </w:r>
      <w:r w:rsidRPr="003C364E">
        <w:rPr>
          <w:rFonts w:ascii="Times New Roman" w:hAnsi="Times New Roman" w:cs="Times New Roman"/>
          <w:sz w:val="28"/>
          <w:szCs w:val="28"/>
        </w:rPr>
        <w:t>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 (адрес) –</w:t>
      </w:r>
      <w:r w:rsidRPr="00795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г. Ставрополь,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-л 360, ул. Октябрьская, 68б; </w:t>
      </w:r>
      <w:r w:rsidRPr="00742B49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r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Pr="00742B49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делов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астр</w:t>
      </w:r>
      <w:proofErr w:type="spellEnd"/>
      <w:r w:rsidRPr="00742B49">
        <w:rPr>
          <w:rFonts w:ascii="Times New Roman" w:hAnsi="Times New Roman" w:cs="Times New Roman"/>
          <w:sz w:val="28"/>
          <w:szCs w:val="28"/>
        </w:rPr>
        <w:t xml:space="preserve">; </w:t>
      </w:r>
      <w:r w:rsidRPr="00742B49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</w:t>
      </w:r>
      <w:r>
        <w:rPr>
          <w:rFonts w:ascii="Times New Roman" w:hAnsi="Times New Roman" w:cs="Times New Roman"/>
          <w:sz w:val="28"/>
          <w:szCs w:val="28"/>
          <w:lang w:eastAsia="ar-SA"/>
        </w:rPr>
        <w:t>шенного строительства: в части сокращения расстояния</w:t>
      </w:r>
      <w:r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от стен объекта капитального </w:t>
      </w:r>
      <w:r w:rsidRPr="00316505">
        <w:rPr>
          <w:rFonts w:ascii="Times New Roman" w:hAnsi="Times New Roman" w:cs="Times New Roman"/>
          <w:sz w:val="28"/>
          <w:szCs w:val="28"/>
          <w:lang w:eastAsia="ar-SA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до каждой из границ земельного участка – без отступа (0 м).</w:t>
      </w:r>
    </w:p>
    <w:p w:rsidR="00252469" w:rsidRPr="001B54A2" w:rsidRDefault="00252469" w:rsidP="0025246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</w:t>
      </w:r>
      <w:r>
        <w:rPr>
          <w:rFonts w:ascii="Times New Roman" w:hAnsi="Times New Roman" w:cs="Times New Roman"/>
          <w:sz w:val="27"/>
          <w:szCs w:val="27"/>
        </w:rPr>
        <w:t xml:space="preserve"> общественных обсуждений приняли </w:t>
      </w:r>
      <w:r w:rsidRPr="001B54A2">
        <w:rPr>
          <w:rFonts w:ascii="Times New Roman" w:hAnsi="Times New Roman" w:cs="Times New Roman"/>
          <w:sz w:val="27"/>
          <w:szCs w:val="27"/>
        </w:rPr>
        <w:t xml:space="preserve">участие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1B54A2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252469" w:rsidRPr="001B54A2" w:rsidRDefault="00252469" w:rsidP="0025246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252469" w:rsidRPr="001B54A2" w:rsidRDefault="00252469" w:rsidP="0025246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252469" w:rsidRDefault="00252469" w:rsidP="00252469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 w:rsidRPr="00181AAE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181AAE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 w:rsidR="0037228D">
        <w:rPr>
          <w:sz w:val="27"/>
          <w:szCs w:val="27"/>
        </w:rPr>
        <w:t>согласно градостроительному плану земельного участка, учитывая его размеры, площадь  и конфигурацию место допустимого размещения объекта на земельном участке отсутствует.</w:t>
      </w:r>
    </w:p>
    <w:p w:rsidR="0037228D" w:rsidRDefault="0037228D" w:rsidP="00252469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Таким образом, отклонение от предельных параметров разрешенного строительства необходимо для реализации права использования земельного участка в соответствии с разрешенным использованием.</w:t>
      </w:r>
    </w:p>
    <w:p w:rsidR="0037228D" w:rsidRDefault="0037228D" w:rsidP="00252469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Вместе с тем, при предоставлении запрашиваемого разрешения на отклонение будут нарушены другие параметры разрешенного строительства, такие как процент застройки, допустимая площадь озелененной территории, </w:t>
      </w:r>
      <w:r w:rsidR="00B976B6">
        <w:rPr>
          <w:sz w:val="27"/>
          <w:szCs w:val="27"/>
        </w:rPr>
        <w:t xml:space="preserve">                        </w:t>
      </w:r>
      <w:r>
        <w:rPr>
          <w:sz w:val="27"/>
          <w:szCs w:val="27"/>
        </w:rPr>
        <w:t>а учитывая, что заявитель не представил демонстрационный материал предполагаемого к размещению объекта, не представляется возможным дать оценку соблюдения Правил землепользования и застройки</w:t>
      </w:r>
      <w:r w:rsidR="00337422">
        <w:rPr>
          <w:sz w:val="27"/>
          <w:szCs w:val="27"/>
        </w:rPr>
        <w:t xml:space="preserve"> муниципального образования</w:t>
      </w:r>
      <w:r>
        <w:rPr>
          <w:sz w:val="27"/>
          <w:szCs w:val="27"/>
        </w:rPr>
        <w:t xml:space="preserve"> города Ставрополя</w:t>
      </w:r>
      <w:r w:rsidR="00337422">
        <w:rPr>
          <w:sz w:val="27"/>
          <w:szCs w:val="27"/>
        </w:rPr>
        <w:t xml:space="preserve"> Ставропольского края</w:t>
      </w:r>
      <w:r>
        <w:rPr>
          <w:sz w:val="27"/>
          <w:szCs w:val="27"/>
        </w:rPr>
        <w:t>, технических регламентов, строительных норм и правил.</w:t>
      </w:r>
      <w:proofErr w:type="gramEnd"/>
    </w:p>
    <w:p w:rsidR="0037228D" w:rsidRPr="00181AAE" w:rsidRDefault="0037228D" w:rsidP="00252469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proofErr w:type="gramStart"/>
      <w:r>
        <w:rPr>
          <w:sz w:val="27"/>
          <w:szCs w:val="27"/>
        </w:rPr>
        <w:t>В связи с изложенным, предоставление запрашиваемого разрешения на отклонение не представляется возможным.</w:t>
      </w:r>
      <w:proofErr w:type="gramEnd"/>
    </w:p>
    <w:p w:rsidR="00252469" w:rsidRDefault="00252469" w:rsidP="00252469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1B54A2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252469" w:rsidRPr="001B54A2" w:rsidRDefault="00252469" w:rsidP="00252469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lastRenderedPageBreak/>
        <w:t xml:space="preserve">По результатам проведения общественных обсуждений комиссия решила: </w:t>
      </w:r>
    </w:p>
    <w:p w:rsidR="00252469" w:rsidRDefault="00252469" w:rsidP="0025246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                            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б отказе в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proofErr w:type="gramEnd"/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с кадастровым номером </w:t>
      </w:r>
      <w:r w:rsidR="0037228D">
        <w:rPr>
          <w:rFonts w:ascii="Times New Roman" w:hAnsi="Times New Roman" w:cs="Times New Roman"/>
          <w:sz w:val="28"/>
          <w:szCs w:val="28"/>
        </w:rPr>
        <w:t>26:12:022016:126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37228D">
        <w:rPr>
          <w:rFonts w:ascii="Times New Roman" w:hAnsi="Times New Roman" w:cs="Times New Roman"/>
          <w:sz w:val="28"/>
          <w:szCs w:val="28"/>
        </w:rPr>
        <w:t xml:space="preserve">Российская Федерация, Ставропольский край, г. Ставрополь, </w:t>
      </w:r>
      <w:proofErr w:type="spellStart"/>
      <w:r w:rsidR="0037228D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7228D">
        <w:rPr>
          <w:rFonts w:ascii="Times New Roman" w:hAnsi="Times New Roman" w:cs="Times New Roman"/>
          <w:sz w:val="28"/>
          <w:szCs w:val="28"/>
        </w:rPr>
        <w:t>-л 360, ул. Октябрьская, 68б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="0037228D">
        <w:rPr>
          <w:rFonts w:ascii="Times New Roman" w:hAnsi="Times New Roman" w:cs="Times New Roman"/>
          <w:sz w:val="28"/>
          <w:szCs w:val="28"/>
          <w:lang w:eastAsia="ar-SA"/>
        </w:rPr>
        <w:t>в части сокращения расстояния</w:t>
      </w:r>
      <w:r w:rsidR="0037228D"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от стен объекта капитального </w:t>
      </w:r>
      <w:r w:rsidR="0037228D" w:rsidRPr="00316505">
        <w:rPr>
          <w:rFonts w:ascii="Times New Roman" w:hAnsi="Times New Roman" w:cs="Times New Roman"/>
          <w:sz w:val="28"/>
          <w:szCs w:val="28"/>
          <w:lang w:eastAsia="ar-SA"/>
        </w:rPr>
        <w:t xml:space="preserve">строительства </w:t>
      </w:r>
      <w:r w:rsidR="0037228D">
        <w:rPr>
          <w:rFonts w:ascii="Times New Roman" w:hAnsi="Times New Roman" w:cs="Times New Roman"/>
          <w:sz w:val="28"/>
          <w:szCs w:val="28"/>
          <w:lang w:eastAsia="ar-SA"/>
        </w:rPr>
        <w:t>до каждой из границ земельного участка – без отступа (0 м)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7228D" w:rsidRDefault="0037228D" w:rsidP="00252469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10. </w:t>
      </w:r>
      <w:r w:rsidRPr="00A75804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</w:t>
      </w:r>
      <w:r>
        <w:rPr>
          <w:rFonts w:ascii="Times New Roman" w:hAnsi="Times New Roman" w:cs="Times New Roman"/>
          <w:sz w:val="28"/>
          <w:szCs w:val="28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26:12:021005:785: </w:t>
      </w:r>
      <w:r w:rsidRPr="003C364E">
        <w:rPr>
          <w:rFonts w:ascii="Times New Roman" w:hAnsi="Times New Roman" w:cs="Times New Roman"/>
          <w:sz w:val="28"/>
          <w:szCs w:val="28"/>
        </w:rPr>
        <w:t>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 (адрес) –</w:t>
      </w:r>
      <w:r w:rsidRPr="00795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г. Ставрополь, ул. Ветеранов, 2; </w:t>
      </w:r>
      <w:r w:rsidRPr="00742B49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r>
        <w:rPr>
          <w:rFonts w:ascii="Times New Roman" w:hAnsi="Times New Roman" w:cs="Times New Roman"/>
          <w:sz w:val="28"/>
          <w:szCs w:val="28"/>
        </w:rPr>
        <w:t>Ж-3. Зона индивидуального жилищного строительства</w:t>
      </w:r>
      <w:r w:rsidRPr="00742B49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строительства индивидуального жилого дома</w:t>
      </w:r>
      <w:r w:rsidRPr="00742B49">
        <w:rPr>
          <w:rFonts w:ascii="Times New Roman" w:hAnsi="Times New Roman" w:cs="Times New Roman"/>
          <w:sz w:val="28"/>
          <w:szCs w:val="28"/>
        </w:rPr>
        <w:t xml:space="preserve">; </w:t>
      </w:r>
      <w:r w:rsidRPr="00742B49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</w:t>
      </w:r>
      <w:r>
        <w:rPr>
          <w:rFonts w:ascii="Times New Roman" w:hAnsi="Times New Roman" w:cs="Times New Roman"/>
          <w:sz w:val="28"/>
          <w:szCs w:val="28"/>
          <w:lang w:eastAsia="ar-SA"/>
        </w:rPr>
        <w:t>шенного строительства: в части сокращения расстояния</w:t>
      </w:r>
      <w:r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от стен</w:t>
      </w:r>
      <w:r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объекта капитального </w:t>
      </w:r>
      <w:r w:rsidRPr="00316505">
        <w:rPr>
          <w:rFonts w:ascii="Times New Roman" w:hAnsi="Times New Roman" w:cs="Times New Roman"/>
          <w:sz w:val="28"/>
          <w:szCs w:val="28"/>
          <w:lang w:eastAsia="ar-SA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до границы земельного участка, смежной с линией объекта улично-дорожной сети (улица) до 2 м.</w:t>
      </w:r>
    </w:p>
    <w:p w:rsidR="0037228D" w:rsidRPr="001B54A2" w:rsidRDefault="0037228D" w:rsidP="0037228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</w:t>
      </w:r>
      <w:r>
        <w:rPr>
          <w:rFonts w:ascii="Times New Roman" w:hAnsi="Times New Roman" w:cs="Times New Roman"/>
          <w:sz w:val="27"/>
          <w:szCs w:val="27"/>
        </w:rPr>
        <w:t xml:space="preserve"> общественных обсуждений приняли </w:t>
      </w:r>
      <w:r w:rsidRPr="001B54A2">
        <w:rPr>
          <w:rFonts w:ascii="Times New Roman" w:hAnsi="Times New Roman" w:cs="Times New Roman"/>
          <w:sz w:val="27"/>
          <w:szCs w:val="27"/>
        </w:rPr>
        <w:t xml:space="preserve">участие 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1B54A2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37228D" w:rsidRPr="001B54A2" w:rsidRDefault="0037228D" w:rsidP="0037228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7228D" w:rsidRPr="001B54A2" w:rsidRDefault="0037228D" w:rsidP="0037228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37228D" w:rsidRDefault="0037228D" w:rsidP="00FC0FBF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 w:rsidRPr="00181AAE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181AAE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 w:rsidR="00FC0FBF">
        <w:rPr>
          <w:sz w:val="27"/>
          <w:szCs w:val="27"/>
        </w:rPr>
        <w:t>в заявлении правообладатель земельного участка не указал на наличие объектов капитального строительства на земельном участке. В ЕГРН такие сведения также отсутствуют. При осмотре земельного участка установлено наличие на земельном участке капитального объекта этажностью 2 ед. на расстоянии менее 5 м от линии объекта улично-дорожной сети.</w:t>
      </w:r>
    </w:p>
    <w:p w:rsidR="00F01FD2" w:rsidRDefault="00F01FD2" w:rsidP="00F01FD2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Системное толкование положений Градостроительного кодекса Российской Федерации дает основание полагать, что застройщик вправе приступить к строительству (реконструкции) только после осуществления всех предусмотренных законом мероприятий, оформления документов, подготавливаемых в целях осуществления строительства, и получения разрешений, в том числе на отклонение от предельных параметров разрешенного строительства, реконструкции объектов капитального строительства.</w:t>
      </w:r>
    </w:p>
    <w:p w:rsidR="00F01FD2" w:rsidRDefault="00F01FD2" w:rsidP="00F01FD2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 наличии существующего отступления от предельных параметров размещения объекта капитального строительства на земельном участке предоставление разрешения на отклонение нецелесообразно, поскольку такое разрешение должно быть получено заявителем до начала строительства.</w:t>
      </w:r>
    </w:p>
    <w:p w:rsidR="00F01FD2" w:rsidRPr="00181AAE" w:rsidRDefault="00F01FD2" w:rsidP="00F01FD2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sz w:val="27"/>
          <w:szCs w:val="27"/>
        </w:rPr>
        <w:lastRenderedPageBreak/>
        <w:t>Предоставление разрешение на отклонение от предельных параметров разрешенного строительства, реконструкции объектов капитального строительства не представляется возможным.</w:t>
      </w:r>
    </w:p>
    <w:p w:rsidR="0037228D" w:rsidRDefault="0037228D" w:rsidP="0037228D">
      <w:pPr>
        <w:ind w:right="-2" w:firstLine="709"/>
        <w:contextualSpacing/>
        <w:jc w:val="both"/>
        <w:rPr>
          <w:sz w:val="27"/>
          <w:szCs w:val="27"/>
        </w:rPr>
      </w:pPr>
      <w:r w:rsidRPr="001B54A2">
        <w:rPr>
          <w:sz w:val="27"/>
          <w:szCs w:val="27"/>
        </w:rPr>
        <w:t xml:space="preserve"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</w:t>
      </w:r>
      <w:proofErr w:type="gramStart"/>
      <w:r w:rsidRPr="001B54A2">
        <w:rPr>
          <w:sz w:val="27"/>
          <w:szCs w:val="27"/>
        </w:rPr>
        <w:t>образования города Ставрополя, внесенные Комитетом замечания учтены</w:t>
      </w:r>
      <w:proofErr w:type="gramEnd"/>
      <w:r w:rsidRPr="001B54A2">
        <w:rPr>
          <w:sz w:val="27"/>
          <w:szCs w:val="27"/>
        </w:rPr>
        <w:t xml:space="preserve"> комиссией при принятии решения.</w:t>
      </w:r>
    </w:p>
    <w:p w:rsidR="0037228D" w:rsidRPr="001B54A2" w:rsidRDefault="0037228D" w:rsidP="0037228D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FC0FBF" w:rsidRDefault="0037228D" w:rsidP="0037228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                            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б отказе в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proofErr w:type="gramEnd"/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с кадастровым номером </w:t>
      </w:r>
      <w:r w:rsidR="00FC0FBF">
        <w:rPr>
          <w:rFonts w:ascii="Times New Roman" w:hAnsi="Times New Roman" w:cs="Times New Roman"/>
          <w:sz w:val="28"/>
          <w:szCs w:val="28"/>
        </w:rPr>
        <w:t>26:12:021005:785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FC0FBF">
        <w:rPr>
          <w:rFonts w:ascii="Times New Roman" w:hAnsi="Times New Roman" w:cs="Times New Roman"/>
          <w:sz w:val="28"/>
          <w:szCs w:val="28"/>
        </w:rPr>
        <w:t>Ставропольский край, г. Ставрополь,                                   ул. Ветеранов, 2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="00FC0FBF">
        <w:rPr>
          <w:rFonts w:ascii="Times New Roman" w:hAnsi="Times New Roman" w:cs="Times New Roman"/>
          <w:sz w:val="28"/>
          <w:szCs w:val="28"/>
          <w:lang w:eastAsia="ar-SA"/>
        </w:rPr>
        <w:t>в части сокращения расстояния</w:t>
      </w:r>
      <w:r w:rsidR="00FC0FBF"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от стен</w:t>
      </w:r>
      <w:r w:rsidR="00FC0FBF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FC0FBF"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объекта капитального </w:t>
      </w:r>
      <w:r w:rsidR="00FC0FBF" w:rsidRPr="00316505">
        <w:rPr>
          <w:rFonts w:ascii="Times New Roman" w:hAnsi="Times New Roman" w:cs="Times New Roman"/>
          <w:sz w:val="28"/>
          <w:szCs w:val="28"/>
          <w:lang w:eastAsia="ar-SA"/>
        </w:rPr>
        <w:t xml:space="preserve">строительства </w:t>
      </w:r>
      <w:r w:rsidR="00FC0FBF">
        <w:rPr>
          <w:rFonts w:ascii="Times New Roman" w:hAnsi="Times New Roman" w:cs="Times New Roman"/>
          <w:sz w:val="28"/>
          <w:szCs w:val="28"/>
          <w:lang w:eastAsia="ar-SA"/>
        </w:rPr>
        <w:t>до границы земельного участка, смежной с линией объекта улично-дорожной сети (улица) до 2 м.</w:t>
      </w:r>
    </w:p>
    <w:p w:rsidR="0037228D" w:rsidRDefault="00FC0FBF" w:rsidP="0037228D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11. </w:t>
      </w:r>
      <w:r w:rsidRPr="00A75804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</w:t>
      </w:r>
      <w:r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26:12:011205:174</w:t>
      </w:r>
      <w:r w:rsidRPr="00CE71B8">
        <w:rPr>
          <w:rFonts w:ascii="Times New Roman" w:hAnsi="Times New Roman" w:cs="Times New Roman"/>
          <w:sz w:val="28"/>
          <w:szCs w:val="28"/>
        </w:rPr>
        <w:t xml:space="preserve"> </w:t>
      </w:r>
      <w:r w:rsidRPr="003C364E">
        <w:rPr>
          <w:rFonts w:ascii="Times New Roman" w:hAnsi="Times New Roman" w:cs="Times New Roman"/>
          <w:sz w:val="28"/>
          <w:szCs w:val="28"/>
        </w:rPr>
        <w:t>местоположение</w:t>
      </w:r>
      <w:r>
        <w:rPr>
          <w:rFonts w:ascii="Times New Roman" w:hAnsi="Times New Roman" w:cs="Times New Roman"/>
          <w:sz w:val="28"/>
          <w:szCs w:val="28"/>
        </w:rPr>
        <w:t xml:space="preserve"> (адрес) –</w:t>
      </w:r>
      <w:r w:rsidRPr="007951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Ставропольский край,                            г. Ставрополь, ул. Лермонтова, № 282; </w:t>
      </w:r>
      <w:r w:rsidRPr="00742B49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r>
        <w:rPr>
          <w:rFonts w:ascii="Times New Roman" w:hAnsi="Times New Roman" w:cs="Times New Roman"/>
          <w:sz w:val="28"/>
          <w:szCs w:val="28"/>
        </w:rPr>
        <w:t xml:space="preserve">Ж-1.1.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Зона разноэтажной жилой застройки</w:t>
      </w:r>
      <w:r w:rsidRPr="00742B49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торгового назначения, объекты обслуживания населения как отдельно стоящие</w:t>
      </w:r>
      <w:r w:rsidRPr="00742B49">
        <w:rPr>
          <w:rFonts w:ascii="Times New Roman" w:hAnsi="Times New Roman" w:cs="Times New Roman"/>
          <w:sz w:val="28"/>
          <w:szCs w:val="28"/>
        </w:rPr>
        <w:t xml:space="preserve">; </w:t>
      </w:r>
      <w:r w:rsidRPr="00742B49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</w:t>
      </w:r>
      <w:r>
        <w:rPr>
          <w:rFonts w:ascii="Times New Roman" w:hAnsi="Times New Roman" w:cs="Times New Roman"/>
          <w:sz w:val="28"/>
          <w:szCs w:val="28"/>
          <w:lang w:eastAsia="ar-SA"/>
        </w:rPr>
        <w:t>шенного строительства: в части сокращения расстояния</w:t>
      </w:r>
      <w:r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от стен</w:t>
      </w:r>
      <w:r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объекта капитального </w:t>
      </w:r>
      <w:r w:rsidRPr="00316505">
        <w:rPr>
          <w:rFonts w:ascii="Times New Roman" w:hAnsi="Times New Roman" w:cs="Times New Roman"/>
          <w:sz w:val="28"/>
          <w:szCs w:val="28"/>
          <w:lang w:eastAsia="ar-SA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  <w:lang w:eastAsia="ar-SA"/>
        </w:rPr>
        <w:t>до границы земельного участка, смежной с линией объекта улично-дорожной сети (улица), – без отступа            (0 м)</w:t>
      </w:r>
      <w:r w:rsidR="0037228D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FC0FBF" w:rsidRPr="001B54A2" w:rsidRDefault="00FC0FBF" w:rsidP="00FC0FBF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</w:t>
      </w:r>
      <w:r>
        <w:rPr>
          <w:rFonts w:ascii="Times New Roman" w:hAnsi="Times New Roman" w:cs="Times New Roman"/>
          <w:sz w:val="27"/>
          <w:szCs w:val="27"/>
        </w:rPr>
        <w:t xml:space="preserve"> общественных обсуждений приняли </w:t>
      </w:r>
      <w:r w:rsidRPr="001B54A2">
        <w:rPr>
          <w:rFonts w:ascii="Times New Roman" w:hAnsi="Times New Roman" w:cs="Times New Roman"/>
          <w:sz w:val="27"/>
          <w:szCs w:val="27"/>
        </w:rPr>
        <w:t xml:space="preserve">участие 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1B54A2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FC0FBF" w:rsidRPr="001B54A2" w:rsidRDefault="00FC0FBF" w:rsidP="00FC0FBF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FC0FBF" w:rsidRPr="001B54A2" w:rsidRDefault="00FC0FBF" w:rsidP="00FC0FBF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Предложения и замечания иных участников общественных обсуждений не поступили.</w:t>
      </w:r>
    </w:p>
    <w:p w:rsidR="00FC0FBF" w:rsidRDefault="00FC0FBF" w:rsidP="00FC0FBF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 w:rsidRPr="00181AAE">
        <w:rPr>
          <w:sz w:val="27"/>
          <w:szCs w:val="27"/>
          <w:lang w:eastAsia="ar-SA"/>
        </w:rPr>
        <w:t xml:space="preserve">В ходе проведения общественных обсуждений </w:t>
      </w:r>
      <w:r w:rsidRPr="00181AAE">
        <w:rPr>
          <w:sz w:val="27"/>
          <w:szCs w:val="27"/>
        </w:rPr>
        <w:t xml:space="preserve">комитетом градостроительства администрации города Ставрополя (далее – Комитет), внесено замечание о том, что </w:t>
      </w:r>
      <w:r>
        <w:rPr>
          <w:sz w:val="27"/>
          <w:szCs w:val="27"/>
        </w:rPr>
        <w:t xml:space="preserve">в соответствии со статьей 40 Градостроительного кодекса Российской Федерации за разрешениями на отклонение от предельных параметров разрешенного строительства, реконструкции объектов капитального строительства вправе обращаться правообладатели земельных </w:t>
      </w:r>
      <w:proofErr w:type="gramStart"/>
      <w:r>
        <w:rPr>
          <w:sz w:val="27"/>
          <w:szCs w:val="27"/>
        </w:rPr>
        <w:t>участков</w:t>
      </w:r>
      <w:proofErr w:type="gramEnd"/>
      <w:r>
        <w:rPr>
          <w:sz w:val="27"/>
          <w:szCs w:val="27"/>
        </w:rPr>
        <w:t xml:space="preserve"> размеры которых меньше установленных градостроительным регламентом </w:t>
      </w:r>
      <w:r w:rsidR="00182BA4">
        <w:rPr>
          <w:sz w:val="27"/>
          <w:szCs w:val="27"/>
        </w:rPr>
        <w:t xml:space="preserve">минимальных размеров земельных участков либо конфигурация, инженерно-геологические </w:t>
      </w:r>
      <w:r w:rsidR="00182BA4">
        <w:rPr>
          <w:sz w:val="27"/>
          <w:szCs w:val="27"/>
        </w:rPr>
        <w:lastRenderedPageBreak/>
        <w:t xml:space="preserve">или иные характеристики </w:t>
      </w:r>
      <w:proofErr w:type="gramStart"/>
      <w:r w:rsidR="00182BA4">
        <w:rPr>
          <w:sz w:val="27"/>
          <w:szCs w:val="27"/>
        </w:rPr>
        <w:t>которы</w:t>
      </w:r>
      <w:r w:rsidR="00B976B6">
        <w:rPr>
          <w:sz w:val="27"/>
          <w:szCs w:val="27"/>
        </w:rPr>
        <w:t>е</w:t>
      </w:r>
      <w:r w:rsidR="00182BA4">
        <w:rPr>
          <w:sz w:val="27"/>
          <w:szCs w:val="27"/>
        </w:rPr>
        <w:t xml:space="preserve"> неблагоприятны для застройки.</w:t>
      </w:r>
      <w:proofErr w:type="gramEnd"/>
    </w:p>
    <w:p w:rsidR="00182BA4" w:rsidRDefault="00182BA4" w:rsidP="00FC0FBF">
      <w:pPr>
        <w:tabs>
          <w:tab w:val="left" w:pos="9354"/>
        </w:tabs>
        <w:ind w:right="-2"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B976B6">
        <w:rPr>
          <w:sz w:val="27"/>
          <w:szCs w:val="27"/>
        </w:rPr>
        <w:t>к</w:t>
      </w:r>
      <w:r>
        <w:rPr>
          <w:sz w:val="27"/>
          <w:szCs w:val="27"/>
        </w:rPr>
        <w:t>ачестве сведений, подтверждающих наличие у земельного участка характеристик, неблагоприятных для застройки заявитель указывает, что</w:t>
      </w:r>
      <w:r w:rsidR="001F1F9A">
        <w:rPr>
          <w:sz w:val="27"/>
          <w:szCs w:val="27"/>
        </w:rPr>
        <w:t xml:space="preserve"> существующей</w:t>
      </w:r>
      <w:bookmarkStart w:id="0" w:name="_GoBack"/>
      <w:bookmarkEnd w:id="0"/>
      <w:r>
        <w:rPr>
          <w:sz w:val="27"/>
          <w:szCs w:val="27"/>
        </w:rPr>
        <w:t xml:space="preserve"> линия застройки в данном районе расположен</w:t>
      </w:r>
      <w:r w:rsidR="00B976B6">
        <w:rPr>
          <w:sz w:val="27"/>
          <w:szCs w:val="27"/>
        </w:rPr>
        <w:t>а по границам земельных участков,</w:t>
      </w:r>
      <w:r>
        <w:rPr>
          <w:sz w:val="27"/>
          <w:szCs w:val="27"/>
        </w:rPr>
        <w:t xml:space="preserve"> </w:t>
      </w:r>
      <w:r w:rsidR="00B976B6">
        <w:rPr>
          <w:sz w:val="27"/>
          <w:szCs w:val="27"/>
        </w:rPr>
        <w:t>с</w:t>
      </w:r>
      <w:r>
        <w:rPr>
          <w:sz w:val="27"/>
          <w:szCs w:val="27"/>
        </w:rPr>
        <w:t>межным с линией объекта улично-дорожной сети (улицы Лермонтова). Однако линия сложившейся застройки не является характеристикой земельного участка и ее расположение  не предусмотрено названной статьей в качестве основания для обращения за отклонением.</w:t>
      </w:r>
    </w:p>
    <w:p w:rsidR="00182BA4" w:rsidRPr="00181AAE" w:rsidRDefault="00182BA4" w:rsidP="00FC0FBF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r>
        <w:rPr>
          <w:sz w:val="27"/>
          <w:szCs w:val="27"/>
        </w:rPr>
        <w:t>Предоставление запрашиваемого разрешения на отклонение не представляется возможным.</w:t>
      </w:r>
    </w:p>
    <w:p w:rsidR="00FC0FBF" w:rsidRDefault="00FC0FBF" w:rsidP="00FC0FBF">
      <w:pPr>
        <w:ind w:right="-2" w:firstLine="709"/>
        <w:contextualSpacing/>
        <w:jc w:val="both"/>
        <w:rPr>
          <w:sz w:val="27"/>
          <w:szCs w:val="27"/>
        </w:rPr>
      </w:pPr>
      <w:proofErr w:type="gramStart"/>
      <w:r w:rsidRPr="001B54A2">
        <w:rPr>
          <w:sz w:val="27"/>
          <w:szCs w:val="27"/>
        </w:rPr>
        <w:t>В связи с тем, что Комитет является отраслевым (функциональным) органом администрации города Ставрополя, созданным для решения вопросов, отнесенных в соответствии с федеральным законодательством, законодательством Ставропольского края, муниципальными правовыми актами города Ставрополя к компетенции администрации города Ставрополя в области градостроительства и землепользования на территории муниципального образования города Ставрополя, внесенные Комитетом замечания учтены комиссией при принятии решения.</w:t>
      </w:r>
      <w:proofErr w:type="gramEnd"/>
    </w:p>
    <w:p w:rsidR="00FC0FBF" w:rsidRPr="001B54A2" w:rsidRDefault="00FC0FBF" w:rsidP="00FC0FBF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FC0FBF" w:rsidRDefault="00FC0FBF" w:rsidP="00FC0FBF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1B54A2">
        <w:rPr>
          <w:rFonts w:ascii="Times New Roman" w:hAnsi="Times New Roman" w:cs="Times New Roman"/>
          <w:sz w:val="27"/>
          <w:szCs w:val="27"/>
        </w:rPr>
        <w:t>рекомендовать главе города Ставрополя принять решение                              о</w:t>
      </w:r>
      <w:r>
        <w:rPr>
          <w:rFonts w:ascii="Times New Roman" w:hAnsi="Times New Roman" w:cs="Times New Roman"/>
          <w:sz w:val="27"/>
          <w:szCs w:val="27"/>
        </w:rPr>
        <w:t>б отказе в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с кадастровым номером </w:t>
      </w:r>
      <w:r w:rsidR="00182BA4">
        <w:rPr>
          <w:rFonts w:ascii="Times New Roman" w:hAnsi="Times New Roman" w:cs="Times New Roman"/>
          <w:sz w:val="28"/>
          <w:szCs w:val="28"/>
        </w:rPr>
        <w:t>26:12:011205:174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по адресу</w:t>
      </w:r>
      <w:r w:rsidR="00182BA4" w:rsidRPr="00182BA4">
        <w:rPr>
          <w:rFonts w:ascii="Times New Roman" w:hAnsi="Times New Roman" w:cs="Times New Roman"/>
          <w:sz w:val="28"/>
          <w:szCs w:val="28"/>
        </w:rPr>
        <w:t xml:space="preserve"> </w:t>
      </w:r>
      <w:r w:rsidR="00182BA4">
        <w:rPr>
          <w:rFonts w:ascii="Times New Roman" w:hAnsi="Times New Roman" w:cs="Times New Roman"/>
          <w:sz w:val="28"/>
          <w:szCs w:val="28"/>
        </w:rPr>
        <w:t>Ставропольский край, г. Ставрополь,                ул. Лермонтова, № 282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="00182BA4">
        <w:rPr>
          <w:rFonts w:ascii="Times New Roman" w:hAnsi="Times New Roman" w:cs="Times New Roman"/>
          <w:sz w:val="28"/>
          <w:szCs w:val="28"/>
          <w:lang w:eastAsia="ar-SA"/>
        </w:rPr>
        <w:t>в части сокращения расстояния</w:t>
      </w:r>
      <w:r w:rsidR="00182BA4"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от стен</w:t>
      </w:r>
      <w:r w:rsidR="00182BA4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="00182BA4" w:rsidRPr="00742B49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объекта капитального </w:t>
      </w:r>
      <w:r w:rsidR="00182BA4" w:rsidRPr="00316505">
        <w:rPr>
          <w:rFonts w:ascii="Times New Roman" w:hAnsi="Times New Roman" w:cs="Times New Roman"/>
          <w:sz w:val="28"/>
          <w:szCs w:val="28"/>
          <w:lang w:eastAsia="ar-SA"/>
        </w:rPr>
        <w:t xml:space="preserve">строительства </w:t>
      </w:r>
      <w:r w:rsidR="00182BA4">
        <w:rPr>
          <w:rFonts w:ascii="Times New Roman" w:hAnsi="Times New Roman" w:cs="Times New Roman"/>
          <w:sz w:val="28"/>
          <w:szCs w:val="28"/>
          <w:lang w:eastAsia="ar-SA"/>
        </w:rPr>
        <w:t>до границы земельного участка, смежной с линией объекта улично-дорожной сети (улица), – без отступа (0</w:t>
      </w:r>
      <w:proofErr w:type="gramEnd"/>
      <w:r w:rsidR="00182BA4">
        <w:rPr>
          <w:rFonts w:ascii="Times New Roman" w:hAnsi="Times New Roman" w:cs="Times New Roman"/>
          <w:sz w:val="28"/>
          <w:szCs w:val="28"/>
          <w:lang w:eastAsia="ar-SA"/>
        </w:rPr>
        <w:t xml:space="preserve"> м).</w:t>
      </w:r>
    </w:p>
    <w:p w:rsidR="00182BA4" w:rsidRDefault="00182BA4" w:rsidP="00FC0FBF">
      <w:pPr>
        <w:pStyle w:val="a7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12. </w:t>
      </w:r>
      <w:r w:rsidRPr="00D14897">
        <w:rPr>
          <w:rFonts w:ascii="Times New Roman" w:hAnsi="Times New Roman"/>
          <w:sz w:val="28"/>
          <w:szCs w:val="28"/>
        </w:rPr>
        <w:t xml:space="preserve">Решение о предоставлении разрешения на отклонение                             </w:t>
      </w:r>
      <w:r w:rsidRPr="00D1489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14897">
        <w:rPr>
          <w:rFonts w:ascii="Times New Roman" w:hAnsi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D14897">
        <w:rPr>
          <w:rFonts w:ascii="Times New Roman" w:hAnsi="Times New Roman"/>
          <w:sz w:val="28"/>
          <w:szCs w:val="28"/>
          <w:lang w:eastAsia="ar-SA"/>
        </w:rPr>
        <w:t>на земельном участке с кадастровым номером 26:12:011707:57</w:t>
      </w:r>
      <w:r w:rsidRPr="00D14897">
        <w:rPr>
          <w:rFonts w:ascii="Times New Roman" w:hAnsi="Times New Roman"/>
          <w:sz w:val="28"/>
          <w:szCs w:val="28"/>
        </w:rPr>
        <w:t xml:space="preserve">: местоположение (адрес) – </w:t>
      </w:r>
      <w:r w:rsidRPr="00D14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Ставропольский край,              г. Ставрополь, ул. Космонавтов, 12а в квартале 329</w:t>
      </w:r>
      <w:r w:rsidRPr="00D14897">
        <w:rPr>
          <w:rFonts w:ascii="Times New Roman" w:hAnsi="Times New Roman"/>
          <w:sz w:val="28"/>
          <w:szCs w:val="28"/>
        </w:rPr>
        <w:t xml:space="preserve">; </w:t>
      </w:r>
      <w:r w:rsidRPr="00D14897">
        <w:rPr>
          <w:rFonts w:ascii="Times New Roman" w:hAnsi="Times New Roman"/>
          <w:sz w:val="28"/>
          <w:szCs w:val="28"/>
          <w:lang w:eastAsia="ar-SA"/>
        </w:rPr>
        <w:t>территориальная зона – Ж-1. Зона среднеэтажной жилой застройки;</w:t>
      </w:r>
      <w:r w:rsidRPr="00D14897">
        <w:rPr>
          <w:rFonts w:ascii="Times New Roman" w:hAnsi="Times New Roman"/>
          <w:sz w:val="28"/>
          <w:szCs w:val="28"/>
        </w:rPr>
        <w:t xml:space="preserve"> вид разрешенного     использования – </w:t>
      </w:r>
      <w:r w:rsidRPr="00D14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среднеэтажная жилая застройка, объекты гаражного назначения, магазины</w:t>
      </w:r>
      <w:r w:rsidRPr="00D14897">
        <w:rPr>
          <w:rFonts w:ascii="Times New Roman" w:hAnsi="Times New Roman"/>
          <w:sz w:val="28"/>
          <w:szCs w:val="28"/>
        </w:rPr>
        <w:t xml:space="preserve">; </w:t>
      </w:r>
      <w:proofErr w:type="gramStart"/>
      <w:r w:rsidRPr="00D14897">
        <w:rPr>
          <w:rFonts w:ascii="Times New Roman" w:hAnsi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строительства: в части             сокращения расстояния от стены объекта капитального строительства до северной границы земельного участка 1,5 м, до южной границы земельного участка до 1,5 м, в части увеличения максимального процента застройки в границах земельного участка до 68 процентов, в части уменьшения площади озелене</w:t>
      </w:r>
      <w:r>
        <w:rPr>
          <w:rFonts w:ascii="Times New Roman" w:hAnsi="Times New Roman"/>
          <w:sz w:val="28"/>
          <w:szCs w:val="28"/>
          <w:lang w:eastAsia="ar-SA"/>
        </w:rPr>
        <w:t>нной территории до 10 процентов.</w:t>
      </w:r>
      <w:proofErr w:type="gramEnd"/>
    </w:p>
    <w:p w:rsidR="00182BA4" w:rsidRPr="001B54A2" w:rsidRDefault="00182BA4" w:rsidP="00182BA4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При проведении</w:t>
      </w:r>
      <w:r>
        <w:rPr>
          <w:rFonts w:ascii="Times New Roman" w:hAnsi="Times New Roman" w:cs="Times New Roman"/>
          <w:sz w:val="27"/>
          <w:szCs w:val="27"/>
        </w:rPr>
        <w:t xml:space="preserve"> общественных обсуждений приняли </w:t>
      </w:r>
      <w:r w:rsidRPr="001B54A2">
        <w:rPr>
          <w:rFonts w:ascii="Times New Roman" w:hAnsi="Times New Roman" w:cs="Times New Roman"/>
          <w:sz w:val="27"/>
          <w:szCs w:val="27"/>
        </w:rPr>
        <w:t>участие</w:t>
      </w:r>
      <w:r>
        <w:rPr>
          <w:rFonts w:ascii="Times New Roman" w:hAnsi="Times New Roman" w:cs="Times New Roman"/>
          <w:sz w:val="27"/>
          <w:szCs w:val="27"/>
        </w:rPr>
        <w:t xml:space="preserve"> 2</w:t>
      </w:r>
      <w:r w:rsidRPr="001B54A2">
        <w:rPr>
          <w:rFonts w:ascii="Times New Roman" w:hAnsi="Times New Roman" w:cs="Times New Roman"/>
          <w:sz w:val="27"/>
          <w:szCs w:val="27"/>
        </w:rPr>
        <w:t xml:space="preserve"> участник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1B54A2">
        <w:rPr>
          <w:rFonts w:ascii="Times New Roman" w:hAnsi="Times New Roman" w:cs="Times New Roman"/>
          <w:sz w:val="27"/>
          <w:szCs w:val="27"/>
        </w:rPr>
        <w:t xml:space="preserve"> общественных обсуждений.</w:t>
      </w:r>
    </w:p>
    <w:p w:rsidR="00182BA4" w:rsidRPr="001B54A2" w:rsidRDefault="00182BA4" w:rsidP="00182BA4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В ходе проведения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>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182BA4" w:rsidRPr="001B54A2" w:rsidRDefault="00182BA4" w:rsidP="00182BA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lastRenderedPageBreak/>
        <w:t xml:space="preserve">Предложения и замечания иных участников общественных обсуждений </w:t>
      </w:r>
      <w:r>
        <w:rPr>
          <w:rFonts w:ascii="Times New Roman" w:hAnsi="Times New Roman" w:cs="Times New Roman"/>
          <w:sz w:val="27"/>
          <w:szCs w:val="27"/>
        </w:rPr>
        <w:t xml:space="preserve">в установленном порядке </w:t>
      </w:r>
      <w:r w:rsidRPr="001B54A2">
        <w:rPr>
          <w:rFonts w:ascii="Times New Roman" w:hAnsi="Times New Roman" w:cs="Times New Roman"/>
          <w:sz w:val="27"/>
          <w:szCs w:val="27"/>
        </w:rPr>
        <w:t>не поступили.</w:t>
      </w:r>
    </w:p>
    <w:p w:rsidR="00182BA4" w:rsidRPr="001B54A2" w:rsidRDefault="00182BA4" w:rsidP="00182BA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182BA4" w:rsidRPr="001B54A2" w:rsidRDefault="00182BA4" w:rsidP="00182BA4">
      <w:pPr>
        <w:pStyle w:val="a7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По результатам проведения общественных обсуждений комиссия решила: </w:t>
      </w:r>
    </w:p>
    <w:p w:rsidR="00182BA4" w:rsidRDefault="00182BA4" w:rsidP="00182BA4">
      <w:pPr>
        <w:pStyle w:val="a7"/>
        <w:spacing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рекомендовать главе города Ставрополя принять решение                             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на </w:t>
      </w:r>
      <w:r w:rsidRPr="001B54A2">
        <w:rPr>
          <w:rFonts w:ascii="Times New Roman" w:hAnsi="Times New Roman" w:cs="Times New Roman"/>
          <w:sz w:val="27"/>
          <w:szCs w:val="27"/>
        </w:rPr>
        <w:t>земельном участке</w:t>
      </w:r>
      <w:r w:rsidRPr="001B54A2">
        <w:rPr>
          <w:rFonts w:ascii="Times New Roman" w:hAnsi="Times New Roman" w:cs="Times New Roman"/>
          <w:sz w:val="27"/>
          <w:szCs w:val="27"/>
          <w:lang w:eastAsia="ar-SA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>с кадастровым номером</w:t>
      </w:r>
      <w:proofErr w:type="gramEnd"/>
      <w:r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D14897">
        <w:rPr>
          <w:rFonts w:ascii="Times New Roman" w:hAnsi="Times New Roman"/>
          <w:sz w:val="28"/>
          <w:szCs w:val="28"/>
          <w:lang w:eastAsia="ar-SA"/>
        </w:rPr>
        <w:t>26:12:011707:57</w:t>
      </w:r>
      <w:r w:rsidRPr="001B54A2">
        <w:rPr>
          <w:rFonts w:ascii="Times New Roman" w:hAnsi="Times New Roman" w:cs="Times New Roman"/>
          <w:sz w:val="27"/>
          <w:szCs w:val="27"/>
        </w:rPr>
        <w:t xml:space="preserve"> по адресу: </w:t>
      </w:r>
      <w:proofErr w:type="gramStart"/>
      <w:r w:rsidRPr="00D14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Ставропольский край, г. Ставрополь,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</w:t>
      </w:r>
      <w:r w:rsidRPr="00D1489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ул. Космонавтов, 12а в квартале 329</w:t>
      </w:r>
      <w:r w:rsidRPr="001B54A2">
        <w:rPr>
          <w:rFonts w:ascii="Times New Roman" w:hAnsi="Times New Roman" w:cs="Times New Roman"/>
          <w:sz w:val="27"/>
          <w:szCs w:val="27"/>
        </w:rPr>
        <w:t xml:space="preserve">, </w:t>
      </w:r>
      <w:r w:rsidRPr="00D14897">
        <w:rPr>
          <w:rFonts w:ascii="Times New Roman" w:hAnsi="Times New Roman"/>
          <w:sz w:val="28"/>
          <w:szCs w:val="28"/>
          <w:lang w:eastAsia="ar-SA"/>
        </w:rPr>
        <w:t>в части сокращения расстояния от стены объекта капитального строительства до северной границы земельного участка 1,5 м, до южной границы земельного участка до 1,5 м, в части увеличения максимального процента застройки в границах земельного участка до 68 процентов, в части уменьшения площади озелене</w:t>
      </w:r>
      <w:r>
        <w:rPr>
          <w:rFonts w:ascii="Times New Roman" w:hAnsi="Times New Roman"/>
          <w:sz w:val="28"/>
          <w:szCs w:val="28"/>
          <w:lang w:eastAsia="ar-SA"/>
        </w:rPr>
        <w:t>нной территории до 10 процентов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:rsidR="00D85AF3" w:rsidRPr="001B54A2" w:rsidRDefault="00D85AF3" w:rsidP="00091268">
      <w:pPr>
        <w:spacing w:line="240" w:lineRule="exact"/>
        <w:contextualSpacing/>
        <w:rPr>
          <w:sz w:val="27"/>
          <w:szCs w:val="27"/>
        </w:rPr>
      </w:pPr>
    </w:p>
    <w:p w:rsidR="004836F7" w:rsidRDefault="004836F7" w:rsidP="00091268">
      <w:pPr>
        <w:spacing w:line="240" w:lineRule="exact"/>
        <w:contextualSpacing/>
        <w:rPr>
          <w:sz w:val="27"/>
          <w:szCs w:val="27"/>
        </w:rPr>
      </w:pPr>
    </w:p>
    <w:p w:rsidR="00163654" w:rsidRDefault="00163654" w:rsidP="00091268">
      <w:pPr>
        <w:spacing w:line="240" w:lineRule="exact"/>
        <w:contextualSpacing/>
        <w:rPr>
          <w:sz w:val="27"/>
          <w:szCs w:val="27"/>
        </w:rPr>
      </w:pPr>
    </w:p>
    <w:p w:rsidR="00182BA4" w:rsidRDefault="00182BA4" w:rsidP="00074F4D">
      <w:pPr>
        <w:spacing w:line="240" w:lineRule="exact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первого </w:t>
      </w:r>
    </w:p>
    <w:p w:rsidR="00182BA4" w:rsidRDefault="00182BA4" w:rsidP="00074F4D">
      <w:pPr>
        <w:spacing w:line="240" w:lineRule="exact"/>
        <w:rPr>
          <w:sz w:val="28"/>
        </w:rPr>
      </w:pPr>
      <w:r>
        <w:rPr>
          <w:sz w:val="28"/>
        </w:rPr>
        <w:t xml:space="preserve">заместителя главы администрации  </w:t>
      </w:r>
    </w:p>
    <w:p w:rsidR="00182BA4" w:rsidRDefault="00182BA4" w:rsidP="00074F4D">
      <w:pPr>
        <w:spacing w:line="240" w:lineRule="exact"/>
        <w:rPr>
          <w:sz w:val="28"/>
        </w:rPr>
      </w:pPr>
      <w:r>
        <w:rPr>
          <w:sz w:val="28"/>
        </w:rPr>
        <w:t xml:space="preserve">города Ставрополя заместитель </w:t>
      </w:r>
    </w:p>
    <w:p w:rsidR="00182BA4" w:rsidRDefault="00182BA4" w:rsidP="00074F4D">
      <w:pPr>
        <w:spacing w:line="240" w:lineRule="exact"/>
        <w:rPr>
          <w:sz w:val="28"/>
        </w:rPr>
      </w:pPr>
      <w:r>
        <w:rPr>
          <w:sz w:val="28"/>
        </w:rPr>
        <w:t xml:space="preserve">главы администрации города Ставрополя, </w:t>
      </w:r>
    </w:p>
    <w:p w:rsidR="008A5736" w:rsidRDefault="00182BA4" w:rsidP="00074F4D">
      <w:pPr>
        <w:spacing w:line="240" w:lineRule="exact"/>
        <w:rPr>
          <w:sz w:val="28"/>
          <w:szCs w:val="28"/>
        </w:rPr>
      </w:pPr>
      <w:r>
        <w:rPr>
          <w:sz w:val="28"/>
        </w:rPr>
        <w:t>председатель комиссии</w:t>
      </w:r>
      <w:r w:rsidR="00074F4D" w:rsidRPr="000B50F8">
        <w:rPr>
          <w:sz w:val="28"/>
          <w:szCs w:val="28"/>
        </w:rPr>
        <w:tab/>
      </w:r>
    </w:p>
    <w:p w:rsidR="008A5736" w:rsidRPr="001B54A2" w:rsidRDefault="008A5736" w:rsidP="008A5736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2C6520" w:rsidRPr="00D20A3E" w:rsidRDefault="008A5736" w:rsidP="008A5736">
      <w:pPr>
        <w:spacing w:line="240" w:lineRule="exact"/>
        <w:rPr>
          <w:sz w:val="27"/>
          <w:szCs w:val="27"/>
        </w:rPr>
      </w:pPr>
      <w:r w:rsidRPr="001B54A2">
        <w:rPr>
          <w:sz w:val="27"/>
          <w:szCs w:val="27"/>
        </w:rPr>
        <w:t xml:space="preserve">и </w:t>
      </w:r>
      <w:proofErr w:type="gramStart"/>
      <w:r w:rsidRPr="001B54A2">
        <w:rPr>
          <w:sz w:val="27"/>
          <w:szCs w:val="27"/>
        </w:rPr>
        <w:t>застройке города</w:t>
      </w:r>
      <w:proofErr w:type="gramEnd"/>
      <w:r w:rsidRPr="001B54A2">
        <w:rPr>
          <w:sz w:val="27"/>
          <w:szCs w:val="27"/>
        </w:rPr>
        <w:t xml:space="preserve"> Ставрополя</w:t>
      </w:r>
      <w:r w:rsidR="00074F4D" w:rsidRPr="000B50F8">
        <w:rPr>
          <w:sz w:val="28"/>
          <w:szCs w:val="28"/>
        </w:rPr>
        <w:tab/>
      </w:r>
      <w:r w:rsidR="00074F4D" w:rsidRPr="000B50F8">
        <w:rPr>
          <w:sz w:val="28"/>
          <w:szCs w:val="28"/>
        </w:rPr>
        <w:tab/>
      </w:r>
      <w:r w:rsidR="00074F4D" w:rsidRPr="000B50F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</w:t>
      </w:r>
      <w:r w:rsidR="00074F4D" w:rsidRPr="000B50F8">
        <w:rPr>
          <w:sz w:val="28"/>
          <w:szCs w:val="28"/>
        </w:rPr>
        <w:t xml:space="preserve">  </w:t>
      </w:r>
      <w:r w:rsidR="00182BA4">
        <w:rPr>
          <w:sz w:val="28"/>
          <w:szCs w:val="28"/>
        </w:rPr>
        <w:t xml:space="preserve"> </w:t>
      </w:r>
      <w:r w:rsidR="00074F4D" w:rsidRPr="000B50F8">
        <w:rPr>
          <w:sz w:val="28"/>
          <w:szCs w:val="28"/>
        </w:rPr>
        <w:t xml:space="preserve"> </w:t>
      </w:r>
      <w:r w:rsidR="00182BA4">
        <w:rPr>
          <w:sz w:val="28"/>
          <w:szCs w:val="28"/>
        </w:rPr>
        <w:t>А</w:t>
      </w:r>
      <w:r w:rsidR="00074F4D" w:rsidRPr="000B50F8">
        <w:rPr>
          <w:sz w:val="28"/>
          <w:szCs w:val="28"/>
        </w:rPr>
        <w:t>.</w:t>
      </w:r>
      <w:r w:rsidR="00182BA4">
        <w:rPr>
          <w:sz w:val="28"/>
          <w:szCs w:val="28"/>
        </w:rPr>
        <w:t>А</w:t>
      </w:r>
      <w:r w:rsidR="00074F4D" w:rsidRPr="000B50F8">
        <w:rPr>
          <w:sz w:val="28"/>
          <w:szCs w:val="28"/>
        </w:rPr>
        <w:t xml:space="preserve">. </w:t>
      </w:r>
      <w:r w:rsidR="00182BA4">
        <w:rPr>
          <w:sz w:val="28"/>
          <w:szCs w:val="28"/>
        </w:rPr>
        <w:t>Мясоедов</w:t>
      </w:r>
    </w:p>
    <w:p w:rsidR="002C6520" w:rsidRPr="00D20A3E" w:rsidRDefault="002C6520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B54A2" w:rsidRPr="001B54A2" w:rsidRDefault="001B54A2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>Заведующий отделом подготовки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 xml:space="preserve">градостроительной документации 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 xml:space="preserve">управления архитектуры 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>комитета градостроительства</w:t>
      </w:r>
    </w:p>
    <w:p w:rsidR="008E0F6B" w:rsidRPr="001B54A2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1B54A2">
        <w:rPr>
          <w:sz w:val="27"/>
          <w:szCs w:val="27"/>
        </w:rPr>
        <w:t xml:space="preserve">администрации города Ставрополя </w:t>
      </w:r>
    </w:p>
    <w:p w:rsidR="008E0F6B" w:rsidRPr="001B54A2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:rsidR="008E0F6B" w:rsidRPr="001B54A2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1B54A2" w:rsidRDefault="008E0F6B" w:rsidP="00CB5E1C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B54A2">
        <w:rPr>
          <w:rFonts w:ascii="Times New Roman" w:hAnsi="Times New Roman" w:cs="Times New Roman"/>
          <w:sz w:val="27"/>
          <w:szCs w:val="27"/>
        </w:rPr>
        <w:t xml:space="preserve">и застройке города Ставрополя                                                  </w:t>
      </w:r>
      <w:r w:rsidR="00E84FD3" w:rsidRPr="001B54A2">
        <w:rPr>
          <w:rFonts w:ascii="Times New Roman" w:hAnsi="Times New Roman" w:cs="Times New Roman"/>
          <w:sz w:val="27"/>
          <w:szCs w:val="27"/>
        </w:rPr>
        <w:t xml:space="preserve">   </w:t>
      </w:r>
      <w:r w:rsidR="005C204B">
        <w:rPr>
          <w:rFonts w:ascii="Times New Roman" w:hAnsi="Times New Roman" w:cs="Times New Roman"/>
          <w:sz w:val="27"/>
          <w:szCs w:val="27"/>
        </w:rPr>
        <w:t xml:space="preserve">      </w:t>
      </w:r>
      <w:r w:rsidR="00E84FD3" w:rsidRPr="001B54A2">
        <w:rPr>
          <w:rFonts w:ascii="Times New Roman" w:hAnsi="Times New Roman" w:cs="Times New Roman"/>
          <w:sz w:val="27"/>
          <w:szCs w:val="27"/>
        </w:rPr>
        <w:t xml:space="preserve">  </w:t>
      </w:r>
      <w:r w:rsidR="007C242F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F80381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="00A85EEE" w:rsidRPr="001B54A2">
        <w:rPr>
          <w:rFonts w:ascii="Times New Roman" w:hAnsi="Times New Roman" w:cs="Times New Roman"/>
          <w:sz w:val="27"/>
          <w:szCs w:val="27"/>
        </w:rPr>
        <w:t xml:space="preserve"> </w:t>
      </w:r>
      <w:r w:rsidRPr="001B54A2">
        <w:rPr>
          <w:rFonts w:ascii="Times New Roman" w:hAnsi="Times New Roman" w:cs="Times New Roman"/>
          <w:sz w:val="27"/>
          <w:szCs w:val="27"/>
        </w:rPr>
        <w:t xml:space="preserve">О.Н. </w:t>
      </w:r>
      <w:proofErr w:type="gramStart"/>
      <w:r w:rsidRPr="001B54A2">
        <w:rPr>
          <w:rFonts w:ascii="Times New Roman" w:hAnsi="Times New Roman" w:cs="Times New Roman"/>
          <w:sz w:val="27"/>
          <w:szCs w:val="27"/>
        </w:rPr>
        <w:t>Сирый</w:t>
      </w:r>
      <w:proofErr w:type="gramEnd"/>
    </w:p>
    <w:sectPr w:rsidR="008E0F6B" w:rsidRPr="001B54A2" w:rsidSect="008A5736">
      <w:headerReference w:type="default" r:id="rId9"/>
      <w:pgSz w:w="11906" w:h="16838"/>
      <w:pgMar w:top="993" w:right="567" w:bottom="993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E37" w:rsidRDefault="00100E37">
      <w:r>
        <w:separator/>
      </w:r>
    </w:p>
  </w:endnote>
  <w:endnote w:type="continuationSeparator" w:id="0">
    <w:p w:rsidR="00100E37" w:rsidRDefault="0010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E37" w:rsidRDefault="00100E37">
      <w:r>
        <w:separator/>
      </w:r>
    </w:p>
  </w:footnote>
  <w:footnote w:type="continuationSeparator" w:id="0">
    <w:p w:rsidR="00100E37" w:rsidRDefault="00100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91987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65B0D" w:rsidRPr="00B65B0D" w:rsidRDefault="0058240E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1F1F9A">
          <w:rPr>
            <w:noProof/>
            <w:sz w:val="28"/>
            <w:szCs w:val="28"/>
          </w:rPr>
          <w:t>12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">
    <w:nsid w:val="171C48F4"/>
    <w:multiLevelType w:val="hybridMultilevel"/>
    <w:tmpl w:val="413CF82E"/>
    <w:lvl w:ilvl="0" w:tplc="85D4B110">
      <w:start w:val="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7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8">
    <w:nsid w:val="33A74FD4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9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10638AC"/>
    <w:multiLevelType w:val="hybridMultilevel"/>
    <w:tmpl w:val="258CBFB6"/>
    <w:lvl w:ilvl="0" w:tplc="156E8726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4F666B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5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17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8">
    <w:nsid w:val="5C167EC9"/>
    <w:multiLevelType w:val="hybridMultilevel"/>
    <w:tmpl w:val="5D32D4D8"/>
    <w:lvl w:ilvl="0" w:tplc="5F4C744E">
      <w:start w:val="12"/>
      <w:numFmt w:val="decimal"/>
      <w:lvlText w:val="%1."/>
      <w:lvlJc w:val="left"/>
      <w:pPr>
        <w:ind w:left="286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9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0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21">
    <w:nsid w:val="69467578"/>
    <w:multiLevelType w:val="hybridMultilevel"/>
    <w:tmpl w:val="9B661AEE"/>
    <w:lvl w:ilvl="0" w:tplc="80A01D62">
      <w:start w:val="2"/>
      <w:numFmt w:val="decimal"/>
      <w:suff w:val="space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2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3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4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5">
    <w:nsid w:val="77A25AFA"/>
    <w:multiLevelType w:val="hybridMultilevel"/>
    <w:tmpl w:val="0E08C17A"/>
    <w:lvl w:ilvl="0" w:tplc="B82E5568">
      <w:start w:val="1"/>
      <w:numFmt w:val="decimal"/>
      <w:suff w:val="space"/>
      <w:lvlText w:val="%1)"/>
      <w:lvlJc w:val="left"/>
      <w:pPr>
        <w:ind w:left="484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4"/>
  </w:num>
  <w:num w:numId="5">
    <w:abstractNumId w:val="12"/>
  </w:num>
  <w:num w:numId="6">
    <w:abstractNumId w:val="17"/>
  </w:num>
  <w:num w:numId="7">
    <w:abstractNumId w:val="20"/>
  </w:num>
  <w:num w:numId="8">
    <w:abstractNumId w:val="5"/>
  </w:num>
  <w:num w:numId="9">
    <w:abstractNumId w:val="19"/>
  </w:num>
  <w:num w:numId="10">
    <w:abstractNumId w:val="15"/>
  </w:num>
  <w:num w:numId="11">
    <w:abstractNumId w:val="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6"/>
  </w:num>
  <w:num w:numId="15">
    <w:abstractNumId w:val="0"/>
  </w:num>
  <w:num w:numId="16">
    <w:abstractNumId w:val="1"/>
  </w:num>
  <w:num w:numId="17">
    <w:abstractNumId w:val="16"/>
  </w:num>
  <w:num w:numId="18">
    <w:abstractNumId w:val="22"/>
  </w:num>
  <w:num w:numId="19">
    <w:abstractNumId w:val="7"/>
  </w:num>
  <w:num w:numId="20">
    <w:abstractNumId w:val="23"/>
  </w:num>
  <w:num w:numId="21">
    <w:abstractNumId w:val="6"/>
  </w:num>
  <w:num w:numId="22">
    <w:abstractNumId w:val="24"/>
  </w:num>
  <w:num w:numId="23">
    <w:abstractNumId w:val="8"/>
  </w:num>
  <w:num w:numId="24">
    <w:abstractNumId w:val="18"/>
  </w:num>
  <w:num w:numId="25">
    <w:abstractNumId w:val="14"/>
  </w:num>
  <w:num w:numId="26">
    <w:abstractNumId w:val="25"/>
  </w:num>
  <w:num w:numId="27">
    <w:abstractNumId w:val="21"/>
  </w:num>
  <w:num w:numId="28">
    <w:abstractNumId w:val="1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5BEA"/>
    <w:rsid w:val="00005E52"/>
    <w:rsid w:val="00006051"/>
    <w:rsid w:val="000062E0"/>
    <w:rsid w:val="0000736F"/>
    <w:rsid w:val="00011CDD"/>
    <w:rsid w:val="00012CC9"/>
    <w:rsid w:val="00014297"/>
    <w:rsid w:val="0001753F"/>
    <w:rsid w:val="00017AE2"/>
    <w:rsid w:val="00020631"/>
    <w:rsid w:val="0002242F"/>
    <w:rsid w:val="0002756A"/>
    <w:rsid w:val="00027935"/>
    <w:rsid w:val="00032989"/>
    <w:rsid w:val="00033227"/>
    <w:rsid w:val="00033D94"/>
    <w:rsid w:val="00034A5D"/>
    <w:rsid w:val="00035A6C"/>
    <w:rsid w:val="00035FF1"/>
    <w:rsid w:val="00043B7C"/>
    <w:rsid w:val="00044179"/>
    <w:rsid w:val="00044345"/>
    <w:rsid w:val="000464BC"/>
    <w:rsid w:val="00050B77"/>
    <w:rsid w:val="00050C73"/>
    <w:rsid w:val="00052C8E"/>
    <w:rsid w:val="00053188"/>
    <w:rsid w:val="0005445D"/>
    <w:rsid w:val="0006035A"/>
    <w:rsid w:val="00061F98"/>
    <w:rsid w:val="00063AE7"/>
    <w:rsid w:val="000644B1"/>
    <w:rsid w:val="000645C2"/>
    <w:rsid w:val="00064F5E"/>
    <w:rsid w:val="00065356"/>
    <w:rsid w:val="0006704A"/>
    <w:rsid w:val="00071801"/>
    <w:rsid w:val="00072187"/>
    <w:rsid w:val="00072CE8"/>
    <w:rsid w:val="00073A1E"/>
    <w:rsid w:val="00074F4D"/>
    <w:rsid w:val="00077615"/>
    <w:rsid w:val="00080509"/>
    <w:rsid w:val="00081765"/>
    <w:rsid w:val="00082B99"/>
    <w:rsid w:val="00084688"/>
    <w:rsid w:val="00091268"/>
    <w:rsid w:val="00091F30"/>
    <w:rsid w:val="00092902"/>
    <w:rsid w:val="00093938"/>
    <w:rsid w:val="000949A6"/>
    <w:rsid w:val="00096732"/>
    <w:rsid w:val="00096B10"/>
    <w:rsid w:val="00096E02"/>
    <w:rsid w:val="00097183"/>
    <w:rsid w:val="000A0524"/>
    <w:rsid w:val="000A0726"/>
    <w:rsid w:val="000A31CB"/>
    <w:rsid w:val="000B1C11"/>
    <w:rsid w:val="000B2F9A"/>
    <w:rsid w:val="000B35E9"/>
    <w:rsid w:val="000B56EE"/>
    <w:rsid w:val="000B5842"/>
    <w:rsid w:val="000B5AAA"/>
    <w:rsid w:val="000C0380"/>
    <w:rsid w:val="000C14FA"/>
    <w:rsid w:val="000C1606"/>
    <w:rsid w:val="000C335B"/>
    <w:rsid w:val="000C707E"/>
    <w:rsid w:val="000D45D3"/>
    <w:rsid w:val="000D747D"/>
    <w:rsid w:val="000E2085"/>
    <w:rsid w:val="000E2191"/>
    <w:rsid w:val="000E54BB"/>
    <w:rsid w:val="000E6236"/>
    <w:rsid w:val="000E6434"/>
    <w:rsid w:val="000F032D"/>
    <w:rsid w:val="000F2B47"/>
    <w:rsid w:val="000F37F2"/>
    <w:rsid w:val="000F49AE"/>
    <w:rsid w:val="000F74EF"/>
    <w:rsid w:val="000F7B60"/>
    <w:rsid w:val="00100747"/>
    <w:rsid w:val="00100E37"/>
    <w:rsid w:val="00103063"/>
    <w:rsid w:val="00104116"/>
    <w:rsid w:val="00106633"/>
    <w:rsid w:val="00107C53"/>
    <w:rsid w:val="00115608"/>
    <w:rsid w:val="00115DD0"/>
    <w:rsid w:val="00116C74"/>
    <w:rsid w:val="00116F3B"/>
    <w:rsid w:val="001175EE"/>
    <w:rsid w:val="00120900"/>
    <w:rsid w:val="0012686B"/>
    <w:rsid w:val="001334AF"/>
    <w:rsid w:val="00136F21"/>
    <w:rsid w:val="00140592"/>
    <w:rsid w:val="00140828"/>
    <w:rsid w:val="00141BED"/>
    <w:rsid w:val="00144049"/>
    <w:rsid w:val="0014416B"/>
    <w:rsid w:val="00144639"/>
    <w:rsid w:val="00156FC9"/>
    <w:rsid w:val="001606F2"/>
    <w:rsid w:val="00161481"/>
    <w:rsid w:val="00163654"/>
    <w:rsid w:val="00164FC1"/>
    <w:rsid w:val="00170456"/>
    <w:rsid w:val="0017477F"/>
    <w:rsid w:val="00174963"/>
    <w:rsid w:val="0017568E"/>
    <w:rsid w:val="00177511"/>
    <w:rsid w:val="00181AAE"/>
    <w:rsid w:val="00182BA4"/>
    <w:rsid w:val="0018469F"/>
    <w:rsid w:val="001909E2"/>
    <w:rsid w:val="0019627C"/>
    <w:rsid w:val="00197014"/>
    <w:rsid w:val="001A3042"/>
    <w:rsid w:val="001B2776"/>
    <w:rsid w:val="001B54A2"/>
    <w:rsid w:val="001B59FB"/>
    <w:rsid w:val="001B5A3E"/>
    <w:rsid w:val="001B6D10"/>
    <w:rsid w:val="001C2270"/>
    <w:rsid w:val="001C3477"/>
    <w:rsid w:val="001C3FD0"/>
    <w:rsid w:val="001C626B"/>
    <w:rsid w:val="001C67E1"/>
    <w:rsid w:val="001D01A8"/>
    <w:rsid w:val="001D0488"/>
    <w:rsid w:val="001D5285"/>
    <w:rsid w:val="001D5E7B"/>
    <w:rsid w:val="001D5FEC"/>
    <w:rsid w:val="001D7173"/>
    <w:rsid w:val="001D7C20"/>
    <w:rsid w:val="001E1161"/>
    <w:rsid w:val="001E533C"/>
    <w:rsid w:val="001E69F5"/>
    <w:rsid w:val="001E6AC9"/>
    <w:rsid w:val="001E774B"/>
    <w:rsid w:val="001E7EAC"/>
    <w:rsid w:val="001E7F96"/>
    <w:rsid w:val="001F1F9A"/>
    <w:rsid w:val="001F2D08"/>
    <w:rsid w:val="001F2E53"/>
    <w:rsid w:val="001F4374"/>
    <w:rsid w:val="001F5B60"/>
    <w:rsid w:val="001F5FA0"/>
    <w:rsid w:val="001F73E5"/>
    <w:rsid w:val="001F7E38"/>
    <w:rsid w:val="00200F3A"/>
    <w:rsid w:val="00202D4C"/>
    <w:rsid w:val="002047E9"/>
    <w:rsid w:val="00205D2E"/>
    <w:rsid w:val="00205F2F"/>
    <w:rsid w:val="00206DD9"/>
    <w:rsid w:val="00207F6F"/>
    <w:rsid w:val="00210042"/>
    <w:rsid w:val="0021068E"/>
    <w:rsid w:val="002126D5"/>
    <w:rsid w:val="00212A0F"/>
    <w:rsid w:val="00220BAA"/>
    <w:rsid w:val="00224EBF"/>
    <w:rsid w:val="00225A44"/>
    <w:rsid w:val="00226793"/>
    <w:rsid w:val="00227476"/>
    <w:rsid w:val="002275C8"/>
    <w:rsid w:val="0022787F"/>
    <w:rsid w:val="0023056C"/>
    <w:rsid w:val="002308A3"/>
    <w:rsid w:val="0023471F"/>
    <w:rsid w:val="00235318"/>
    <w:rsid w:val="0023690C"/>
    <w:rsid w:val="002375DC"/>
    <w:rsid w:val="00240174"/>
    <w:rsid w:val="00240D9C"/>
    <w:rsid w:val="00245206"/>
    <w:rsid w:val="002471EC"/>
    <w:rsid w:val="00251B40"/>
    <w:rsid w:val="0025213B"/>
    <w:rsid w:val="002523C6"/>
    <w:rsid w:val="00252469"/>
    <w:rsid w:val="00253185"/>
    <w:rsid w:val="00253DF9"/>
    <w:rsid w:val="00254C6D"/>
    <w:rsid w:val="00256173"/>
    <w:rsid w:val="002602C9"/>
    <w:rsid w:val="00271CC6"/>
    <w:rsid w:val="00272050"/>
    <w:rsid w:val="00272353"/>
    <w:rsid w:val="00275035"/>
    <w:rsid w:val="002756D6"/>
    <w:rsid w:val="00275B26"/>
    <w:rsid w:val="00275D5E"/>
    <w:rsid w:val="0027656E"/>
    <w:rsid w:val="002778AD"/>
    <w:rsid w:val="00280A6E"/>
    <w:rsid w:val="00282055"/>
    <w:rsid w:val="00282F1D"/>
    <w:rsid w:val="00286048"/>
    <w:rsid w:val="002868A9"/>
    <w:rsid w:val="00290EEF"/>
    <w:rsid w:val="00291A9F"/>
    <w:rsid w:val="002933DC"/>
    <w:rsid w:val="0029352F"/>
    <w:rsid w:val="002954CA"/>
    <w:rsid w:val="0029550D"/>
    <w:rsid w:val="00297AD0"/>
    <w:rsid w:val="002A02F5"/>
    <w:rsid w:val="002A271D"/>
    <w:rsid w:val="002A54E0"/>
    <w:rsid w:val="002B06CF"/>
    <w:rsid w:val="002B0E5B"/>
    <w:rsid w:val="002B2142"/>
    <w:rsid w:val="002B2735"/>
    <w:rsid w:val="002B2EE8"/>
    <w:rsid w:val="002B3338"/>
    <w:rsid w:val="002B40B1"/>
    <w:rsid w:val="002B4428"/>
    <w:rsid w:val="002B48CA"/>
    <w:rsid w:val="002B7EFF"/>
    <w:rsid w:val="002C0084"/>
    <w:rsid w:val="002C0AE8"/>
    <w:rsid w:val="002C2D0A"/>
    <w:rsid w:val="002C3149"/>
    <w:rsid w:val="002C6520"/>
    <w:rsid w:val="002D1E94"/>
    <w:rsid w:val="002D2C59"/>
    <w:rsid w:val="002D4034"/>
    <w:rsid w:val="002D48CF"/>
    <w:rsid w:val="002D5517"/>
    <w:rsid w:val="002D5839"/>
    <w:rsid w:val="002D61EE"/>
    <w:rsid w:val="002D7376"/>
    <w:rsid w:val="002E0961"/>
    <w:rsid w:val="002E22A1"/>
    <w:rsid w:val="002E5E37"/>
    <w:rsid w:val="002F12B4"/>
    <w:rsid w:val="002F2F43"/>
    <w:rsid w:val="002F75A9"/>
    <w:rsid w:val="0030015F"/>
    <w:rsid w:val="00300B12"/>
    <w:rsid w:val="00302B30"/>
    <w:rsid w:val="00303240"/>
    <w:rsid w:val="00303FDC"/>
    <w:rsid w:val="00305C0F"/>
    <w:rsid w:val="0031010E"/>
    <w:rsid w:val="003104AE"/>
    <w:rsid w:val="00310809"/>
    <w:rsid w:val="00310B0B"/>
    <w:rsid w:val="003118A5"/>
    <w:rsid w:val="00314460"/>
    <w:rsid w:val="003160D4"/>
    <w:rsid w:val="003160FE"/>
    <w:rsid w:val="00316143"/>
    <w:rsid w:val="0032163D"/>
    <w:rsid w:val="00323330"/>
    <w:rsid w:val="00324C97"/>
    <w:rsid w:val="00331A2D"/>
    <w:rsid w:val="00333E92"/>
    <w:rsid w:val="00334F93"/>
    <w:rsid w:val="00337422"/>
    <w:rsid w:val="0033785C"/>
    <w:rsid w:val="00343A78"/>
    <w:rsid w:val="00346328"/>
    <w:rsid w:val="00350F18"/>
    <w:rsid w:val="00351010"/>
    <w:rsid w:val="00351E6F"/>
    <w:rsid w:val="00352E77"/>
    <w:rsid w:val="00355C24"/>
    <w:rsid w:val="00356F1D"/>
    <w:rsid w:val="00357D01"/>
    <w:rsid w:val="00360EB6"/>
    <w:rsid w:val="00363F76"/>
    <w:rsid w:val="00364D44"/>
    <w:rsid w:val="003663FD"/>
    <w:rsid w:val="0036648E"/>
    <w:rsid w:val="003668B3"/>
    <w:rsid w:val="003669D1"/>
    <w:rsid w:val="00366F0F"/>
    <w:rsid w:val="003714D8"/>
    <w:rsid w:val="0037222F"/>
    <w:rsid w:val="0037228D"/>
    <w:rsid w:val="0037404D"/>
    <w:rsid w:val="00383B87"/>
    <w:rsid w:val="00390F8C"/>
    <w:rsid w:val="00393535"/>
    <w:rsid w:val="00395715"/>
    <w:rsid w:val="00395D16"/>
    <w:rsid w:val="0039743B"/>
    <w:rsid w:val="003A07B2"/>
    <w:rsid w:val="003A175C"/>
    <w:rsid w:val="003A1B99"/>
    <w:rsid w:val="003A4194"/>
    <w:rsid w:val="003A59EC"/>
    <w:rsid w:val="003A5E90"/>
    <w:rsid w:val="003B02AA"/>
    <w:rsid w:val="003B1F63"/>
    <w:rsid w:val="003B2769"/>
    <w:rsid w:val="003B762C"/>
    <w:rsid w:val="003C05D0"/>
    <w:rsid w:val="003C0D7A"/>
    <w:rsid w:val="003C648B"/>
    <w:rsid w:val="003D02C3"/>
    <w:rsid w:val="003D0E79"/>
    <w:rsid w:val="003D1F09"/>
    <w:rsid w:val="003D354C"/>
    <w:rsid w:val="003D37CD"/>
    <w:rsid w:val="003D3955"/>
    <w:rsid w:val="003D4828"/>
    <w:rsid w:val="003D4C8E"/>
    <w:rsid w:val="003D548D"/>
    <w:rsid w:val="003E179B"/>
    <w:rsid w:val="003E412A"/>
    <w:rsid w:val="003E5701"/>
    <w:rsid w:val="003E6E5F"/>
    <w:rsid w:val="003E77C1"/>
    <w:rsid w:val="003E77FF"/>
    <w:rsid w:val="003F51A7"/>
    <w:rsid w:val="003F5832"/>
    <w:rsid w:val="003F5BAD"/>
    <w:rsid w:val="003F6E3D"/>
    <w:rsid w:val="004001E4"/>
    <w:rsid w:val="00400CDF"/>
    <w:rsid w:val="004021A2"/>
    <w:rsid w:val="00403421"/>
    <w:rsid w:val="00404B1A"/>
    <w:rsid w:val="00411332"/>
    <w:rsid w:val="00412D7B"/>
    <w:rsid w:val="00413655"/>
    <w:rsid w:val="0041645F"/>
    <w:rsid w:val="00416FA3"/>
    <w:rsid w:val="0041775E"/>
    <w:rsid w:val="00423E30"/>
    <w:rsid w:val="00423F00"/>
    <w:rsid w:val="00424A13"/>
    <w:rsid w:val="00424C7B"/>
    <w:rsid w:val="00425AE0"/>
    <w:rsid w:val="00425E67"/>
    <w:rsid w:val="004264A5"/>
    <w:rsid w:val="0042671E"/>
    <w:rsid w:val="004329ED"/>
    <w:rsid w:val="00433B13"/>
    <w:rsid w:val="004344EE"/>
    <w:rsid w:val="00435DF8"/>
    <w:rsid w:val="00435E6E"/>
    <w:rsid w:val="00437661"/>
    <w:rsid w:val="004416E6"/>
    <w:rsid w:val="0044201E"/>
    <w:rsid w:val="00443E91"/>
    <w:rsid w:val="00444534"/>
    <w:rsid w:val="00447050"/>
    <w:rsid w:val="00450001"/>
    <w:rsid w:val="0045033C"/>
    <w:rsid w:val="00450344"/>
    <w:rsid w:val="00450486"/>
    <w:rsid w:val="00450CC3"/>
    <w:rsid w:val="0045443C"/>
    <w:rsid w:val="00455A2B"/>
    <w:rsid w:val="00462CFC"/>
    <w:rsid w:val="0046422B"/>
    <w:rsid w:val="00464830"/>
    <w:rsid w:val="00464F63"/>
    <w:rsid w:val="004651A3"/>
    <w:rsid w:val="00467726"/>
    <w:rsid w:val="00467A68"/>
    <w:rsid w:val="00467CB6"/>
    <w:rsid w:val="004724F2"/>
    <w:rsid w:val="00472A9C"/>
    <w:rsid w:val="00474D51"/>
    <w:rsid w:val="00475D49"/>
    <w:rsid w:val="00476B60"/>
    <w:rsid w:val="0048226A"/>
    <w:rsid w:val="004836F7"/>
    <w:rsid w:val="004864EB"/>
    <w:rsid w:val="004902B5"/>
    <w:rsid w:val="00490B0A"/>
    <w:rsid w:val="004944AF"/>
    <w:rsid w:val="004A0316"/>
    <w:rsid w:val="004A23F1"/>
    <w:rsid w:val="004A259D"/>
    <w:rsid w:val="004A4CC0"/>
    <w:rsid w:val="004A5A01"/>
    <w:rsid w:val="004A630C"/>
    <w:rsid w:val="004A7B40"/>
    <w:rsid w:val="004A7C80"/>
    <w:rsid w:val="004B2869"/>
    <w:rsid w:val="004B3FDD"/>
    <w:rsid w:val="004B6713"/>
    <w:rsid w:val="004C1652"/>
    <w:rsid w:val="004C16AF"/>
    <w:rsid w:val="004C3FB8"/>
    <w:rsid w:val="004C6887"/>
    <w:rsid w:val="004C76E0"/>
    <w:rsid w:val="004C7B9A"/>
    <w:rsid w:val="004D01FE"/>
    <w:rsid w:val="004D06A6"/>
    <w:rsid w:val="004D09C6"/>
    <w:rsid w:val="004D0C25"/>
    <w:rsid w:val="004D5996"/>
    <w:rsid w:val="004D5D84"/>
    <w:rsid w:val="004E3107"/>
    <w:rsid w:val="004E7A63"/>
    <w:rsid w:val="00500187"/>
    <w:rsid w:val="0050197C"/>
    <w:rsid w:val="0050239F"/>
    <w:rsid w:val="00507A6C"/>
    <w:rsid w:val="0051084B"/>
    <w:rsid w:val="00511C6D"/>
    <w:rsid w:val="00514EFD"/>
    <w:rsid w:val="00516025"/>
    <w:rsid w:val="00516F05"/>
    <w:rsid w:val="005170F8"/>
    <w:rsid w:val="00520AC2"/>
    <w:rsid w:val="005212A5"/>
    <w:rsid w:val="00521BFE"/>
    <w:rsid w:val="00525459"/>
    <w:rsid w:val="00525F66"/>
    <w:rsid w:val="00532901"/>
    <w:rsid w:val="00533D4F"/>
    <w:rsid w:val="0054144A"/>
    <w:rsid w:val="00542E8A"/>
    <w:rsid w:val="0054350A"/>
    <w:rsid w:val="005457A3"/>
    <w:rsid w:val="00545EB4"/>
    <w:rsid w:val="00554389"/>
    <w:rsid w:val="0055441B"/>
    <w:rsid w:val="00555BB9"/>
    <w:rsid w:val="00556202"/>
    <w:rsid w:val="00560F10"/>
    <w:rsid w:val="00562C03"/>
    <w:rsid w:val="00563326"/>
    <w:rsid w:val="0056378F"/>
    <w:rsid w:val="00564225"/>
    <w:rsid w:val="00564A18"/>
    <w:rsid w:val="005651A0"/>
    <w:rsid w:val="00565628"/>
    <w:rsid w:val="00565A1B"/>
    <w:rsid w:val="00567570"/>
    <w:rsid w:val="00570B96"/>
    <w:rsid w:val="00570F62"/>
    <w:rsid w:val="00571FD4"/>
    <w:rsid w:val="00573146"/>
    <w:rsid w:val="0057761C"/>
    <w:rsid w:val="0058051D"/>
    <w:rsid w:val="0058173C"/>
    <w:rsid w:val="00581DF1"/>
    <w:rsid w:val="0058240E"/>
    <w:rsid w:val="0058549A"/>
    <w:rsid w:val="0058647C"/>
    <w:rsid w:val="00586AED"/>
    <w:rsid w:val="00590224"/>
    <w:rsid w:val="00590905"/>
    <w:rsid w:val="00590E52"/>
    <w:rsid w:val="005921B3"/>
    <w:rsid w:val="00594129"/>
    <w:rsid w:val="005941DE"/>
    <w:rsid w:val="00595159"/>
    <w:rsid w:val="005959BD"/>
    <w:rsid w:val="00596ED4"/>
    <w:rsid w:val="005A0493"/>
    <w:rsid w:val="005A09BA"/>
    <w:rsid w:val="005A1C0B"/>
    <w:rsid w:val="005A216D"/>
    <w:rsid w:val="005A340C"/>
    <w:rsid w:val="005A4A97"/>
    <w:rsid w:val="005A4CF0"/>
    <w:rsid w:val="005A6141"/>
    <w:rsid w:val="005A69D8"/>
    <w:rsid w:val="005A75BE"/>
    <w:rsid w:val="005B0555"/>
    <w:rsid w:val="005B322A"/>
    <w:rsid w:val="005B345A"/>
    <w:rsid w:val="005B3AFA"/>
    <w:rsid w:val="005B54FC"/>
    <w:rsid w:val="005B6C0A"/>
    <w:rsid w:val="005B73F7"/>
    <w:rsid w:val="005C204B"/>
    <w:rsid w:val="005C5790"/>
    <w:rsid w:val="005C62D1"/>
    <w:rsid w:val="005C7E7A"/>
    <w:rsid w:val="005D0671"/>
    <w:rsid w:val="005D0828"/>
    <w:rsid w:val="005D24DA"/>
    <w:rsid w:val="005D28DB"/>
    <w:rsid w:val="005D3141"/>
    <w:rsid w:val="005D7603"/>
    <w:rsid w:val="005E0B4F"/>
    <w:rsid w:val="005E0F80"/>
    <w:rsid w:val="005E1F18"/>
    <w:rsid w:val="005E2E5D"/>
    <w:rsid w:val="005E304F"/>
    <w:rsid w:val="005F1231"/>
    <w:rsid w:val="006004C4"/>
    <w:rsid w:val="006013BB"/>
    <w:rsid w:val="00602A03"/>
    <w:rsid w:val="00602BBF"/>
    <w:rsid w:val="00605252"/>
    <w:rsid w:val="006061EA"/>
    <w:rsid w:val="006067E9"/>
    <w:rsid w:val="00610029"/>
    <w:rsid w:val="006109D9"/>
    <w:rsid w:val="006165EC"/>
    <w:rsid w:val="006177E7"/>
    <w:rsid w:val="00620F14"/>
    <w:rsid w:val="006214AD"/>
    <w:rsid w:val="00622601"/>
    <w:rsid w:val="00624562"/>
    <w:rsid w:val="00627197"/>
    <w:rsid w:val="00632C29"/>
    <w:rsid w:val="00632CCF"/>
    <w:rsid w:val="0063478B"/>
    <w:rsid w:val="00641429"/>
    <w:rsid w:val="00642056"/>
    <w:rsid w:val="00643841"/>
    <w:rsid w:val="00650B9F"/>
    <w:rsid w:val="00652802"/>
    <w:rsid w:val="0065285D"/>
    <w:rsid w:val="0065638E"/>
    <w:rsid w:val="00657023"/>
    <w:rsid w:val="006620B5"/>
    <w:rsid w:val="00663C5A"/>
    <w:rsid w:val="006645E1"/>
    <w:rsid w:val="00665C4C"/>
    <w:rsid w:val="00671B35"/>
    <w:rsid w:val="00672453"/>
    <w:rsid w:val="00672D7B"/>
    <w:rsid w:val="0067303F"/>
    <w:rsid w:val="006740B0"/>
    <w:rsid w:val="00683961"/>
    <w:rsid w:val="0068548B"/>
    <w:rsid w:val="00686314"/>
    <w:rsid w:val="00686AB6"/>
    <w:rsid w:val="00686FAD"/>
    <w:rsid w:val="006909BA"/>
    <w:rsid w:val="006950D8"/>
    <w:rsid w:val="006967F6"/>
    <w:rsid w:val="00697031"/>
    <w:rsid w:val="006A0FBB"/>
    <w:rsid w:val="006A518C"/>
    <w:rsid w:val="006A7AC8"/>
    <w:rsid w:val="006B13DB"/>
    <w:rsid w:val="006B19EA"/>
    <w:rsid w:val="006B3747"/>
    <w:rsid w:val="006B77B0"/>
    <w:rsid w:val="006B78C0"/>
    <w:rsid w:val="006C0CE0"/>
    <w:rsid w:val="006C1833"/>
    <w:rsid w:val="006C1BE4"/>
    <w:rsid w:val="006C1E8B"/>
    <w:rsid w:val="006C5659"/>
    <w:rsid w:val="006D19AB"/>
    <w:rsid w:val="006D40A4"/>
    <w:rsid w:val="006D41CD"/>
    <w:rsid w:val="006D7491"/>
    <w:rsid w:val="006D7517"/>
    <w:rsid w:val="006D77EF"/>
    <w:rsid w:val="006E210E"/>
    <w:rsid w:val="006E39C2"/>
    <w:rsid w:val="006E4DFF"/>
    <w:rsid w:val="006E7E01"/>
    <w:rsid w:val="006F1A69"/>
    <w:rsid w:val="006F534E"/>
    <w:rsid w:val="006F6C57"/>
    <w:rsid w:val="006F72CB"/>
    <w:rsid w:val="006F7A3B"/>
    <w:rsid w:val="007003FC"/>
    <w:rsid w:val="00701A48"/>
    <w:rsid w:val="00703334"/>
    <w:rsid w:val="00705EF1"/>
    <w:rsid w:val="007074A4"/>
    <w:rsid w:val="007124A6"/>
    <w:rsid w:val="00714EC3"/>
    <w:rsid w:val="007156BA"/>
    <w:rsid w:val="00715BD4"/>
    <w:rsid w:val="007176C0"/>
    <w:rsid w:val="007179DB"/>
    <w:rsid w:val="007218BE"/>
    <w:rsid w:val="00722A5C"/>
    <w:rsid w:val="0072562C"/>
    <w:rsid w:val="00726C05"/>
    <w:rsid w:val="00730447"/>
    <w:rsid w:val="007324C0"/>
    <w:rsid w:val="00736505"/>
    <w:rsid w:val="007435DE"/>
    <w:rsid w:val="00750F1C"/>
    <w:rsid w:val="007513E5"/>
    <w:rsid w:val="00755576"/>
    <w:rsid w:val="00757CBB"/>
    <w:rsid w:val="00762A7E"/>
    <w:rsid w:val="00765501"/>
    <w:rsid w:val="0076671B"/>
    <w:rsid w:val="007670A7"/>
    <w:rsid w:val="0077080F"/>
    <w:rsid w:val="007717E8"/>
    <w:rsid w:val="00773F73"/>
    <w:rsid w:val="00774125"/>
    <w:rsid w:val="00777B1C"/>
    <w:rsid w:val="0078317F"/>
    <w:rsid w:val="007836B7"/>
    <w:rsid w:val="00786652"/>
    <w:rsid w:val="007900E2"/>
    <w:rsid w:val="00790BF8"/>
    <w:rsid w:val="00791203"/>
    <w:rsid w:val="007915C7"/>
    <w:rsid w:val="007930CC"/>
    <w:rsid w:val="007A1ED1"/>
    <w:rsid w:val="007A34FB"/>
    <w:rsid w:val="007A7927"/>
    <w:rsid w:val="007B054C"/>
    <w:rsid w:val="007B1EA2"/>
    <w:rsid w:val="007B274E"/>
    <w:rsid w:val="007B2869"/>
    <w:rsid w:val="007B42E6"/>
    <w:rsid w:val="007B6CAA"/>
    <w:rsid w:val="007C05A8"/>
    <w:rsid w:val="007C087A"/>
    <w:rsid w:val="007C0F58"/>
    <w:rsid w:val="007C242F"/>
    <w:rsid w:val="007C29BB"/>
    <w:rsid w:val="007C29D9"/>
    <w:rsid w:val="007C3398"/>
    <w:rsid w:val="007C445D"/>
    <w:rsid w:val="007C6138"/>
    <w:rsid w:val="007D1CC8"/>
    <w:rsid w:val="007D77A0"/>
    <w:rsid w:val="007E095E"/>
    <w:rsid w:val="007E0B44"/>
    <w:rsid w:val="007E0DC7"/>
    <w:rsid w:val="007E7836"/>
    <w:rsid w:val="007F1580"/>
    <w:rsid w:val="007F1CE4"/>
    <w:rsid w:val="007F2450"/>
    <w:rsid w:val="007F30B2"/>
    <w:rsid w:val="007F4D52"/>
    <w:rsid w:val="007F4ECD"/>
    <w:rsid w:val="00800185"/>
    <w:rsid w:val="00800BDC"/>
    <w:rsid w:val="00803097"/>
    <w:rsid w:val="00803AD9"/>
    <w:rsid w:val="00804240"/>
    <w:rsid w:val="00804684"/>
    <w:rsid w:val="00811616"/>
    <w:rsid w:val="00820052"/>
    <w:rsid w:val="008206CB"/>
    <w:rsid w:val="0082370E"/>
    <w:rsid w:val="00824BF9"/>
    <w:rsid w:val="00825941"/>
    <w:rsid w:val="00826E91"/>
    <w:rsid w:val="00827D23"/>
    <w:rsid w:val="00830F50"/>
    <w:rsid w:val="008342E2"/>
    <w:rsid w:val="00836C44"/>
    <w:rsid w:val="008414BA"/>
    <w:rsid w:val="00843990"/>
    <w:rsid w:val="0084590D"/>
    <w:rsid w:val="0085082C"/>
    <w:rsid w:val="008517DD"/>
    <w:rsid w:val="008525AC"/>
    <w:rsid w:val="00856644"/>
    <w:rsid w:val="00856BE5"/>
    <w:rsid w:val="00860BD9"/>
    <w:rsid w:val="00861910"/>
    <w:rsid w:val="00863EE9"/>
    <w:rsid w:val="008732DA"/>
    <w:rsid w:val="00873BE0"/>
    <w:rsid w:val="00873D40"/>
    <w:rsid w:val="00880895"/>
    <w:rsid w:val="00884063"/>
    <w:rsid w:val="00884130"/>
    <w:rsid w:val="0088631F"/>
    <w:rsid w:val="00887252"/>
    <w:rsid w:val="00887D0A"/>
    <w:rsid w:val="0089107E"/>
    <w:rsid w:val="0089526D"/>
    <w:rsid w:val="00896D81"/>
    <w:rsid w:val="00897255"/>
    <w:rsid w:val="008A0165"/>
    <w:rsid w:val="008A2719"/>
    <w:rsid w:val="008A442D"/>
    <w:rsid w:val="008A5736"/>
    <w:rsid w:val="008A627A"/>
    <w:rsid w:val="008B1A9B"/>
    <w:rsid w:val="008B2DB1"/>
    <w:rsid w:val="008B6360"/>
    <w:rsid w:val="008B7467"/>
    <w:rsid w:val="008C02E1"/>
    <w:rsid w:val="008C0ECA"/>
    <w:rsid w:val="008C1249"/>
    <w:rsid w:val="008C1345"/>
    <w:rsid w:val="008C3E5E"/>
    <w:rsid w:val="008C5E5B"/>
    <w:rsid w:val="008D4307"/>
    <w:rsid w:val="008E0F6B"/>
    <w:rsid w:val="008E1B08"/>
    <w:rsid w:val="008E29EF"/>
    <w:rsid w:val="008E3C03"/>
    <w:rsid w:val="008E56F4"/>
    <w:rsid w:val="008F0D3F"/>
    <w:rsid w:val="008F134A"/>
    <w:rsid w:val="008F1986"/>
    <w:rsid w:val="008F1D15"/>
    <w:rsid w:val="008F23A1"/>
    <w:rsid w:val="008F65F2"/>
    <w:rsid w:val="008F68D1"/>
    <w:rsid w:val="00900954"/>
    <w:rsid w:val="00906714"/>
    <w:rsid w:val="00911330"/>
    <w:rsid w:val="009160D8"/>
    <w:rsid w:val="0091724E"/>
    <w:rsid w:val="009213B0"/>
    <w:rsid w:val="009218F2"/>
    <w:rsid w:val="00924231"/>
    <w:rsid w:val="00924786"/>
    <w:rsid w:val="0092591B"/>
    <w:rsid w:val="0092695F"/>
    <w:rsid w:val="00926F45"/>
    <w:rsid w:val="00933D01"/>
    <w:rsid w:val="00935073"/>
    <w:rsid w:val="009357C2"/>
    <w:rsid w:val="00936655"/>
    <w:rsid w:val="00936904"/>
    <w:rsid w:val="00937A80"/>
    <w:rsid w:val="00937C40"/>
    <w:rsid w:val="00940275"/>
    <w:rsid w:val="00940347"/>
    <w:rsid w:val="00940837"/>
    <w:rsid w:val="009410B6"/>
    <w:rsid w:val="00943615"/>
    <w:rsid w:val="009447D3"/>
    <w:rsid w:val="00944A59"/>
    <w:rsid w:val="0094558C"/>
    <w:rsid w:val="00946A28"/>
    <w:rsid w:val="00952D71"/>
    <w:rsid w:val="00952F25"/>
    <w:rsid w:val="0095327B"/>
    <w:rsid w:val="00953C40"/>
    <w:rsid w:val="00954938"/>
    <w:rsid w:val="0095690B"/>
    <w:rsid w:val="00957A8A"/>
    <w:rsid w:val="00961290"/>
    <w:rsid w:val="00961C1F"/>
    <w:rsid w:val="00963B51"/>
    <w:rsid w:val="009640C1"/>
    <w:rsid w:val="0097226B"/>
    <w:rsid w:val="00974D3E"/>
    <w:rsid w:val="0097504B"/>
    <w:rsid w:val="00975B8E"/>
    <w:rsid w:val="00976C28"/>
    <w:rsid w:val="00977D30"/>
    <w:rsid w:val="0098375C"/>
    <w:rsid w:val="00984129"/>
    <w:rsid w:val="0098578D"/>
    <w:rsid w:val="00990344"/>
    <w:rsid w:val="00990FBE"/>
    <w:rsid w:val="0099295C"/>
    <w:rsid w:val="009943B4"/>
    <w:rsid w:val="009952CA"/>
    <w:rsid w:val="009954D4"/>
    <w:rsid w:val="009954DD"/>
    <w:rsid w:val="00995E44"/>
    <w:rsid w:val="009A1110"/>
    <w:rsid w:val="009A1982"/>
    <w:rsid w:val="009A1E18"/>
    <w:rsid w:val="009A3A8C"/>
    <w:rsid w:val="009A4B5C"/>
    <w:rsid w:val="009A5328"/>
    <w:rsid w:val="009A65F1"/>
    <w:rsid w:val="009A6F0F"/>
    <w:rsid w:val="009B30FC"/>
    <w:rsid w:val="009B3490"/>
    <w:rsid w:val="009B3978"/>
    <w:rsid w:val="009B46DF"/>
    <w:rsid w:val="009B5197"/>
    <w:rsid w:val="009C0B85"/>
    <w:rsid w:val="009C317E"/>
    <w:rsid w:val="009C4476"/>
    <w:rsid w:val="009C5EEB"/>
    <w:rsid w:val="009C61C3"/>
    <w:rsid w:val="009C6A08"/>
    <w:rsid w:val="009C6EB1"/>
    <w:rsid w:val="009C6F03"/>
    <w:rsid w:val="009D35C8"/>
    <w:rsid w:val="009D6A11"/>
    <w:rsid w:val="009D6C31"/>
    <w:rsid w:val="009E0F40"/>
    <w:rsid w:val="009E24D0"/>
    <w:rsid w:val="009E2B92"/>
    <w:rsid w:val="009E3087"/>
    <w:rsid w:val="009E339C"/>
    <w:rsid w:val="009E4F5C"/>
    <w:rsid w:val="009F05AF"/>
    <w:rsid w:val="009F2F22"/>
    <w:rsid w:val="009F33B1"/>
    <w:rsid w:val="009F4451"/>
    <w:rsid w:val="009F4872"/>
    <w:rsid w:val="009F5EA6"/>
    <w:rsid w:val="009F6AC5"/>
    <w:rsid w:val="009F7635"/>
    <w:rsid w:val="00A00161"/>
    <w:rsid w:val="00A00377"/>
    <w:rsid w:val="00A009A1"/>
    <w:rsid w:val="00A04B18"/>
    <w:rsid w:val="00A04D1F"/>
    <w:rsid w:val="00A068DC"/>
    <w:rsid w:val="00A0763B"/>
    <w:rsid w:val="00A07C95"/>
    <w:rsid w:val="00A1077A"/>
    <w:rsid w:val="00A11892"/>
    <w:rsid w:val="00A127EB"/>
    <w:rsid w:val="00A21276"/>
    <w:rsid w:val="00A23951"/>
    <w:rsid w:val="00A25E8D"/>
    <w:rsid w:val="00A30C41"/>
    <w:rsid w:val="00A310CE"/>
    <w:rsid w:val="00A3381B"/>
    <w:rsid w:val="00A33D15"/>
    <w:rsid w:val="00A370EA"/>
    <w:rsid w:val="00A37333"/>
    <w:rsid w:val="00A41730"/>
    <w:rsid w:val="00A42A15"/>
    <w:rsid w:val="00A42BA5"/>
    <w:rsid w:val="00A42E78"/>
    <w:rsid w:val="00A469BD"/>
    <w:rsid w:val="00A5082B"/>
    <w:rsid w:val="00A519E9"/>
    <w:rsid w:val="00A55083"/>
    <w:rsid w:val="00A56A25"/>
    <w:rsid w:val="00A60553"/>
    <w:rsid w:val="00A6190B"/>
    <w:rsid w:val="00A62F99"/>
    <w:rsid w:val="00A63459"/>
    <w:rsid w:val="00A637CC"/>
    <w:rsid w:val="00A6532D"/>
    <w:rsid w:val="00A656AD"/>
    <w:rsid w:val="00A6602E"/>
    <w:rsid w:val="00A70AB2"/>
    <w:rsid w:val="00A7130E"/>
    <w:rsid w:val="00A71742"/>
    <w:rsid w:val="00A73CD5"/>
    <w:rsid w:val="00A80F2C"/>
    <w:rsid w:val="00A82D29"/>
    <w:rsid w:val="00A83A6B"/>
    <w:rsid w:val="00A85EEE"/>
    <w:rsid w:val="00A91E34"/>
    <w:rsid w:val="00A925EA"/>
    <w:rsid w:val="00A941FB"/>
    <w:rsid w:val="00A94276"/>
    <w:rsid w:val="00A97B06"/>
    <w:rsid w:val="00AA0DBF"/>
    <w:rsid w:val="00AA147B"/>
    <w:rsid w:val="00AA1509"/>
    <w:rsid w:val="00AA4413"/>
    <w:rsid w:val="00AA4B51"/>
    <w:rsid w:val="00AA75E5"/>
    <w:rsid w:val="00AB0C58"/>
    <w:rsid w:val="00AB1707"/>
    <w:rsid w:val="00AB428F"/>
    <w:rsid w:val="00AB4F92"/>
    <w:rsid w:val="00AB5422"/>
    <w:rsid w:val="00AC1249"/>
    <w:rsid w:val="00AC1536"/>
    <w:rsid w:val="00AC1551"/>
    <w:rsid w:val="00AC3054"/>
    <w:rsid w:val="00AC5151"/>
    <w:rsid w:val="00AC6DC6"/>
    <w:rsid w:val="00AC6FF8"/>
    <w:rsid w:val="00AD18ED"/>
    <w:rsid w:val="00AD25BE"/>
    <w:rsid w:val="00AD2BAA"/>
    <w:rsid w:val="00AD4103"/>
    <w:rsid w:val="00AD4ECD"/>
    <w:rsid w:val="00AD57A1"/>
    <w:rsid w:val="00AD6555"/>
    <w:rsid w:val="00AD74DD"/>
    <w:rsid w:val="00AE3D4A"/>
    <w:rsid w:val="00AE66B9"/>
    <w:rsid w:val="00AF0FB7"/>
    <w:rsid w:val="00AF1BA0"/>
    <w:rsid w:val="00AF2C21"/>
    <w:rsid w:val="00AF317C"/>
    <w:rsid w:val="00AF441E"/>
    <w:rsid w:val="00AF6503"/>
    <w:rsid w:val="00B0432A"/>
    <w:rsid w:val="00B06403"/>
    <w:rsid w:val="00B07AFE"/>
    <w:rsid w:val="00B115B6"/>
    <w:rsid w:val="00B115D3"/>
    <w:rsid w:val="00B1516F"/>
    <w:rsid w:val="00B15507"/>
    <w:rsid w:val="00B17000"/>
    <w:rsid w:val="00B20F9D"/>
    <w:rsid w:val="00B23010"/>
    <w:rsid w:val="00B23197"/>
    <w:rsid w:val="00B2367C"/>
    <w:rsid w:val="00B243DB"/>
    <w:rsid w:val="00B2499E"/>
    <w:rsid w:val="00B2539C"/>
    <w:rsid w:val="00B255BE"/>
    <w:rsid w:val="00B307DE"/>
    <w:rsid w:val="00B31E89"/>
    <w:rsid w:val="00B321D5"/>
    <w:rsid w:val="00B4536C"/>
    <w:rsid w:val="00B51ED4"/>
    <w:rsid w:val="00B51EE1"/>
    <w:rsid w:val="00B563DB"/>
    <w:rsid w:val="00B56A64"/>
    <w:rsid w:val="00B618E6"/>
    <w:rsid w:val="00B61DD1"/>
    <w:rsid w:val="00B6300C"/>
    <w:rsid w:val="00B63F1D"/>
    <w:rsid w:val="00B67B59"/>
    <w:rsid w:val="00B75D6A"/>
    <w:rsid w:val="00B77FD7"/>
    <w:rsid w:val="00B86DDE"/>
    <w:rsid w:val="00B87E03"/>
    <w:rsid w:val="00B87F45"/>
    <w:rsid w:val="00B90655"/>
    <w:rsid w:val="00B910EA"/>
    <w:rsid w:val="00B96DB0"/>
    <w:rsid w:val="00B9725A"/>
    <w:rsid w:val="00B976B6"/>
    <w:rsid w:val="00BA3621"/>
    <w:rsid w:val="00BA4FFA"/>
    <w:rsid w:val="00BA76D4"/>
    <w:rsid w:val="00BB24C6"/>
    <w:rsid w:val="00BB60CC"/>
    <w:rsid w:val="00BB7445"/>
    <w:rsid w:val="00BC1C56"/>
    <w:rsid w:val="00BC5D44"/>
    <w:rsid w:val="00BC6F81"/>
    <w:rsid w:val="00BD03EE"/>
    <w:rsid w:val="00BD08C7"/>
    <w:rsid w:val="00BD3F62"/>
    <w:rsid w:val="00BE3916"/>
    <w:rsid w:val="00BE5D78"/>
    <w:rsid w:val="00BE7930"/>
    <w:rsid w:val="00BF2986"/>
    <w:rsid w:val="00BF2B38"/>
    <w:rsid w:val="00BF62A0"/>
    <w:rsid w:val="00C00644"/>
    <w:rsid w:val="00C00D2D"/>
    <w:rsid w:val="00C04A0D"/>
    <w:rsid w:val="00C05214"/>
    <w:rsid w:val="00C05F56"/>
    <w:rsid w:val="00C063F3"/>
    <w:rsid w:val="00C0670B"/>
    <w:rsid w:val="00C118FD"/>
    <w:rsid w:val="00C125F6"/>
    <w:rsid w:val="00C13695"/>
    <w:rsid w:val="00C136FB"/>
    <w:rsid w:val="00C13B42"/>
    <w:rsid w:val="00C1430F"/>
    <w:rsid w:val="00C15F91"/>
    <w:rsid w:val="00C16077"/>
    <w:rsid w:val="00C16F54"/>
    <w:rsid w:val="00C171A0"/>
    <w:rsid w:val="00C223FA"/>
    <w:rsid w:val="00C266B2"/>
    <w:rsid w:val="00C2787F"/>
    <w:rsid w:val="00C32DFA"/>
    <w:rsid w:val="00C33452"/>
    <w:rsid w:val="00C34B5D"/>
    <w:rsid w:val="00C419D6"/>
    <w:rsid w:val="00C43A6B"/>
    <w:rsid w:val="00C44DD5"/>
    <w:rsid w:val="00C44E83"/>
    <w:rsid w:val="00C46812"/>
    <w:rsid w:val="00C46B29"/>
    <w:rsid w:val="00C47BF9"/>
    <w:rsid w:val="00C514C6"/>
    <w:rsid w:val="00C54A25"/>
    <w:rsid w:val="00C55B32"/>
    <w:rsid w:val="00C56A34"/>
    <w:rsid w:val="00C60623"/>
    <w:rsid w:val="00C607B4"/>
    <w:rsid w:val="00C61BFB"/>
    <w:rsid w:val="00C633B4"/>
    <w:rsid w:val="00C63B6D"/>
    <w:rsid w:val="00C64169"/>
    <w:rsid w:val="00C66C14"/>
    <w:rsid w:val="00C6721A"/>
    <w:rsid w:val="00C71391"/>
    <w:rsid w:val="00C73C08"/>
    <w:rsid w:val="00C75130"/>
    <w:rsid w:val="00C7545E"/>
    <w:rsid w:val="00C75A00"/>
    <w:rsid w:val="00C77629"/>
    <w:rsid w:val="00C804C1"/>
    <w:rsid w:val="00C82CA1"/>
    <w:rsid w:val="00C82F40"/>
    <w:rsid w:val="00C84256"/>
    <w:rsid w:val="00C872B2"/>
    <w:rsid w:val="00C9072A"/>
    <w:rsid w:val="00C91C6C"/>
    <w:rsid w:val="00C91D46"/>
    <w:rsid w:val="00C92B6A"/>
    <w:rsid w:val="00C92F13"/>
    <w:rsid w:val="00C93F9C"/>
    <w:rsid w:val="00CA007D"/>
    <w:rsid w:val="00CA28F5"/>
    <w:rsid w:val="00CA43FC"/>
    <w:rsid w:val="00CA47E3"/>
    <w:rsid w:val="00CA7556"/>
    <w:rsid w:val="00CB3DB9"/>
    <w:rsid w:val="00CB5E0A"/>
    <w:rsid w:val="00CB5E1C"/>
    <w:rsid w:val="00CB7166"/>
    <w:rsid w:val="00CC059F"/>
    <w:rsid w:val="00CC0C9C"/>
    <w:rsid w:val="00CC4EFF"/>
    <w:rsid w:val="00CC5E7F"/>
    <w:rsid w:val="00CC6351"/>
    <w:rsid w:val="00CC6C8B"/>
    <w:rsid w:val="00CC796C"/>
    <w:rsid w:val="00CD13C2"/>
    <w:rsid w:val="00CD23D4"/>
    <w:rsid w:val="00CD2701"/>
    <w:rsid w:val="00CE0590"/>
    <w:rsid w:val="00CE2AED"/>
    <w:rsid w:val="00CE2FC5"/>
    <w:rsid w:val="00CE3BDA"/>
    <w:rsid w:val="00CE5733"/>
    <w:rsid w:val="00CE5861"/>
    <w:rsid w:val="00CF1B62"/>
    <w:rsid w:val="00CF1D2E"/>
    <w:rsid w:val="00D022B9"/>
    <w:rsid w:val="00D02A00"/>
    <w:rsid w:val="00D0608D"/>
    <w:rsid w:val="00D1092D"/>
    <w:rsid w:val="00D11392"/>
    <w:rsid w:val="00D14487"/>
    <w:rsid w:val="00D17DE8"/>
    <w:rsid w:val="00D2033C"/>
    <w:rsid w:val="00D20A3E"/>
    <w:rsid w:val="00D25570"/>
    <w:rsid w:val="00D303FA"/>
    <w:rsid w:val="00D343E1"/>
    <w:rsid w:val="00D34CC3"/>
    <w:rsid w:val="00D3540B"/>
    <w:rsid w:val="00D3549A"/>
    <w:rsid w:val="00D35519"/>
    <w:rsid w:val="00D36E2D"/>
    <w:rsid w:val="00D4089A"/>
    <w:rsid w:val="00D42462"/>
    <w:rsid w:val="00D44420"/>
    <w:rsid w:val="00D446EF"/>
    <w:rsid w:val="00D45080"/>
    <w:rsid w:val="00D45F5E"/>
    <w:rsid w:val="00D4664F"/>
    <w:rsid w:val="00D5042B"/>
    <w:rsid w:val="00D516E0"/>
    <w:rsid w:val="00D52207"/>
    <w:rsid w:val="00D61DEE"/>
    <w:rsid w:val="00D6239D"/>
    <w:rsid w:val="00D62775"/>
    <w:rsid w:val="00D65FDB"/>
    <w:rsid w:val="00D66280"/>
    <w:rsid w:val="00D71532"/>
    <w:rsid w:val="00D729E8"/>
    <w:rsid w:val="00D74340"/>
    <w:rsid w:val="00D757FE"/>
    <w:rsid w:val="00D8337E"/>
    <w:rsid w:val="00D85AF3"/>
    <w:rsid w:val="00D876E3"/>
    <w:rsid w:val="00D87B26"/>
    <w:rsid w:val="00D932F0"/>
    <w:rsid w:val="00DA0F51"/>
    <w:rsid w:val="00DA1BE8"/>
    <w:rsid w:val="00DA30C1"/>
    <w:rsid w:val="00DA3983"/>
    <w:rsid w:val="00DA3FF1"/>
    <w:rsid w:val="00DA45D1"/>
    <w:rsid w:val="00DA4DCE"/>
    <w:rsid w:val="00DA7968"/>
    <w:rsid w:val="00DB418B"/>
    <w:rsid w:val="00DC0CC6"/>
    <w:rsid w:val="00DC1202"/>
    <w:rsid w:val="00DC1E69"/>
    <w:rsid w:val="00DC3741"/>
    <w:rsid w:val="00DC50AA"/>
    <w:rsid w:val="00DC5B27"/>
    <w:rsid w:val="00DC6049"/>
    <w:rsid w:val="00DC761F"/>
    <w:rsid w:val="00DD0211"/>
    <w:rsid w:val="00DD07AF"/>
    <w:rsid w:val="00DD254B"/>
    <w:rsid w:val="00DD644D"/>
    <w:rsid w:val="00DE02B2"/>
    <w:rsid w:val="00DE22D6"/>
    <w:rsid w:val="00DE492C"/>
    <w:rsid w:val="00DF161F"/>
    <w:rsid w:val="00DF1B3C"/>
    <w:rsid w:val="00DF1E5F"/>
    <w:rsid w:val="00DF39AC"/>
    <w:rsid w:val="00DF3DFB"/>
    <w:rsid w:val="00DF5605"/>
    <w:rsid w:val="00DF570A"/>
    <w:rsid w:val="00DF5AFD"/>
    <w:rsid w:val="00DF6F5A"/>
    <w:rsid w:val="00E007F2"/>
    <w:rsid w:val="00E01E84"/>
    <w:rsid w:val="00E02337"/>
    <w:rsid w:val="00E023A5"/>
    <w:rsid w:val="00E025E7"/>
    <w:rsid w:val="00E02BEF"/>
    <w:rsid w:val="00E05772"/>
    <w:rsid w:val="00E0635B"/>
    <w:rsid w:val="00E10F2C"/>
    <w:rsid w:val="00E13AC3"/>
    <w:rsid w:val="00E17762"/>
    <w:rsid w:val="00E231B9"/>
    <w:rsid w:val="00E2762D"/>
    <w:rsid w:val="00E32E26"/>
    <w:rsid w:val="00E3727F"/>
    <w:rsid w:val="00E420A9"/>
    <w:rsid w:val="00E42FDD"/>
    <w:rsid w:val="00E452EB"/>
    <w:rsid w:val="00E45528"/>
    <w:rsid w:val="00E504BD"/>
    <w:rsid w:val="00E507E0"/>
    <w:rsid w:val="00E50CFE"/>
    <w:rsid w:val="00E52931"/>
    <w:rsid w:val="00E533A1"/>
    <w:rsid w:val="00E54041"/>
    <w:rsid w:val="00E54CF4"/>
    <w:rsid w:val="00E553AB"/>
    <w:rsid w:val="00E57421"/>
    <w:rsid w:val="00E60F60"/>
    <w:rsid w:val="00E6274D"/>
    <w:rsid w:val="00E62EB7"/>
    <w:rsid w:val="00E62ED3"/>
    <w:rsid w:val="00E63B89"/>
    <w:rsid w:val="00E6743C"/>
    <w:rsid w:val="00E6779F"/>
    <w:rsid w:val="00E73A54"/>
    <w:rsid w:val="00E75D33"/>
    <w:rsid w:val="00E80F59"/>
    <w:rsid w:val="00E826D9"/>
    <w:rsid w:val="00E84A76"/>
    <w:rsid w:val="00E84FD3"/>
    <w:rsid w:val="00E85902"/>
    <w:rsid w:val="00E9470E"/>
    <w:rsid w:val="00E97709"/>
    <w:rsid w:val="00EA030E"/>
    <w:rsid w:val="00EA2FFB"/>
    <w:rsid w:val="00EB0F81"/>
    <w:rsid w:val="00EB43C3"/>
    <w:rsid w:val="00EB6BCD"/>
    <w:rsid w:val="00EC16F2"/>
    <w:rsid w:val="00EC5A42"/>
    <w:rsid w:val="00EC606A"/>
    <w:rsid w:val="00EC7E12"/>
    <w:rsid w:val="00ED18D3"/>
    <w:rsid w:val="00ED2FA3"/>
    <w:rsid w:val="00ED34B3"/>
    <w:rsid w:val="00ED495E"/>
    <w:rsid w:val="00EE2109"/>
    <w:rsid w:val="00EE4805"/>
    <w:rsid w:val="00EE552C"/>
    <w:rsid w:val="00EE7164"/>
    <w:rsid w:val="00EF5B3B"/>
    <w:rsid w:val="00EF5C94"/>
    <w:rsid w:val="00F010A4"/>
    <w:rsid w:val="00F01FD2"/>
    <w:rsid w:val="00F03A10"/>
    <w:rsid w:val="00F07C60"/>
    <w:rsid w:val="00F11300"/>
    <w:rsid w:val="00F113C1"/>
    <w:rsid w:val="00F1262C"/>
    <w:rsid w:val="00F13DA6"/>
    <w:rsid w:val="00F13E06"/>
    <w:rsid w:val="00F16552"/>
    <w:rsid w:val="00F166A5"/>
    <w:rsid w:val="00F17576"/>
    <w:rsid w:val="00F2083E"/>
    <w:rsid w:val="00F2469B"/>
    <w:rsid w:val="00F27C44"/>
    <w:rsid w:val="00F30FF8"/>
    <w:rsid w:val="00F327D6"/>
    <w:rsid w:val="00F429F3"/>
    <w:rsid w:val="00F44E5E"/>
    <w:rsid w:val="00F46CF2"/>
    <w:rsid w:val="00F50FF8"/>
    <w:rsid w:val="00F5116F"/>
    <w:rsid w:val="00F525ED"/>
    <w:rsid w:val="00F53B11"/>
    <w:rsid w:val="00F6179A"/>
    <w:rsid w:val="00F618C6"/>
    <w:rsid w:val="00F6222A"/>
    <w:rsid w:val="00F62264"/>
    <w:rsid w:val="00F62CA9"/>
    <w:rsid w:val="00F62D3B"/>
    <w:rsid w:val="00F73A29"/>
    <w:rsid w:val="00F74982"/>
    <w:rsid w:val="00F75156"/>
    <w:rsid w:val="00F767EA"/>
    <w:rsid w:val="00F77024"/>
    <w:rsid w:val="00F773C8"/>
    <w:rsid w:val="00F80381"/>
    <w:rsid w:val="00F80EF6"/>
    <w:rsid w:val="00F855A3"/>
    <w:rsid w:val="00F873D6"/>
    <w:rsid w:val="00F87B22"/>
    <w:rsid w:val="00F90AE4"/>
    <w:rsid w:val="00F91272"/>
    <w:rsid w:val="00F93752"/>
    <w:rsid w:val="00F9395A"/>
    <w:rsid w:val="00F946DD"/>
    <w:rsid w:val="00F96340"/>
    <w:rsid w:val="00F968D2"/>
    <w:rsid w:val="00F97C57"/>
    <w:rsid w:val="00FA5123"/>
    <w:rsid w:val="00FB0094"/>
    <w:rsid w:val="00FB053B"/>
    <w:rsid w:val="00FB12F1"/>
    <w:rsid w:val="00FB1B1A"/>
    <w:rsid w:val="00FB26F7"/>
    <w:rsid w:val="00FB2DF1"/>
    <w:rsid w:val="00FB4E7E"/>
    <w:rsid w:val="00FB7120"/>
    <w:rsid w:val="00FC0A73"/>
    <w:rsid w:val="00FC0FBF"/>
    <w:rsid w:val="00FC17F3"/>
    <w:rsid w:val="00FC23FB"/>
    <w:rsid w:val="00FC41CC"/>
    <w:rsid w:val="00FD2397"/>
    <w:rsid w:val="00FD2FD9"/>
    <w:rsid w:val="00FD5C58"/>
    <w:rsid w:val="00FD5EB1"/>
    <w:rsid w:val="00FD626A"/>
    <w:rsid w:val="00FE0111"/>
    <w:rsid w:val="00FE1EDF"/>
    <w:rsid w:val="00FE4C4D"/>
    <w:rsid w:val="00FE6116"/>
    <w:rsid w:val="00FF34B7"/>
    <w:rsid w:val="00FF6994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159E-9182-4D36-B84E-04003889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8092</TotalTime>
  <Pages>12</Pages>
  <Words>4965</Words>
  <Characters>28304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Абаева Юлия Влерьевна</dc:creator>
  <cp:lastModifiedBy>Сирый Ольга Николаевна</cp:lastModifiedBy>
  <cp:revision>158</cp:revision>
  <cp:lastPrinted>2020-01-20T06:14:00Z</cp:lastPrinted>
  <dcterms:created xsi:type="dcterms:W3CDTF">2019-04-22T08:22:00Z</dcterms:created>
  <dcterms:modified xsi:type="dcterms:W3CDTF">2020-08-17T08:20:00Z</dcterms:modified>
</cp:coreProperties>
</file>