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F5" w:rsidRPr="004A6DA9" w:rsidRDefault="005B0029" w:rsidP="003C142E">
      <w:pPr>
        <w:suppressAutoHyphens/>
        <w:spacing w:after="100" w:afterAutospacing="1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2A4148"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2A4148"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0EF4"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8F5A68"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20EF4"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</w:t>
      </w:r>
      <w:r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4A6DA9"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F5A68" w:rsidRPr="003C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B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322" w:rsidRPr="005B4322">
        <w:rPr>
          <w:rFonts w:ascii="Times New Roman" w:eastAsia="Calibri" w:hAnsi="Times New Roman" w:cs="Times New Roman"/>
          <w:sz w:val="28"/>
          <w:szCs w:val="28"/>
        </w:rPr>
        <w:t>в комитете градостроительства администрации города Ставрополя по адресу: улица Мира, 282а, кабинет №39</w:t>
      </w:r>
      <w:r w:rsidR="003C142E">
        <w:rPr>
          <w:rFonts w:ascii="Times New Roman" w:eastAsia="Calibri" w:hAnsi="Times New Roman" w:cs="Times New Roman"/>
          <w:sz w:val="28"/>
          <w:szCs w:val="28"/>
        </w:rPr>
        <w:t xml:space="preserve"> состоится заседание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Ставрополе.</w:t>
      </w:r>
    </w:p>
    <w:p w:rsidR="007800C1" w:rsidRDefault="007800C1" w:rsidP="00780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повестке дня </w:t>
      </w:r>
      <w:r w:rsidR="005B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Pr="00780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вопросов:</w:t>
      </w:r>
    </w:p>
    <w:p w:rsidR="007800C1" w:rsidRPr="007800C1" w:rsidRDefault="007800C1" w:rsidP="00780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OLE_LINK1"/>
      <w:bookmarkStart w:id="2" w:name="OLE_LINK2"/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>квартиры № 173 по пер. Крупскому, 29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>квартиры № 13 по ул. Гагарина, 1А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>квартиры № 91 по ул. 45 Параллель, 22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</w:t>
      </w:r>
      <w:r w:rsidR="003C142E">
        <w:rPr>
          <w:rFonts w:ascii="Times New Roman" w:eastAsia="Calibri" w:hAnsi="Times New Roman" w:cs="Times New Roman"/>
          <w:sz w:val="28"/>
          <w:szCs w:val="28"/>
        </w:rPr>
        <w:t xml:space="preserve"> его пригодности для проживания</w:t>
      </w:r>
      <w:r w:rsidRPr="009D2D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>квартиры № 94 по ул. Вокзальной, 24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>квартиры № 381 по ул. Добролюбова, 53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квартиры № 67 по ул. Бруснева, 15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квартиры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55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Тухачевского, 22/6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требованиям, предъявляемым к жилому помещению, и его пригодности для проживания (заявитель – </w:t>
      </w:r>
      <w:r w:rsidRPr="00D7604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Арбитражн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ый</w:t>
      </w:r>
      <w:r w:rsidRPr="00D7604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D7604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Ставропольского края</w:t>
      </w: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D2D64">
        <w:rPr>
          <w:rFonts w:ascii="Times New Roman" w:eastAsia="Calibri" w:hAnsi="Times New Roman" w:cs="Times New Roman"/>
          <w:b/>
          <w:sz w:val="28"/>
          <w:szCs w:val="28"/>
        </w:rPr>
        <w:t>первично</w:t>
      </w:r>
      <w:r w:rsidRPr="009D2D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>О соответствии помещени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омнаты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52-55 по проезду Гвардейскому, 5а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 пригодности для проживания.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квартиры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297 по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Пирогова, 78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квартиры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9 по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Лесной, 206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квартиры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44 по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Пржевальского, 2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квартиры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24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по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Социалистической, 11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соответствии помещения –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квартиры № </w:t>
      </w:r>
      <w:r>
        <w:rPr>
          <w:rFonts w:ascii="Times New Roman" w:hAnsi="Times New Roman" w:cs="Times New Roman"/>
          <w:sz w:val="28"/>
          <w:szCs w:val="28"/>
        </w:rPr>
        <w:t>9-13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по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Космодемьянской, 22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>О соответствии помещени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№№ 13, 14, 15, 16, 17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по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40 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9D2D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9D2D64">
        <w:rPr>
          <w:rFonts w:ascii="Times New Roman" w:eastAsia="Calibri" w:hAnsi="Times New Roman" w:cs="Times New Roman"/>
          <w:sz w:val="28"/>
          <w:szCs w:val="28"/>
        </w:rPr>
        <w:t>тре</w:t>
      </w:r>
      <w:r>
        <w:rPr>
          <w:rFonts w:ascii="Times New Roman" w:eastAsia="Calibri" w:hAnsi="Times New Roman" w:cs="Times New Roman"/>
          <w:sz w:val="28"/>
          <w:szCs w:val="28"/>
        </w:rPr>
        <w:t>бованиям, предъявляемым к жилым помещениям, и их</w:t>
      </w: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 пригодности для проживания.</w:t>
      </w:r>
    </w:p>
    <w:p w:rsidR="005B0029" w:rsidRPr="001333BD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33BD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1333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квартиры № </w:t>
      </w:r>
      <w:r w:rsidRPr="001333BD">
        <w:rPr>
          <w:rFonts w:ascii="Times New Roman" w:hAnsi="Times New Roman" w:cs="Times New Roman"/>
          <w:sz w:val="28"/>
          <w:szCs w:val="28"/>
        </w:rPr>
        <w:t>64</w:t>
      </w:r>
      <w:r w:rsidRPr="001333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333BD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по </w:t>
      </w:r>
      <w:r w:rsidRPr="001333BD">
        <w:rPr>
          <w:rFonts w:ascii="Times New Roman" w:hAnsi="Times New Roman" w:cs="Times New Roman"/>
          <w:sz w:val="28"/>
          <w:szCs w:val="28"/>
        </w:rPr>
        <w:t>ул. М. Морозова, 22</w:t>
      </w:r>
      <w:r w:rsidRPr="00133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33BD">
        <w:rPr>
          <w:rFonts w:ascii="Times New Roman" w:eastAsia="Calibri" w:hAnsi="Times New Roman" w:cs="Times New Roman"/>
          <w:sz w:val="28"/>
          <w:szCs w:val="28"/>
          <w:lang w:eastAsia="ar-SA"/>
        </w:rPr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1333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1333BD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33BD">
        <w:rPr>
          <w:rFonts w:ascii="Times New Roman" w:eastAsia="Calibri" w:hAnsi="Times New Roman" w:cs="Times New Roman"/>
          <w:sz w:val="28"/>
          <w:szCs w:val="28"/>
        </w:rPr>
        <w:t xml:space="preserve">О соответствии помещения – </w:t>
      </w:r>
      <w:r w:rsidRPr="001333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квартиры № </w:t>
      </w:r>
      <w:r>
        <w:rPr>
          <w:rFonts w:ascii="Times New Roman" w:hAnsi="Times New Roman" w:cs="Times New Roman"/>
          <w:sz w:val="28"/>
          <w:szCs w:val="28"/>
        </w:rPr>
        <w:t>253</w:t>
      </w:r>
      <w:r w:rsidRPr="001333BD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ул. 45 Параллель, 38 </w:t>
      </w:r>
      <w:r w:rsidRPr="001333BD">
        <w:rPr>
          <w:rFonts w:ascii="Times New Roman" w:eastAsia="Calibri" w:hAnsi="Times New Roman" w:cs="Times New Roman"/>
          <w:sz w:val="28"/>
          <w:szCs w:val="28"/>
          <w:lang w:eastAsia="ar-SA"/>
        </w:rPr>
        <w:t>в 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1333B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Ставрополе </w:t>
      </w:r>
      <w:r w:rsidRPr="001333BD">
        <w:rPr>
          <w:rFonts w:ascii="Times New Roman" w:eastAsia="Calibri" w:hAnsi="Times New Roman" w:cs="Times New Roman"/>
          <w:sz w:val="28"/>
          <w:szCs w:val="28"/>
        </w:rPr>
        <w:t>требованиям, предъявляемым к жилому помещению, и его пригодности для проживания.</w:t>
      </w:r>
    </w:p>
    <w:p w:rsidR="005B0029" w:rsidRPr="0093566E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0029">
        <w:rPr>
          <w:rFonts w:ascii="Times New Roman" w:eastAsia="Calibri" w:hAnsi="Times New Roman" w:cs="Times New Roman"/>
          <w:sz w:val="28"/>
          <w:szCs w:val="28"/>
        </w:rPr>
        <w:t>О признании жилого строения, расположенного по адресу</w:t>
      </w:r>
      <w:r w:rsidRPr="005B002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  <w:r w:rsidRPr="005B0029"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r w:rsidRPr="0093566E">
        <w:rPr>
          <w:rFonts w:ascii="Times New Roman" w:eastAsia="Calibri" w:hAnsi="Times New Roman" w:cs="Times New Roman"/>
          <w:sz w:val="28"/>
          <w:szCs w:val="28"/>
        </w:rPr>
        <w:t xml:space="preserve">г. Ставрополь, </w:t>
      </w:r>
      <w:proofErr w:type="gramStart"/>
      <w:r w:rsidRPr="0093566E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93566E">
        <w:rPr>
          <w:rFonts w:ascii="Times New Roman" w:eastAsia="Calibri" w:hAnsi="Times New Roman" w:cs="Times New Roman"/>
          <w:sz w:val="28"/>
          <w:szCs w:val="28"/>
        </w:rPr>
        <w:t xml:space="preserve"> им. Советской Армии, 410 пригодным для постоянного проживания.</w:t>
      </w:r>
    </w:p>
    <w:p w:rsidR="005B0029" w:rsidRPr="0093566E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66E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строения, расположенного по адресу: </w:t>
      </w:r>
      <w:r w:rsidRPr="0093566E">
        <w:rPr>
          <w:rFonts w:ascii="Times New Roman" w:eastAsia="Calibri" w:hAnsi="Times New Roman" w:cs="Times New Roman"/>
          <w:sz w:val="28"/>
          <w:szCs w:val="28"/>
        </w:rPr>
        <w:br/>
        <w:t xml:space="preserve">г. Ставрополь, </w:t>
      </w:r>
      <w:proofErr w:type="gramStart"/>
      <w:r w:rsidRPr="0093566E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935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3566E">
        <w:rPr>
          <w:rFonts w:ascii="Times New Roman" w:eastAsia="Calibri" w:hAnsi="Times New Roman" w:cs="Times New Roman"/>
          <w:sz w:val="28"/>
          <w:szCs w:val="28"/>
        </w:rPr>
        <w:t>Дружба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3566E">
        <w:rPr>
          <w:rFonts w:ascii="Times New Roman" w:eastAsia="Calibri" w:hAnsi="Times New Roman" w:cs="Times New Roman"/>
          <w:sz w:val="28"/>
          <w:szCs w:val="28"/>
        </w:rPr>
        <w:t>, 381 пригодным для постоянного проживания.</w:t>
      </w:r>
    </w:p>
    <w:p w:rsidR="005B0029" w:rsidRPr="0093566E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66E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строения, расположенного по адресу: </w:t>
      </w:r>
      <w:r w:rsidRPr="0093566E">
        <w:rPr>
          <w:rFonts w:ascii="Times New Roman" w:eastAsia="Calibri" w:hAnsi="Times New Roman" w:cs="Times New Roman"/>
          <w:sz w:val="28"/>
          <w:szCs w:val="28"/>
        </w:rPr>
        <w:br/>
        <w:t xml:space="preserve">г. Ставрополь, </w:t>
      </w:r>
      <w:proofErr w:type="gramStart"/>
      <w:r w:rsidRPr="0093566E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Pr="009356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3566E">
        <w:rPr>
          <w:rFonts w:ascii="Times New Roman" w:eastAsia="Calibri" w:hAnsi="Times New Roman" w:cs="Times New Roman"/>
          <w:sz w:val="28"/>
          <w:szCs w:val="28"/>
        </w:rPr>
        <w:t>Кавказ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3566E">
        <w:rPr>
          <w:rFonts w:ascii="Times New Roman" w:eastAsia="Calibri" w:hAnsi="Times New Roman" w:cs="Times New Roman"/>
          <w:sz w:val="28"/>
          <w:szCs w:val="28"/>
        </w:rPr>
        <w:t>, 300 пригодным для постоянного проживания.</w:t>
      </w:r>
    </w:p>
    <w:p w:rsidR="005B0029" w:rsidRPr="0093566E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66E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строения, расположенного по адресу: </w:t>
      </w:r>
      <w:r w:rsidRPr="0093566E">
        <w:rPr>
          <w:rFonts w:ascii="Times New Roman" w:eastAsia="Calibri" w:hAnsi="Times New Roman" w:cs="Times New Roman"/>
          <w:sz w:val="28"/>
          <w:szCs w:val="28"/>
        </w:rPr>
        <w:br/>
        <w:t xml:space="preserve">г. Ставрополь, ДНТ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3566E">
        <w:rPr>
          <w:rFonts w:ascii="Times New Roman" w:eastAsia="Calibri" w:hAnsi="Times New Roman" w:cs="Times New Roman"/>
          <w:sz w:val="28"/>
          <w:szCs w:val="28"/>
        </w:rPr>
        <w:t>Полет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3566E">
        <w:rPr>
          <w:rFonts w:ascii="Times New Roman" w:eastAsia="Calibri" w:hAnsi="Times New Roman" w:cs="Times New Roman"/>
          <w:sz w:val="28"/>
          <w:szCs w:val="28"/>
        </w:rPr>
        <w:t>, 48 пригодным для пост</w:t>
      </w:r>
      <w:r>
        <w:rPr>
          <w:rFonts w:ascii="Times New Roman" w:eastAsia="Calibri" w:hAnsi="Times New Roman" w:cs="Times New Roman"/>
          <w:sz w:val="28"/>
          <w:szCs w:val="28"/>
        </w:rPr>
        <w:t>оянного проживания</w:t>
      </w:r>
      <w:r w:rsidRPr="009356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Pr="0093566E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66E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строения, расположенного по адресу: </w:t>
      </w:r>
      <w:r w:rsidRPr="0093566E">
        <w:rPr>
          <w:rFonts w:ascii="Times New Roman" w:eastAsia="Calibri" w:hAnsi="Times New Roman" w:cs="Times New Roman"/>
          <w:sz w:val="28"/>
          <w:szCs w:val="28"/>
        </w:rPr>
        <w:br/>
        <w:t xml:space="preserve">г. Ставрополь, СНТ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3566E">
        <w:rPr>
          <w:rFonts w:ascii="Times New Roman" w:eastAsia="Calibri" w:hAnsi="Times New Roman" w:cs="Times New Roman"/>
          <w:sz w:val="28"/>
          <w:szCs w:val="28"/>
        </w:rPr>
        <w:t>Механизатор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3566E">
        <w:rPr>
          <w:rFonts w:ascii="Times New Roman" w:eastAsia="Calibri" w:hAnsi="Times New Roman" w:cs="Times New Roman"/>
          <w:sz w:val="28"/>
          <w:szCs w:val="28"/>
        </w:rPr>
        <w:t>, 215 пригодным для постоянного проживания.</w:t>
      </w:r>
    </w:p>
    <w:p w:rsidR="005B0029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66E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строения, расположенного по адресу: </w:t>
      </w:r>
      <w:r w:rsidRPr="0093566E">
        <w:rPr>
          <w:rFonts w:ascii="Times New Roman" w:eastAsia="Calibri" w:hAnsi="Times New Roman" w:cs="Times New Roman"/>
          <w:sz w:val="28"/>
          <w:szCs w:val="28"/>
        </w:rPr>
        <w:br/>
        <w:t>г. Ставрополь,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ДНТ «Арония», 349 </w:t>
      </w:r>
      <w:r w:rsidRPr="0093566E">
        <w:rPr>
          <w:rFonts w:ascii="Times New Roman" w:eastAsia="Calibri" w:hAnsi="Times New Roman" w:cs="Times New Roman"/>
          <w:sz w:val="28"/>
          <w:szCs w:val="28"/>
        </w:rPr>
        <w:t>пригодным для пост</w:t>
      </w:r>
      <w:r>
        <w:rPr>
          <w:rFonts w:ascii="Times New Roman" w:eastAsia="Calibri" w:hAnsi="Times New Roman" w:cs="Times New Roman"/>
          <w:sz w:val="28"/>
          <w:szCs w:val="28"/>
        </w:rPr>
        <w:t>оянного проживания</w:t>
      </w:r>
      <w:r w:rsidRPr="009356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Pr="00957DB0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566E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строения, расположенного по адресу: </w:t>
      </w:r>
      <w:r w:rsidRPr="0093566E">
        <w:rPr>
          <w:rFonts w:ascii="Times New Roman" w:eastAsia="Calibri" w:hAnsi="Times New Roman" w:cs="Times New Roman"/>
          <w:sz w:val="28"/>
          <w:szCs w:val="28"/>
        </w:rPr>
        <w:br/>
        <w:t>г. Ставрополь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Автотруд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257 </w:t>
      </w:r>
      <w:r w:rsidRPr="0093566E">
        <w:rPr>
          <w:rFonts w:ascii="Times New Roman" w:eastAsia="Calibri" w:hAnsi="Times New Roman" w:cs="Times New Roman"/>
          <w:sz w:val="28"/>
          <w:szCs w:val="28"/>
        </w:rPr>
        <w:t>пригодным для пост</w:t>
      </w:r>
      <w:r>
        <w:rPr>
          <w:rFonts w:ascii="Times New Roman" w:eastAsia="Calibri" w:hAnsi="Times New Roman" w:cs="Times New Roman"/>
          <w:sz w:val="28"/>
          <w:szCs w:val="28"/>
        </w:rPr>
        <w:t>оянного проживания</w:t>
      </w:r>
      <w:r w:rsidRPr="0093566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помещения – квартиры № 1 по ул. Горького, 53 </w:t>
      </w:r>
      <w:r w:rsidRPr="009D2D64">
        <w:rPr>
          <w:rFonts w:ascii="Times New Roman" w:eastAsia="Calibri" w:hAnsi="Times New Roman" w:cs="Times New Roman"/>
          <w:sz w:val="28"/>
          <w:szCs w:val="28"/>
        </w:rPr>
        <w:br/>
        <w:t xml:space="preserve">в г. Ставрополе </w:t>
      </w:r>
      <w:proofErr w:type="gramStart"/>
      <w:r w:rsidRPr="009D2D64">
        <w:rPr>
          <w:rFonts w:ascii="Times New Roman" w:eastAsia="Calibri" w:hAnsi="Times New Roman" w:cs="Times New Roman"/>
          <w:sz w:val="28"/>
          <w:szCs w:val="28"/>
        </w:rPr>
        <w:t>непригодным</w:t>
      </w:r>
      <w:proofErr w:type="gramEnd"/>
      <w:r w:rsidR="003C142E">
        <w:rPr>
          <w:rFonts w:ascii="Times New Roman" w:eastAsia="Calibri" w:hAnsi="Times New Roman" w:cs="Times New Roman"/>
          <w:sz w:val="28"/>
          <w:szCs w:val="28"/>
        </w:rPr>
        <w:t xml:space="preserve"> для проживания граждан</w:t>
      </w:r>
      <w:r w:rsidRPr="009D2D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признании жилых помещений № 42-45 по ул. </w:t>
      </w:r>
      <w:proofErr w:type="gramStart"/>
      <w:r w:rsidRPr="009D2D64">
        <w:rPr>
          <w:rFonts w:ascii="Times New Roman" w:eastAsia="Calibri" w:hAnsi="Times New Roman" w:cs="Times New Roman"/>
          <w:sz w:val="28"/>
          <w:szCs w:val="28"/>
        </w:rPr>
        <w:t>Октябрьской</w:t>
      </w:r>
      <w:proofErr w:type="gramEnd"/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, 158 </w:t>
      </w:r>
      <w:r w:rsidRPr="009D2D64">
        <w:rPr>
          <w:rFonts w:ascii="Times New Roman" w:eastAsia="Calibri" w:hAnsi="Times New Roman" w:cs="Times New Roman"/>
          <w:sz w:val="28"/>
          <w:szCs w:val="28"/>
        </w:rPr>
        <w:br/>
        <w:t>в г. Ставрополе непригодными для проживания граждан</w:t>
      </w:r>
      <w:r w:rsidRPr="009D2D6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</w:t>
      </w:r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по ул. Орджоникидзе, 38 </w:t>
      </w:r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г. Ставрополе непригодными для проживания граждан.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помещения – жилого дома № 1 </w:t>
      </w:r>
      <w:r w:rsidRPr="009D2D64">
        <w:rPr>
          <w:rFonts w:ascii="Times New Roman" w:eastAsia="Calibri" w:hAnsi="Times New Roman" w:cs="Times New Roman"/>
          <w:sz w:val="28"/>
          <w:szCs w:val="28"/>
        </w:rPr>
        <w:br/>
        <w:t xml:space="preserve">по пр. </w:t>
      </w:r>
      <w:proofErr w:type="gramStart"/>
      <w:r w:rsidRPr="009D2D64">
        <w:rPr>
          <w:rFonts w:ascii="Times New Roman" w:eastAsia="Calibri" w:hAnsi="Times New Roman" w:cs="Times New Roman"/>
          <w:sz w:val="28"/>
          <w:szCs w:val="28"/>
        </w:rPr>
        <w:t>Гвардейскому</w:t>
      </w:r>
      <w:proofErr w:type="gramEnd"/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OLE_LINK9"/>
      <w:bookmarkStart w:id="4" w:name="OLE_LINK10"/>
      <w:bookmarkStart w:id="5" w:name="OLE_LINK11"/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в г. Ставрополе </w:t>
      </w:r>
      <w:bookmarkEnd w:id="3"/>
      <w:bookmarkEnd w:id="4"/>
      <w:bookmarkEnd w:id="5"/>
      <w:r w:rsidRPr="009D2D64">
        <w:rPr>
          <w:rFonts w:ascii="Times New Roman" w:eastAsia="Calibri" w:hAnsi="Times New Roman" w:cs="Times New Roman"/>
          <w:sz w:val="28"/>
          <w:szCs w:val="28"/>
        </w:rPr>
        <w:t>непригодным для проживания граждан</w:t>
      </w:r>
      <w:r w:rsidRPr="009D2D6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B0029" w:rsidRPr="00BF10F1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помещения – квартиры № 1 </w:t>
      </w:r>
      <w:r w:rsidRPr="009D2D64">
        <w:rPr>
          <w:rFonts w:ascii="Times New Roman" w:eastAsia="Calibri" w:hAnsi="Times New Roman" w:cs="Times New Roman"/>
          <w:sz w:val="28"/>
          <w:szCs w:val="28"/>
        </w:rPr>
        <w:br/>
        <w:t xml:space="preserve">по просп. Карла Маркса, 21 в г. Ставрополе </w:t>
      </w:r>
      <w:proofErr w:type="gramStart"/>
      <w:r w:rsidRPr="009D2D64">
        <w:rPr>
          <w:rFonts w:ascii="Times New Roman" w:eastAsia="Calibri" w:hAnsi="Times New Roman" w:cs="Times New Roman"/>
          <w:sz w:val="28"/>
          <w:szCs w:val="28"/>
        </w:rPr>
        <w:t>непригодным</w:t>
      </w:r>
      <w:proofErr w:type="gramEnd"/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 для проживания граждан</w:t>
      </w:r>
      <w:r w:rsidRPr="003C14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Pr="006A76AA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6AA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r w:rsidRPr="006A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– квартиры № 6 по ул. Калинина, 54              в городе Ставрополе </w:t>
      </w:r>
      <w:proofErr w:type="gramStart"/>
      <w:r w:rsidRPr="006A76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6A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766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029" w:rsidRPr="006A76AA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38EA">
        <w:rPr>
          <w:rFonts w:ascii="Times New Roman" w:eastAsia="Calibri" w:hAnsi="Times New Roman" w:cs="Times New Roman"/>
          <w:sz w:val="28"/>
          <w:szCs w:val="28"/>
        </w:rPr>
        <w:t>О</w:t>
      </w:r>
      <w:r w:rsidRPr="005116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16D0">
        <w:rPr>
          <w:rFonts w:ascii="Times New Roman" w:eastAsia="Calibri" w:hAnsi="Times New Roman" w:cs="Times New Roman"/>
          <w:sz w:val="28"/>
          <w:szCs w:val="28"/>
        </w:rPr>
        <w:t>признании 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квартиры № 3 по просп.. К. Маркса 19  в городе Ставрополе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непригодным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для проживания граждан</w:t>
      </w:r>
      <w:r w:rsidR="00766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CC">
        <w:rPr>
          <w:rFonts w:ascii="Times New Roman" w:eastAsia="Calibri" w:hAnsi="Times New Roman" w:cs="Times New Roman"/>
          <w:sz w:val="28"/>
          <w:szCs w:val="28"/>
        </w:rPr>
        <w:t>О признании 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квартиры № 4 по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Казачья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23              в городе Ставрополе непригодным для проживания граждан</w:t>
      </w:r>
      <w:r w:rsidR="00766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6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признании жилого помещения – жилого дома по ул. </w:t>
      </w:r>
      <w:proofErr w:type="gramStart"/>
      <w:r w:rsidRPr="006A76AA">
        <w:rPr>
          <w:rFonts w:ascii="Times New Roman" w:eastAsia="Calibri" w:hAnsi="Times New Roman" w:cs="Times New Roman"/>
          <w:sz w:val="28"/>
          <w:szCs w:val="28"/>
        </w:rPr>
        <w:t>Азовская</w:t>
      </w:r>
      <w:proofErr w:type="gramEnd"/>
      <w:r w:rsidRPr="006A76AA">
        <w:rPr>
          <w:rFonts w:ascii="Times New Roman" w:eastAsia="Calibri" w:hAnsi="Times New Roman" w:cs="Times New Roman"/>
          <w:sz w:val="28"/>
          <w:szCs w:val="28"/>
        </w:rPr>
        <w:t>, 2/15                  в г. Ставрополе непр</w:t>
      </w:r>
      <w:r w:rsidR="00766A4F">
        <w:rPr>
          <w:rFonts w:ascii="Times New Roman" w:eastAsia="Calibri" w:hAnsi="Times New Roman" w:cs="Times New Roman"/>
          <w:sz w:val="28"/>
          <w:szCs w:val="28"/>
        </w:rPr>
        <w:t>игодным для проживания граждан.</w:t>
      </w:r>
    </w:p>
    <w:p w:rsidR="005B0029" w:rsidRPr="00A96948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6AA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помещения – квартиры № 6 по ул. </w:t>
      </w:r>
      <w:proofErr w:type="spellStart"/>
      <w:r w:rsidRPr="006A76AA">
        <w:rPr>
          <w:rFonts w:ascii="Times New Roman" w:eastAsia="Calibri" w:hAnsi="Times New Roman" w:cs="Times New Roman"/>
          <w:sz w:val="28"/>
          <w:szCs w:val="28"/>
        </w:rPr>
        <w:t>Ясеновская</w:t>
      </w:r>
      <w:proofErr w:type="spellEnd"/>
      <w:r w:rsidRPr="006A76AA">
        <w:rPr>
          <w:rFonts w:ascii="Times New Roman" w:eastAsia="Calibri" w:hAnsi="Times New Roman" w:cs="Times New Roman"/>
          <w:sz w:val="28"/>
          <w:szCs w:val="28"/>
        </w:rPr>
        <w:t xml:space="preserve">, 1                                              в городе Ставрополе </w:t>
      </w:r>
      <w:proofErr w:type="gramStart"/>
      <w:r w:rsidRPr="006A76AA">
        <w:rPr>
          <w:rFonts w:ascii="Times New Roman" w:eastAsia="Calibri" w:hAnsi="Times New Roman" w:cs="Times New Roman"/>
          <w:sz w:val="28"/>
          <w:szCs w:val="28"/>
        </w:rPr>
        <w:t>непригодным</w:t>
      </w:r>
      <w:proofErr w:type="gramEnd"/>
      <w:r w:rsidRPr="006A76AA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</w:rPr>
        <w:t>проживания граждан</w:t>
      </w:r>
      <w:r w:rsidR="00766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Pr="00A96948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жилых помещений  </w:t>
      </w:r>
      <w:r w:rsidRPr="00A96948">
        <w:rPr>
          <w:rFonts w:ascii="Times New Roman" w:eastAsia="Calibri" w:hAnsi="Times New Roman" w:cs="Times New Roman"/>
          <w:sz w:val="28"/>
          <w:szCs w:val="28"/>
        </w:rPr>
        <w:t xml:space="preserve">№ 23, 22, 11, 8, 10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96948">
        <w:rPr>
          <w:rFonts w:ascii="Times New Roman" w:eastAsia="Calibri" w:hAnsi="Times New Roman" w:cs="Times New Roman"/>
          <w:sz w:val="28"/>
          <w:szCs w:val="28"/>
        </w:rPr>
        <w:t>по пр</w:t>
      </w:r>
      <w:r>
        <w:rPr>
          <w:rFonts w:ascii="Times New Roman" w:eastAsia="Calibri" w:hAnsi="Times New Roman" w:cs="Times New Roman"/>
          <w:sz w:val="28"/>
          <w:szCs w:val="28"/>
        </w:rPr>
        <w:t>осп</w:t>
      </w:r>
      <w:r w:rsidRPr="00A96948">
        <w:rPr>
          <w:rFonts w:ascii="Times New Roman" w:eastAsia="Calibri" w:hAnsi="Times New Roman" w:cs="Times New Roman"/>
          <w:sz w:val="28"/>
          <w:szCs w:val="28"/>
        </w:rPr>
        <w:t xml:space="preserve">. К. Маркса, 18 </w:t>
      </w:r>
      <w:proofErr w:type="gramStart"/>
      <w:r w:rsidRPr="00A96948">
        <w:rPr>
          <w:rFonts w:ascii="Times New Roman" w:eastAsia="Calibri" w:hAnsi="Times New Roman" w:cs="Times New Roman"/>
          <w:sz w:val="28"/>
          <w:szCs w:val="28"/>
        </w:rPr>
        <w:t>пригодными</w:t>
      </w:r>
      <w:proofErr w:type="gramEnd"/>
      <w:r w:rsidRPr="00A96948">
        <w:rPr>
          <w:rFonts w:ascii="Times New Roman" w:eastAsia="Calibri" w:hAnsi="Times New Roman" w:cs="Times New Roman"/>
          <w:sz w:val="28"/>
          <w:szCs w:val="28"/>
        </w:rPr>
        <w:t xml:space="preserve"> для проживания</w:t>
      </w:r>
      <w:r w:rsidR="00766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Pr="000C0E35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76AA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r w:rsidRPr="006A76AA">
        <w:rPr>
          <w:rFonts w:ascii="Times New Roman" w:hAnsi="Times New Roman" w:cs="Times New Roman"/>
          <w:sz w:val="28"/>
          <w:szCs w:val="28"/>
        </w:rPr>
        <w:t xml:space="preserve">жилого помещения – квартиры № 7 </w:t>
      </w:r>
      <w:r w:rsidRPr="006A76AA">
        <w:rPr>
          <w:rFonts w:ascii="Times New Roman" w:hAnsi="Times New Roman" w:cs="Times New Roman"/>
          <w:sz w:val="28"/>
          <w:szCs w:val="28"/>
        </w:rPr>
        <w:br/>
        <w:t>по ул. Орджоникидзе, 44 в городе Ставрополе непригодным для проживания граждан</w:t>
      </w:r>
      <w:r w:rsidR="00766A4F">
        <w:rPr>
          <w:rFonts w:ascii="Times New Roman" w:hAnsi="Times New Roman" w:cs="Times New Roman"/>
          <w:sz w:val="28"/>
          <w:szCs w:val="28"/>
        </w:rPr>
        <w:t>.</w:t>
      </w:r>
    </w:p>
    <w:p w:rsidR="005B0029" w:rsidRPr="00BF10F1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0D11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r w:rsidRPr="000F0D11">
        <w:rPr>
          <w:rFonts w:ascii="Times New Roman" w:hAnsi="Times New Roman" w:cs="Times New Roman"/>
          <w:sz w:val="28"/>
          <w:szCs w:val="28"/>
        </w:rPr>
        <w:t xml:space="preserve">жилого помещения – квартиры № 1 по ул. Казачьей, 23 </w:t>
      </w:r>
      <w:r w:rsidRPr="000F0D11">
        <w:rPr>
          <w:rFonts w:ascii="Times New Roman" w:hAnsi="Times New Roman" w:cs="Times New Roman"/>
          <w:sz w:val="28"/>
          <w:szCs w:val="28"/>
        </w:rPr>
        <w:br/>
        <w:t xml:space="preserve">в городе Ставрополе </w:t>
      </w:r>
      <w:proofErr w:type="gramStart"/>
      <w:r w:rsidRPr="000F0D11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0F0D11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 w:rsidR="00766A4F">
        <w:rPr>
          <w:rFonts w:ascii="Times New Roman" w:hAnsi="Times New Roman" w:cs="Times New Roman"/>
          <w:sz w:val="28"/>
          <w:szCs w:val="28"/>
        </w:rPr>
        <w:t>.</w:t>
      </w:r>
    </w:p>
    <w:p w:rsidR="005B0029" w:rsidRPr="001711B7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7EC2">
        <w:rPr>
          <w:rFonts w:ascii="Times New Roman" w:eastAsia="Calibri" w:hAnsi="Times New Roman" w:cs="Times New Roman"/>
          <w:sz w:val="28"/>
          <w:szCs w:val="28"/>
        </w:rPr>
        <w:t xml:space="preserve">О признании  многоквартирного дома по ул. </w:t>
      </w:r>
      <w:proofErr w:type="spellStart"/>
      <w:r w:rsidRPr="00C67EC2">
        <w:rPr>
          <w:rFonts w:ascii="Times New Roman" w:eastAsia="Calibri" w:hAnsi="Times New Roman" w:cs="Times New Roman"/>
          <w:sz w:val="28"/>
          <w:szCs w:val="28"/>
        </w:rPr>
        <w:t>Коста</w:t>
      </w:r>
      <w:proofErr w:type="spellEnd"/>
      <w:r w:rsidRPr="00C67E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EC2">
        <w:rPr>
          <w:rFonts w:ascii="Times New Roman" w:eastAsia="Calibri" w:hAnsi="Times New Roman" w:cs="Times New Roman"/>
          <w:sz w:val="28"/>
          <w:szCs w:val="28"/>
        </w:rPr>
        <w:br/>
        <w:t xml:space="preserve">Хетагурова, 2 в г. Ставрополе аварийным и подлежащим сносу </w:t>
      </w:r>
      <w:r>
        <w:rPr>
          <w:rFonts w:ascii="Times New Roman" w:eastAsia="Calibri" w:hAnsi="Times New Roman" w:cs="Times New Roman"/>
          <w:sz w:val="28"/>
          <w:szCs w:val="28"/>
        </w:rPr>
        <w:t>или реконструкции</w:t>
      </w:r>
      <w:r w:rsidR="00766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помещения – жилого дома № 29 </w:t>
      </w:r>
      <w:r w:rsidRPr="009D2D64">
        <w:rPr>
          <w:rFonts w:ascii="Times New Roman" w:eastAsia="Calibri" w:hAnsi="Times New Roman" w:cs="Times New Roman"/>
          <w:sz w:val="28"/>
          <w:szCs w:val="28"/>
        </w:rPr>
        <w:br/>
        <w:t xml:space="preserve">по пр. </w:t>
      </w:r>
      <w:proofErr w:type="gramStart"/>
      <w:r w:rsidRPr="009D2D64">
        <w:rPr>
          <w:rFonts w:ascii="Times New Roman" w:eastAsia="Calibri" w:hAnsi="Times New Roman" w:cs="Times New Roman"/>
          <w:sz w:val="28"/>
          <w:szCs w:val="28"/>
        </w:rPr>
        <w:t>Учительскому</w:t>
      </w:r>
      <w:proofErr w:type="gramEnd"/>
      <w:r w:rsidRPr="009D2D64">
        <w:rPr>
          <w:rFonts w:ascii="Times New Roman" w:eastAsia="Calibri" w:hAnsi="Times New Roman" w:cs="Times New Roman"/>
          <w:sz w:val="28"/>
          <w:szCs w:val="28"/>
        </w:rPr>
        <w:t xml:space="preserve"> в г. Ставрополе непр</w:t>
      </w:r>
      <w:r w:rsidR="00766A4F">
        <w:rPr>
          <w:rFonts w:ascii="Times New Roman" w:eastAsia="Calibri" w:hAnsi="Times New Roman" w:cs="Times New Roman"/>
          <w:sz w:val="28"/>
          <w:szCs w:val="28"/>
        </w:rPr>
        <w:t>игодным для проживания граждан.</w:t>
      </w:r>
    </w:p>
    <w:p w:rsidR="005B0029" w:rsidRPr="009D2D64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</w:t>
      </w:r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– квартиры № 15 </w:t>
      </w:r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пр. </w:t>
      </w:r>
      <w:proofErr w:type="gramStart"/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Гвардейскому</w:t>
      </w:r>
      <w:proofErr w:type="gramEnd"/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 в г. Ставрополе непригодным для проживания </w:t>
      </w:r>
      <w:r w:rsidRPr="009D2D64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766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029" w:rsidRPr="00307628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</w:t>
      </w:r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– квартиры № 2 по ул. Казанской, 57 </w:t>
      </w:r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г. Ставрополе </w:t>
      </w:r>
      <w:proofErr w:type="gramStart"/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 граждан</w:t>
      </w:r>
      <w:r w:rsidR="00766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029" w:rsidRPr="00703583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D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</w:t>
      </w:r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– квартиры № 8 </w:t>
      </w:r>
      <w:r w:rsidRPr="009D2D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ул. Орджоникидзе, 82 в г. Ставрополе непригодным для проживания </w:t>
      </w:r>
      <w:r w:rsidRPr="009D2D64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766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029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многоквартирного дома по 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Ясеновской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48 литер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г. Ставрополе аварийным и подлежащим сносу или реконструкции</w:t>
      </w:r>
      <w:bookmarkEnd w:id="1"/>
      <w:bookmarkEnd w:id="2"/>
      <w:r w:rsidR="00766A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B0029" w:rsidRPr="00291486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711B7">
        <w:rPr>
          <w:rFonts w:ascii="Times New Roman" w:eastAsia="Calibri" w:hAnsi="Times New Roman" w:cs="Times New Roman"/>
          <w:sz w:val="28"/>
          <w:szCs w:val="28"/>
        </w:rPr>
        <w:t xml:space="preserve">О признании жилого помещения – жилого дома № 132 </w:t>
      </w:r>
      <w:r w:rsidRPr="001711B7">
        <w:rPr>
          <w:rFonts w:ascii="Times New Roman" w:eastAsia="Calibri" w:hAnsi="Times New Roman" w:cs="Times New Roman"/>
          <w:sz w:val="28"/>
          <w:szCs w:val="28"/>
        </w:rPr>
        <w:br/>
        <w:t xml:space="preserve">по ул. Полевой в г. Ставрополе </w:t>
      </w:r>
      <w:proofErr w:type="gramStart"/>
      <w:r w:rsidRPr="001711B7">
        <w:rPr>
          <w:rFonts w:ascii="Times New Roman" w:eastAsia="Calibri" w:hAnsi="Times New Roman" w:cs="Times New Roman"/>
          <w:sz w:val="28"/>
          <w:szCs w:val="28"/>
        </w:rPr>
        <w:t>непригодным</w:t>
      </w:r>
      <w:proofErr w:type="gramEnd"/>
      <w:r w:rsidR="00766A4F">
        <w:rPr>
          <w:rFonts w:ascii="Times New Roman" w:eastAsia="Calibri" w:hAnsi="Times New Roman" w:cs="Times New Roman"/>
          <w:sz w:val="28"/>
          <w:szCs w:val="28"/>
        </w:rPr>
        <w:t xml:space="preserve"> для проживания граждан.</w:t>
      </w:r>
    </w:p>
    <w:p w:rsidR="005B0029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признании жилого помещения – жилого дома № 176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Свободная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г. Ставрополе непригодным для проживания граждан</w:t>
      </w:r>
      <w:r w:rsidR="00766A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00C1" w:rsidRPr="005B0029" w:rsidRDefault="005B0029" w:rsidP="005B002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r w:rsidRPr="00565C82">
        <w:rPr>
          <w:rFonts w:ascii="Times New Roman" w:eastAsia="Calibri" w:hAnsi="Times New Roman" w:cs="Times New Roman"/>
          <w:sz w:val="28"/>
          <w:szCs w:val="28"/>
        </w:rPr>
        <w:t xml:space="preserve">многоквартирного дома по ул. </w:t>
      </w:r>
      <w:r>
        <w:rPr>
          <w:rFonts w:ascii="Times New Roman" w:eastAsia="Calibri" w:hAnsi="Times New Roman" w:cs="Times New Roman"/>
          <w:sz w:val="28"/>
          <w:szCs w:val="28"/>
        </w:rPr>
        <w:t>Бруснева,4</w:t>
      </w:r>
      <w:r w:rsidRPr="00565C82">
        <w:rPr>
          <w:rFonts w:ascii="Times New Roman" w:eastAsia="Calibri" w:hAnsi="Times New Roman" w:cs="Times New Roman"/>
          <w:sz w:val="28"/>
          <w:szCs w:val="28"/>
        </w:rPr>
        <w:t xml:space="preserve"> в г. Ставрополе аварийным и подлежащим сносу или реконструкции</w:t>
      </w:r>
      <w:r w:rsidR="00766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029" w:rsidRDefault="005B0029" w:rsidP="005B0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0029" w:rsidRDefault="005B0029" w:rsidP="005B0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0029" w:rsidRDefault="005B0029" w:rsidP="005B00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5A68" w:rsidRDefault="008F5A68" w:rsidP="008F5A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6A4F" w:rsidRPr="008F5A68" w:rsidRDefault="00766A4F" w:rsidP="008F5A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5A68" w:rsidRDefault="008F5A68" w:rsidP="004A6DA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F5A68" w:rsidRDefault="008F5A68" w:rsidP="008F5A68">
      <w:pPr>
        <w:spacing w:after="0" w:line="240" w:lineRule="auto"/>
        <w:ind w:left="-284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Секретарь МВК А.А. Шушлебина</w:t>
      </w:r>
    </w:p>
    <w:p w:rsidR="008E49FE" w:rsidRDefault="008E49FE" w:rsidP="004A6DA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24-59-90</w:t>
      </w:r>
    </w:p>
    <w:sectPr w:rsidR="008E49FE" w:rsidSect="005B0029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DF8"/>
    <w:multiLevelType w:val="hybridMultilevel"/>
    <w:tmpl w:val="A5FE868C"/>
    <w:lvl w:ilvl="0" w:tplc="D4FC7BD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125656"/>
    <w:multiLevelType w:val="hybridMultilevel"/>
    <w:tmpl w:val="A588FB86"/>
    <w:lvl w:ilvl="0" w:tplc="ED2AF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DE"/>
    <w:rsid w:val="000A5F00"/>
    <w:rsid w:val="000C0C00"/>
    <w:rsid w:val="000C5C95"/>
    <w:rsid w:val="000D524C"/>
    <w:rsid w:val="000D6074"/>
    <w:rsid w:val="001B137D"/>
    <w:rsid w:val="001F35FF"/>
    <w:rsid w:val="00206D10"/>
    <w:rsid w:val="002613C2"/>
    <w:rsid w:val="002A4148"/>
    <w:rsid w:val="002E70B5"/>
    <w:rsid w:val="00361844"/>
    <w:rsid w:val="00366CB9"/>
    <w:rsid w:val="00371EDE"/>
    <w:rsid w:val="003C142E"/>
    <w:rsid w:val="00420EF4"/>
    <w:rsid w:val="004A6DA9"/>
    <w:rsid w:val="004F0F55"/>
    <w:rsid w:val="00523871"/>
    <w:rsid w:val="005B0029"/>
    <w:rsid w:val="005B4322"/>
    <w:rsid w:val="005E73C4"/>
    <w:rsid w:val="00611496"/>
    <w:rsid w:val="006267B3"/>
    <w:rsid w:val="0065386E"/>
    <w:rsid w:val="007121F3"/>
    <w:rsid w:val="00766A4F"/>
    <w:rsid w:val="00775C0F"/>
    <w:rsid w:val="007800C1"/>
    <w:rsid w:val="008153E7"/>
    <w:rsid w:val="0083711C"/>
    <w:rsid w:val="008A72D5"/>
    <w:rsid w:val="008E49FE"/>
    <w:rsid w:val="008F5A68"/>
    <w:rsid w:val="00906FF5"/>
    <w:rsid w:val="009162E3"/>
    <w:rsid w:val="00944569"/>
    <w:rsid w:val="0096578F"/>
    <w:rsid w:val="00997E3F"/>
    <w:rsid w:val="009D1AEF"/>
    <w:rsid w:val="00AE3391"/>
    <w:rsid w:val="00AF339D"/>
    <w:rsid w:val="00BD3EFC"/>
    <w:rsid w:val="00C10BEC"/>
    <w:rsid w:val="00C6183C"/>
    <w:rsid w:val="00CF57D3"/>
    <w:rsid w:val="00D146A7"/>
    <w:rsid w:val="00D14724"/>
    <w:rsid w:val="00D365CD"/>
    <w:rsid w:val="00D845FA"/>
    <w:rsid w:val="00DA14DF"/>
    <w:rsid w:val="00DC443B"/>
    <w:rsid w:val="00DC5D93"/>
    <w:rsid w:val="00DD0B0E"/>
    <w:rsid w:val="00E225B4"/>
    <w:rsid w:val="00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5AB3-76D6-4B34-B4DC-54DF81B9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Резунова Юлия Юрьевна</dc:creator>
  <cp:lastModifiedBy>Александра Александровна Шушлебина</cp:lastModifiedBy>
  <cp:revision>3</cp:revision>
  <cp:lastPrinted>2018-07-04T09:21:00Z</cp:lastPrinted>
  <dcterms:created xsi:type="dcterms:W3CDTF">2018-07-04T09:55:00Z</dcterms:created>
  <dcterms:modified xsi:type="dcterms:W3CDTF">2018-07-04T14:30:00Z</dcterms:modified>
</cp:coreProperties>
</file>