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firstLine="9918"/>
        <w:rPr>
          <w:sz w:val="28"/>
        </w:rPr>
      </w:pPr>
      <w:r>
        <w:rPr>
          <w:sz w:val="28"/>
        </w:rPr>
        <w:t>Приложение 3</w:t>
      </w:r>
    </w:p>
    <w:p>
      <w:pPr>
        <w:spacing w:line="240" w:lineRule="exact"/>
        <w:ind w:left="0" w:firstLine="9918"/>
        <w:rPr>
          <w:sz w:val="28"/>
        </w:rPr>
      </w:pPr>
    </w:p>
    <w:p>
      <w:pPr>
        <w:spacing w:line="240" w:lineRule="exact"/>
        <w:ind w:left="0" w:firstLine="9918"/>
        <w:rPr>
          <w:sz w:val="28"/>
        </w:rPr>
      </w:pPr>
      <w:r>
        <w:rPr>
          <w:sz w:val="28"/>
        </w:rPr>
        <w:t>к приказу руководителя комитета</w:t>
      </w:r>
    </w:p>
    <w:p>
      <w:pPr>
        <w:spacing w:line="240" w:lineRule="exact"/>
        <w:ind w:left="0" w:firstLine="9918"/>
        <w:rPr>
          <w:sz w:val="28"/>
        </w:rPr>
      </w:pPr>
      <w:r>
        <w:rPr>
          <w:sz w:val="28"/>
        </w:rPr>
        <w:t xml:space="preserve">по делам гражданской обороны </w:t>
      </w:r>
    </w:p>
    <w:p>
      <w:pPr>
        <w:spacing w:line="240" w:lineRule="exact"/>
        <w:ind w:left="0" w:firstLine="9918"/>
        <w:rPr>
          <w:sz w:val="28"/>
        </w:rPr>
      </w:pPr>
      <w:r>
        <w:rPr>
          <w:sz w:val="28"/>
        </w:rPr>
        <w:t>и чрезвычайным ситуациям</w:t>
      </w:r>
    </w:p>
    <w:p>
      <w:pPr>
        <w:spacing w:line="240" w:lineRule="exact"/>
        <w:ind w:left="0" w:firstLine="9918"/>
        <w:rPr>
          <w:sz w:val="28"/>
        </w:rPr>
      </w:pPr>
      <w:r>
        <w:rPr>
          <w:sz w:val="28"/>
        </w:rPr>
        <w:t>администрации города Ставрополя</w:t>
      </w:r>
    </w:p>
    <w:p>
      <w:pPr>
        <w:spacing w:line="240" w:lineRule="exact"/>
        <w:ind w:left="4962" w:firstLine="0"/>
        <w:rPr>
          <w:sz w:val="28"/>
        </w:rPr>
      </w:pPr>
      <w:r>
        <w:rPr>
          <w:sz w:val="28"/>
        </w:rPr>
        <w:t xml:space="preserve">                                                                       от         .         .              № </w:t>
      </w:r>
    </w:p>
    <w:p>
      <w:pPr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ПЕРЕЧЕНЬ </w:t>
      </w:r>
    </w:p>
    <w:p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информационных систем персональных данных </w:t>
      </w:r>
    </w:p>
    <w:p>
      <w:pPr>
        <w:rPr>
          <w:sz w:val="22"/>
        </w:rPr>
      </w:pPr>
    </w:p>
    <w:tbl>
      <w:tblPr>
        <w:tblStyle w:val="8"/>
        <w:tblW w:w="0" w:type="auto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2766"/>
        <w:gridCol w:w="3330"/>
        <w:gridCol w:w="999"/>
        <w:gridCol w:w="862"/>
        <w:gridCol w:w="690"/>
        <w:gridCol w:w="862"/>
        <w:gridCol w:w="1360"/>
        <w:gridCol w:w="1363"/>
        <w:gridCol w:w="14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</w:tcBorders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27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</w:tcBorders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ИСПДн (ее составной части)</w:t>
            </w:r>
          </w:p>
        </w:tc>
        <w:tc>
          <w:tcPr>
            <w:tcW w:w="33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</w:tcBorders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объекта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(полное и сокращенное)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Отраслевая принадлежность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Адрес объекта</w:t>
            </w:r>
          </w:p>
        </w:tc>
        <w:tc>
          <w:tcPr>
            <w:tcW w:w="47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ind w:left="113" w:right="113" w:firstLine="0"/>
              <w:jc w:val="center"/>
              <w:rPr>
                <w:sz w:val="20"/>
              </w:rPr>
            </w:pPr>
            <w:r>
              <w:rPr>
                <w:sz w:val="20"/>
              </w:rPr>
              <w:t>Исходные данные классификации ИСПДн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</w:tcBorders>
          </w:tcPr>
          <w:p>
            <w:pPr>
              <w:ind w:left="113" w:right="113" w:firstLine="0"/>
              <w:jc w:val="center"/>
              <w:rPr>
                <w:sz w:val="20"/>
              </w:rPr>
            </w:pPr>
            <w:r>
              <w:rPr>
                <w:sz w:val="20"/>
              </w:rPr>
              <w:t>Класс ИСПДн</w:t>
            </w: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ind w:left="113" w:right="113" w:firstLine="0"/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</w:tcBorders>
          </w:tcPr>
          <w:p/>
        </w:tc>
        <w:tc>
          <w:tcPr>
            <w:tcW w:w="27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</w:tcBorders>
          </w:tcPr>
          <w:p/>
        </w:tc>
        <w:tc>
          <w:tcPr>
            <w:tcW w:w="33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</w:tcBorders>
          </w:tcPr>
          <w:p/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nil"/>
            </w:tcBorders>
            <w:textDirection w:val="btLr"/>
            <w:vAlign w:val="center"/>
          </w:tcPr>
          <w:p>
            <w:pPr>
              <w:ind w:left="113" w:right="113" w:firstLine="0"/>
              <w:jc w:val="right"/>
              <w:rPr>
                <w:sz w:val="20"/>
              </w:rPr>
            </w:pPr>
            <w:r>
              <w:rPr>
                <w:sz w:val="20"/>
              </w:rPr>
              <w:t>Структура ИСПДн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nil"/>
            </w:tcBorders>
            <w:textDirection w:val="btLr"/>
            <w:vAlign w:val="center"/>
          </w:tcPr>
          <w:p>
            <w:pPr>
              <w:ind w:left="113" w:right="113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Наличие подключений </w:t>
            </w:r>
          </w:p>
          <w:p>
            <w:pPr>
              <w:ind w:left="113" w:right="113" w:firstLine="0"/>
              <w:jc w:val="center"/>
              <w:rPr>
                <w:sz w:val="20"/>
              </w:rPr>
            </w:pPr>
            <w:r>
              <w:rPr>
                <w:sz w:val="20"/>
              </w:rPr>
              <w:t>к ССОП и сетям МИО (Интернет)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</w:tcBorders>
            <w:textDirection w:val="btLr"/>
            <w:vAlign w:val="center"/>
          </w:tcPr>
          <w:p>
            <w:pPr>
              <w:ind w:left="113" w:right="113" w:firstLine="0"/>
              <w:jc w:val="center"/>
              <w:rPr>
                <w:sz w:val="20"/>
              </w:rPr>
            </w:pPr>
            <w:r>
              <w:rPr>
                <w:sz w:val="20"/>
              </w:rPr>
              <w:t>Режим обработки  ПДн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nil"/>
            </w:tcBorders>
            <w:textDirection w:val="btLr"/>
            <w:vAlign w:val="center"/>
          </w:tcPr>
          <w:p>
            <w:pPr>
              <w:ind w:left="113" w:right="113" w:firstLine="0"/>
              <w:jc w:val="center"/>
              <w:rPr>
                <w:sz w:val="20"/>
              </w:rPr>
            </w:pPr>
            <w:r>
              <w:rPr>
                <w:sz w:val="20"/>
              </w:rPr>
              <w:t>Разграничение доступа</w:t>
            </w:r>
          </w:p>
          <w:p>
            <w:pPr>
              <w:ind w:left="113" w:right="113" w:firstLine="0"/>
              <w:jc w:val="center"/>
              <w:rPr>
                <w:sz w:val="20"/>
              </w:rPr>
            </w:pPr>
            <w:r>
              <w:rPr>
                <w:sz w:val="20"/>
              </w:rPr>
              <w:t>пользователей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nil"/>
            </w:tcBorders>
            <w:textDirection w:val="btLr"/>
            <w:vAlign w:val="center"/>
          </w:tcPr>
          <w:p>
            <w:pPr>
              <w:ind w:left="113" w:right="113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Нахождение ИСПДн </w:t>
            </w:r>
          </w:p>
          <w:p>
            <w:pPr>
              <w:ind w:left="113" w:right="113" w:firstLine="0"/>
              <w:jc w:val="center"/>
              <w:rPr>
                <w:sz w:val="20"/>
              </w:rPr>
            </w:pPr>
            <w:r>
              <w:rPr>
                <w:sz w:val="20"/>
              </w:rPr>
              <w:t>(ее составных частей) в пределах России</w:t>
            </w: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</w:tcBorders>
          </w:tcPr>
          <w:p/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</w:tbl>
    <w:p>
      <w:pPr>
        <w:rPr>
          <w:sz w:val="2"/>
        </w:rPr>
      </w:pPr>
    </w:p>
    <w:tbl>
      <w:tblPr>
        <w:tblStyle w:val="8"/>
        <w:tblW w:w="0" w:type="auto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2766"/>
        <w:gridCol w:w="3330"/>
        <w:gridCol w:w="999"/>
        <w:gridCol w:w="862"/>
        <w:gridCol w:w="690"/>
        <w:gridCol w:w="862"/>
        <w:gridCol w:w="1360"/>
        <w:gridCol w:w="1363"/>
        <w:gridCol w:w="14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tblHeader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jc w:val="center"/>
            </w:pPr>
            <w:r>
              <w:t>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jc w:val="center"/>
            </w:pPr>
            <w:r>
              <w:t>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jc w:val="center"/>
            </w:pPr>
            <w:r>
              <w:t>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jc w:val="center"/>
            </w:pPr>
            <w:r>
              <w:t>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jc w:val="center"/>
            </w:pPr>
            <w:r>
              <w:t>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jc w:val="center"/>
            </w:pPr>
            <w:r>
              <w:t>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jc w:val="center"/>
            </w:pPr>
            <w:r>
              <w:t>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jc w:val="center"/>
            </w:pPr>
            <w:r>
              <w:t>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jc w:val="center"/>
            </w:pPr>
            <w:r>
              <w:t>1.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r>
              <w:t>Кадры государственной и муниципальной службы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r>
              <w:t>Комитет по делам гражданской обороны и чрезвычайным ситуациям администрации города Ставрополя</w:t>
            </w:r>
          </w:p>
          <w:p>
            <w:r>
              <w:t xml:space="preserve">г. Ставрополь,  </w:t>
            </w:r>
          </w:p>
          <w:p>
            <w:r>
              <w:t>просп. Кулакова, 15 Д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</w:tcPr>
          <w:p>
            <w:pPr>
              <w:ind w:left="113" w:right="113" w:firstLine="0"/>
              <w:jc w:val="center"/>
            </w:pPr>
            <w:r>
              <w:t>Автоматизированное                  рабочее место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</w:tcPr>
          <w:p>
            <w:pPr>
              <w:ind w:left="113" w:right="113" w:firstLine="0"/>
              <w:jc w:val="center"/>
            </w:pPr>
            <w:r>
              <w:t>Отсутствует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</w:tcPr>
          <w:p>
            <w:pPr>
              <w:ind w:left="113" w:right="113" w:firstLine="0"/>
              <w:jc w:val="center"/>
            </w:pPr>
            <w:r>
              <w:t>Коллективный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</w:tcPr>
          <w:p>
            <w:pPr>
              <w:ind w:left="113" w:right="113" w:firstLine="0"/>
              <w:jc w:val="center"/>
            </w:pPr>
            <w:r>
              <w:t>С разграничением прав пользования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</w:tcPr>
          <w:p>
            <w:pPr>
              <w:ind w:left="113" w:right="113" w:firstLine="0"/>
              <w:jc w:val="center"/>
            </w:pPr>
            <w:r>
              <w:t>Все технические средства находятся на территории Российской Федерации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jc w:val="center"/>
            </w:pPr>
            <w:r>
              <w:t>1Б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jc w:val="center"/>
            </w:pPr>
            <w:r>
              <w:t>2.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r>
              <w:t>1С Зарплата и кадры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r>
              <w:t>Комитет по делам гражданской обороны и чрезвычайным ситуациям администрации города Ставрополя</w:t>
            </w:r>
          </w:p>
          <w:p>
            <w:r>
              <w:t xml:space="preserve">г. Ставрополь,  </w:t>
            </w:r>
          </w:p>
          <w:p>
            <w:r>
              <w:t>просп. Кулакова, 15 Д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</w:tcPr>
          <w:p>
            <w:pPr>
              <w:ind w:left="113" w:right="113" w:firstLine="0"/>
              <w:jc w:val="center"/>
            </w:pPr>
            <w:r>
              <w:t>Автоматизированное рабочее место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</w:tcPr>
          <w:p>
            <w:pPr>
              <w:ind w:left="113" w:right="113" w:firstLine="0"/>
              <w:jc w:val="center"/>
            </w:pPr>
            <w:r>
              <w:t>Присутствует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</w:tcPr>
          <w:p>
            <w:pPr>
              <w:ind w:left="113" w:right="113" w:firstLine="0"/>
              <w:jc w:val="center"/>
            </w:pPr>
            <w:r>
              <w:t xml:space="preserve">Многопользовательский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</w:tcPr>
          <w:p>
            <w:pPr>
              <w:ind w:left="113" w:right="113" w:firstLine="0"/>
              <w:jc w:val="center"/>
            </w:pPr>
            <w:r>
              <w:t>Без разграничения прав пользования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btLr"/>
          </w:tcPr>
          <w:p>
            <w:pPr>
              <w:ind w:left="113" w:right="113" w:firstLine="0"/>
              <w:jc w:val="center"/>
            </w:pPr>
            <w:r>
              <w:t>Все технические средства находятся на территории Российской Федерации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/>
    <w:p/>
    <w:p/>
    <w:p>
      <w:pPr>
        <w:spacing w:line="240" w:lineRule="exact"/>
        <w:jc w:val="both"/>
        <w:rPr>
          <w:rStyle w:val="12"/>
          <w:b w:val="0"/>
          <w:sz w:val="28"/>
        </w:rPr>
      </w:pPr>
      <w:r>
        <w:rPr>
          <w:rStyle w:val="12"/>
          <w:b w:val="0"/>
          <w:sz w:val="28"/>
        </w:rPr>
        <w:t>Заместитель руководителя комитета</w:t>
      </w:r>
    </w:p>
    <w:p>
      <w:pPr>
        <w:spacing w:line="240" w:lineRule="exact"/>
        <w:jc w:val="both"/>
        <w:rPr>
          <w:rStyle w:val="12"/>
          <w:b w:val="0"/>
          <w:sz w:val="28"/>
        </w:rPr>
      </w:pPr>
      <w:r>
        <w:rPr>
          <w:rStyle w:val="12"/>
          <w:b w:val="0"/>
          <w:sz w:val="28"/>
        </w:rPr>
        <w:t>по делам гражданской обороны</w:t>
      </w:r>
    </w:p>
    <w:p>
      <w:pPr>
        <w:spacing w:line="240" w:lineRule="exact"/>
        <w:jc w:val="both"/>
        <w:rPr>
          <w:rStyle w:val="12"/>
          <w:b w:val="0"/>
          <w:sz w:val="28"/>
        </w:rPr>
      </w:pPr>
      <w:r>
        <w:rPr>
          <w:rStyle w:val="12"/>
          <w:b w:val="0"/>
          <w:sz w:val="28"/>
        </w:rPr>
        <w:t>и чрезвычайным ситуациям</w:t>
      </w:r>
    </w:p>
    <w:p>
      <w:pPr>
        <w:spacing w:line="240" w:lineRule="exact"/>
        <w:jc w:val="both"/>
        <w:rPr>
          <w:rStyle w:val="12"/>
          <w:rFonts w:hint="default"/>
          <w:b w:val="0"/>
          <w:sz w:val="28"/>
          <w:lang w:val="ru-RU"/>
        </w:rPr>
        <w:sectPr>
          <w:headerReference r:id="rId5" w:type="default"/>
          <w:pgSz w:w="16838" w:h="11906" w:orient="landscape"/>
          <w:pgMar w:top="1985" w:right="1418" w:bottom="567" w:left="1134" w:header="709" w:footer="709" w:gutter="0"/>
          <w:cols w:space="720" w:num="1"/>
          <w:titlePg/>
        </w:sectPr>
      </w:pPr>
      <w:r>
        <w:rPr>
          <w:rStyle w:val="12"/>
          <w:b w:val="0"/>
          <w:sz w:val="28"/>
        </w:rPr>
        <w:t>администрации города Ставрополя                                                                                                             Я.В. Васильковск</w:t>
      </w:r>
      <w:r>
        <w:rPr>
          <w:rStyle w:val="12"/>
          <w:b w:val="0"/>
          <w:sz w:val="28"/>
          <w:lang w:val="ru-RU"/>
        </w:rPr>
        <w:t>ий</w:t>
      </w:r>
    </w:p>
    <w:p>
      <w:pPr>
        <w:spacing w:line="240" w:lineRule="exact"/>
        <w:rPr>
          <w:sz w:val="32"/>
        </w:rPr>
      </w:pPr>
      <w:bookmarkStart w:id="0" w:name="_GoBack"/>
      <w:bookmarkEnd w:id="0"/>
    </w:p>
    <w:sectPr>
      <w:headerReference r:id="rId6" w:type="default"/>
      <w:pgSz w:w="11906" w:h="16838"/>
      <w:pgMar w:top="1418" w:right="567" w:bottom="1134" w:left="1985" w:header="709" w:footer="709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XO Thames">
    <w:panose1 w:val="02020603050405020304"/>
    <w:charset w:val="00"/>
    <w:family w:val="auto"/>
    <w:pitch w:val="default"/>
    <w:sig w:usb0="800002FF" w:usb1="0000084A" w:usb2="00000000" w:usb3="00000000" w:csb0="00000015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Caladea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Caladea">
    <w:panose1 w:val="02040503050406030204"/>
    <w:charset w:val="00"/>
    <w:family w:val="auto"/>
    <w:pitch w:val="default"/>
    <w:sig w:usb0="00000007" w:usb1="00000000" w:usb2="00000000" w:usb3="00000000" w:csb0="2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</w:pPr>
    <w:r>
      <w:rPr>
        <w:rStyle w:val="11"/>
      </w:rPr>
      <w:fldChar w:fldCharType="begin"/>
    </w:r>
    <w:r>
      <w:rPr>
        <w:rStyle w:val="11"/>
      </w:rPr>
      <w:instrText xml:space="preserve">PAGE </w:instrText>
    </w:r>
    <w:r>
      <w:rPr>
        <w:rStyle w:val="11"/>
      </w:rPr>
      <w:fldChar w:fldCharType="separate"/>
    </w:r>
    <w:r>
      <w:rPr>
        <w:rStyle w:val="11"/>
      </w:rPr>
      <w:fldChar w:fldCharType="end"/>
    </w:r>
  </w:p>
  <w:p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</w:pPr>
    <w:r>
      <w:rPr>
        <w:rStyle w:val="11"/>
      </w:rPr>
      <w:fldChar w:fldCharType="begin"/>
    </w:r>
    <w:r>
      <w:rPr>
        <w:rStyle w:val="11"/>
      </w:rPr>
      <w:instrText xml:space="preserve">PAGE </w:instrText>
    </w:r>
    <w:r>
      <w:rPr>
        <w:rStyle w:val="11"/>
      </w:rPr>
      <w:fldChar w:fldCharType="separate"/>
    </w:r>
    <w:r>
      <w:rPr>
        <w:rStyle w:val="11"/>
      </w:rPr>
      <w:fldChar w:fldCharType="end"/>
    </w:r>
  </w:p>
  <w:p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FDFAF4"/>
    <w:multiLevelType w:val="multilevel"/>
    <w:tmpl w:val="ACFDFAF4"/>
    <w:lvl w:ilvl="0" w:tentative="0">
      <w:start w:val="1"/>
      <w:numFmt w:val="decimal"/>
      <w:pStyle w:val="28"/>
      <w:lvlText w:val="%1."/>
      <w:lvlJc w:val="left"/>
      <w:pPr>
        <w:tabs>
          <w:tab w:val="left" w:pos="1114"/>
        </w:tabs>
        <w:ind w:left="1114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834"/>
        </w:tabs>
        <w:ind w:left="1834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54"/>
        </w:tabs>
        <w:ind w:left="2554" w:hanging="180"/>
      </w:pPr>
    </w:lvl>
    <w:lvl w:ilvl="3" w:tentative="0">
      <w:start w:val="1"/>
      <w:numFmt w:val="decimal"/>
      <w:lvlText w:val="%4."/>
      <w:lvlJc w:val="left"/>
      <w:pPr>
        <w:tabs>
          <w:tab w:val="left" w:pos="3274"/>
        </w:tabs>
        <w:ind w:left="3274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94"/>
        </w:tabs>
        <w:ind w:left="3994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714"/>
        </w:tabs>
        <w:ind w:left="4714" w:hanging="180"/>
      </w:pPr>
    </w:lvl>
    <w:lvl w:ilvl="6" w:tentative="0">
      <w:start w:val="1"/>
      <w:numFmt w:val="decimal"/>
      <w:lvlText w:val="%7."/>
      <w:lvlJc w:val="left"/>
      <w:pPr>
        <w:tabs>
          <w:tab w:val="left" w:pos="5434"/>
        </w:tabs>
        <w:ind w:left="5434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54"/>
        </w:tabs>
        <w:ind w:left="6154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74"/>
        </w:tabs>
        <w:ind w:left="68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footnotePr>
    <w:footnote w:id="0"/>
    <w:footnote w:id="1"/>
  </w:footnotePr>
  <w:endnotePr>
    <w:endnote w:id="0"/>
    <w:endnote w:id="1"/>
  </w:endnotePr>
  <w:compat>
    <w:splitPgBreakAndParaMark/>
    <w:compatSetting w:name="compatibilityMode" w:uri="http://schemas.microsoft.com/office/word" w:val="12"/>
  </w:compat>
  <w:rsids>
    <w:rsidRoot w:val="00000000"/>
    <w:rsid w:val="5E7BFF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unhideWhenUsed="0" w:uiPriority="39" w:semiHidden="0" w:name="toc 5"/>
    <w:lsdException w:qFormat="1"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4"/>
    </w:rPr>
  </w:style>
  <w:style w:type="paragraph" w:styleId="2">
    <w:name w:val="heading 1"/>
    <w:basedOn w:val="1"/>
    <w:next w:val="1"/>
    <w:qFormat/>
    <w:uiPriority w:val="9"/>
    <w:pPr>
      <w:keepNext/>
      <w:jc w:val="center"/>
      <w:outlineLvl w:val="0"/>
    </w:pPr>
    <w:rPr>
      <w:rFonts w:ascii="Arial Narrow" w:hAnsi="Arial Narrow"/>
      <w:caps/>
      <w:color w:val="000000"/>
      <w:u w:val="single"/>
    </w:rPr>
  </w:style>
  <w:style w:type="paragraph" w:styleId="3">
    <w:name w:val="heading 2"/>
    <w:basedOn w:val="1"/>
    <w:next w:val="1"/>
    <w:qFormat/>
    <w:uiPriority w:val="9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uiPriority w:val="0"/>
  </w:style>
  <w:style w:type="table" w:default="1" w:styleId="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qFormat/>
    <w:uiPriority w:val="0"/>
    <w:rPr>
      <w:i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page number"/>
    <w:basedOn w:val="7"/>
    <w:uiPriority w:val="0"/>
  </w:style>
  <w:style w:type="character" w:styleId="12">
    <w:name w:val="Strong"/>
    <w:qFormat/>
    <w:uiPriority w:val="0"/>
    <w:rPr>
      <w:b/>
    </w:rPr>
  </w:style>
  <w:style w:type="paragraph" w:styleId="13">
    <w:name w:val="toc 8"/>
    <w:next w:val="1"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4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15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6">
    <w:name w:val="toc 7"/>
    <w:next w:val="1"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7">
    <w:name w:val="Body Text"/>
    <w:basedOn w:val="1"/>
    <w:uiPriority w:val="0"/>
    <w:pPr>
      <w:spacing w:line="360" w:lineRule="auto"/>
      <w:ind w:left="0" w:firstLine="720"/>
      <w:jc w:val="both"/>
    </w:pPr>
    <w:rPr>
      <w:sz w:val="28"/>
    </w:rPr>
  </w:style>
  <w:style w:type="paragraph" w:styleId="18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8"/>
    </w:rPr>
  </w:style>
  <w:style w:type="paragraph" w:styleId="19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0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1">
    <w:name w:val="toc 2"/>
    <w:next w:val="1"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2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3">
    <w:name w:val="toc 5"/>
    <w:next w:val="1"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4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/>
      <w:b/>
      <w:caps/>
      <w:color w:val="000000"/>
      <w:spacing w:val="0"/>
      <w:sz w:val="40"/>
    </w:rPr>
  </w:style>
  <w:style w:type="paragraph" w:styleId="25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26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/>
      <w:i/>
      <w:color w:val="000000"/>
      <w:spacing w:val="0"/>
      <w:sz w:val="24"/>
    </w:rPr>
  </w:style>
  <w:style w:type="table" w:styleId="27">
    <w:name w:val="Table Grid"/>
    <w:basedOn w:val="8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8">
    <w:name w:val="Маркированный список 21"/>
    <w:basedOn w:val="1"/>
    <w:link w:val="29"/>
    <w:qFormat/>
    <w:uiPriority w:val="0"/>
    <w:pPr>
      <w:numPr>
        <w:ilvl w:val="0"/>
        <w:numId w:val="1"/>
      </w:numPr>
      <w:spacing w:line="360" w:lineRule="auto"/>
      <w:jc w:val="both"/>
    </w:pPr>
    <w:rPr>
      <w:sz w:val="28"/>
    </w:rPr>
  </w:style>
  <w:style w:type="character" w:customStyle="1" w:styleId="29">
    <w:name w:val="Маркированный список 211"/>
    <w:link w:val="28"/>
    <w:qFormat/>
    <w:uiPriority w:val="0"/>
    <w:rPr>
      <w:sz w:val="28"/>
    </w:rPr>
  </w:style>
  <w:style w:type="paragraph" w:customStyle="1" w:styleId="30">
    <w:name w:val="Нумерованный список1"/>
    <w:basedOn w:val="1"/>
    <w:link w:val="31"/>
    <w:uiPriority w:val="0"/>
    <w:pPr>
      <w:spacing w:line="360" w:lineRule="auto"/>
      <w:jc w:val="both"/>
    </w:pPr>
    <w:rPr>
      <w:sz w:val="28"/>
    </w:rPr>
  </w:style>
  <w:style w:type="character" w:customStyle="1" w:styleId="31">
    <w:name w:val="Нумерованный список11"/>
    <w:link w:val="30"/>
    <w:qFormat/>
    <w:uiPriority w:val="0"/>
    <w:rPr>
      <w:sz w:val="28"/>
    </w:rPr>
  </w:style>
  <w:style w:type="paragraph" w:customStyle="1" w:styleId="32">
    <w:name w:val="Маркированный список1"/>
    <w:basedOn w:val="1"/>
    <w:link w:val="33"/>
    <w:qFormat/>
    <w:uiPriority w:val="0"/>
    <w:pPr>
      <w:spacing w:line="360" w:lineRule="auto"/>
      <w:jc w:val="both"/>
    </w:pPr>
    <w:rPr>
      <w:sz w:val="28"/>
    </w:rPr>
  </w:style>
  <w:style w:type="character" w:customStyle="1" w:styleId="33">
    <w:name w:val="Маркированный список11"/>
    <w:link w:val="32"/>
    <w:qFormat/>
    <w:uiPriority w:val="0"/>
    <w:rPr>
      <w:sz w:val="28"/>
    </w:rPr>
  </w:style>
  <w:style w:type="paragraph" w:customStyle="1" w:styleId="34">
    <w:name w:val="Footnote"/>
    <w:link w:val="35"/>
    <w:qFormat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35">
    <w:name w:val="Footnote1"/>
    <w:link w:val="34"/>
    <w:qFormat/>
    <w:uiPriority w:val="0"/>
    <w:rPr>
      <w:rFonts w:ascii="XO Thames" w:hAnsi="XO Thames"/>
      <w:sz w:val="22"/>
    </w:rPr>
  </w:style>
  <w:style w:type="paragraph" w:customStyle="1" w:styleId="36">
    <w:name w:val="Header and Footer"/>
    <w:link w:val="37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0"/>
    </w:rPr>
  </w:style>
  <w:style w:type="character" w:customStyle="1" w:styleId="37">
    <w:name w:val="Header and Footer1"/>
    <w:link w:val="36"/>
    <w:qFormat/>
    <w:uiPriority w:val="0"/>
    <w:rPr>
      <w:rFonts w:ascii="XO Thames" w:hAnsi="XO Thames"/>
      <w:sz w:val="20"/>
    </w:rPr>
  </w:style>
  <w:style w:type="paragraph" w:customStyle="1" w:styleId="38">
    <w:name w:val="Table_title_header"/>
    <w:basedOn w:val="1"/>
    <w:link w:val="39"/>
    <w:qFormat/>
    <w:uiPriority w:val="0"/>
    <w:pPr>
      <w:spacing w:before="120"/>
      <w:jc w:val="center"/>
    </w:pPr>
    <w:rPr>
      <w:sz w:val="32"/>
    </w:rPr>
  </w:style>
  <w:style w:type="character" w:customStyle="1" w:styleId="39">
    <w:name w:val="Table_title_header1"/>
    <w:link w:val="38"/>
    <w:uiPriority w:val="0"/>
    <w:rPr>
      <w:sz w:val="32"/>
    </w:rPr>
  </w:style>
  <w:style w:type="paragraph" w:customStyle="1" w:styleId="40">
    <w:name w:val="ConsPlusNormal"/>
    <w:link w:val="41"/>
    <w:uiPriority w:val="0"/>
    <w:pPr>
      <w:spacing w:before="0" w:after="0" w:line="240" w:lineRule="auto"/>
      <w:ind w:left="0" w:right="0" w:firstLine="0"/>
      <w:jc w:val="left"/>
    </w:pPr>
    <w:rPr>
      <w:rFonts w:ascii="Arial" w:hAnsi="Arial"/>
      <w:color w:val="000000"/>
      <w:spacing w:val="0"/>
      <w:sz w:val="20"/>
    </w:rPr>
  </w:style>
  <w:style w:type="character" w:customStyle="1" w:styleId="41">
    <w:name w:val="ConsPlusNormal1"/>
    <w:link w:val="40"/>
    <w:uiPriority w:val="0"/>
    <w:rPr>
      <w:rFonts w:ascii="Arial" w:hAnsi="Arial"/>
    </w:rPr>
  </w:style>
  <w:style w:type="paragraph" w:customStyle="1" w:styleId="42">
    <w:name w:val="Текст обычный"/>
    <w:basedOn w:val="1"/>
    <w:link w:val="43"/>
    <w:uiPriority w:val="0"/>
    <w:pPr>
      <w:spacing w:before="120"/>
      <w:ind w:left="0" w:firstLine="709"/>
      <w:jc w:val="both"/>
    </w:pPr>
  </w:style>
  <w:style w:type="character" w:customStyle="1" w:styleId="43">
    <w:name w:val="Текст обычный1"/>
    <w:link w:val="4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2023-08-16T15:47:00Z</dcterms:created>
  <dc:creator>ms.ivanov</dc:creator>
  <cp:lastModifiedBy>ms.ivanov</cp:lastModifiedBy>
  <dcterms:modified xsi:type="dcterms:W3CDTF">2023-08-16T15:48:43Z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