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46" w:rsidRPr="007A75A8" w:rsidRDefault="00284546" w:rsidP="00284546">
      <w:pPr>
        <w:pStyle w:val="a3"/>
        <w:spacing w:line="240" w:lineRule="exact"/>
        <w:jc w:val="right"/>
        <w:rPr>
          <w:rFonts w:ascii="Times New Roman" w:hAnsi="Times New Roman" w:cs="Times New Roman"/>
          <w:color w:val="FFFFFF" w:themeColor="background1"/>
          <w:sz w:val="28"/>
          <w:szCs w:val="28"/>
        </w:rPr>
      </w:pPr>
      <w:r w:rsidRPr="007A75A8">
        <w:rPr>
          <w:rFonts w:ascii="Times New Roman" w:hAnsi="Times New Roman" w:cs="Times New Roman"/>
          <w:color w:val="FFFFFF" w:themeColor="background1"/>
          <w:sz w:val="28"/>
          <w:szCs w:val="28"/>
        </w:rPr>
        <w:t xml:space="preserve">Приложение </w:t>
      </w:r>
    </w:p>
    <w:p w:rsidR="00D41480" w:rsidRPr="007A75A8" w:rsidRDefault="00D41480" w:rsidP="00D41480">
      <w:pPr>
        <w:pStyle w:val="a3"/>
        <w:spacing w:line="240" w:lineRule="exact"/>
        <w:jc w:val="right"/>
        <w:rPr>
          <w:rFonts w:ascii="Times New Roman" w:hAnsi="Times New Roman" w:cs="Times New Roman"/>
          <w:sz w:val="28"/>
          <w:szCs w:val="28"/>
        </w:rPr>
      </w:pPr>
    </w:p>
    <w:p w:rsidR="00C86129" w:rsidRPr="007A75A8" w:rsidRDefault="00622D26" w:rsidP="002C1BAD">
      <w:pPr>
        <w:pStyle w:val="a3"/>
        <w:spacing w:line="240" w:lineRule="exact"/>
        <w:jc w:val="center"/>
        <w:rPr>
          <w:rFonts w:ascii="Times New Roman" w:hAnsi="Times New Roman" w:cs="Times New Roman"/>
          <w:sz w:val="28"/>
          <w:szCs w:val="28"/>
        </w:rPr>
      </w:pPr>
      <w:r w:rsidRPr="007A75A8">
        <w:rPr>
          <w:rFonts w:ascii="Times New Roman" w:hAnsi="Times New Roman" w:cs="Times New Roman"/>
          <w:sz w:val="28"/>
          <w:szCs w:val="28"/>
        </w:rPr>
        <w:t>ИНФОРМАЦИЯ</w:t>
      </w:r>
    </w:p>
    <w:p w:rsidR="00C86129" w:rsidRPr="007A75A8" w:rsidRDefault="003958E7" w:rsidP="00E72609">
      <w:pPr>
        <w:pStyle w:val="a3"/>
        <w:spacing w:line="240" w:lineRule="exact"/>
        <w:ind w:firstLine="709"/>
        <w:jc w:val="center"/>
        <w:rPr>
          <w:rFonts w:ascii="Times New Roman" w:hAnsi="Times New Roman" w:cs="Times New Roman"/>
          <w:sz w:val="28"/>
          <w:szCs w:val="28"/>
        </w:rPr>
      </w:pPr>
      <w:r w:rsidRPr="007A75A8">
        <w:rPr>
          <w:rFonts w:ascii="Times New Roman" w:hAnsi="Times New Roman" w:cs="Times New Roman"/>
          <w:sz w:val="28"/>
          <w:szCs w:val="28"/>
        </w:rPr>
        <w:t>о социально-экономическом развитии</w:t>
      </w:r>
      <w:r w:rsidR="00AD5B92" w:rsidRPr="007A75A8">
        <w:rPr>
          <w:rFonts w:ascii="Times New Roman" w:hAnsi="Times New Roman" w:cs="Times New Roman"/>
          <w:sz w:val="28"/>
          <w:szCs w:val="28"/>
        </w:rPr>
        <w:t xml:space="preserve"> </w:t>
      </w:r>
      <w:r w:rsidR="00AD5B92" w:rsidRPr="007A75A8">
        <w:rPr>
          <w:rFonts w:ascii="Times New Roman" w:hAnsi="Times New Roman" w:cs="Times New Roman"/>
          <w:sz w:val="28"/>
          <w:szCs w:val="28"/>
        </w:rPr>
        <w:br/>
      </w:r>
      <w:r w:rsidR="00C86129" w:rsidRPr="007A75A8">
        <w:rPr>
          <w:rFonts w:ascii="Times New Roman" w:hAnsi="Times New Roman" w:cs="Times New Roman"/>
          <w:sz w:val="28"/>
          <w:szCs w:val="28"/>
        </w:rPr>
        <w:t>города Ставрополя</w:t>
      </w:r>
      <w:r w:rsidR="008F6F9D" w:rsidRPr="007A75A8">
        <w:rPr>
          <w:rFonts w:ascii="Times New Roman" w:hAnsi="Times New Roman" w:cs="Times New Roman"/>
          <w:sz w:val="28"/>
          <w:szCs w:val="28"/>
        </w:rPr>
        <w:t xml:space="preserve"> за </w:t>
      </w:r>
      <w:r w:rsidR="001925A6" w:rsidRPr="007A75A8">
        <w:rPr>
          <w:rFonts w:ascii="Times New Roman" w:hAnsi="Times New Roman" w:cs="Times New Roman"/>
          <w:sz w:val="28"/>
          <w:szCs w:val="28"/>
        </w:rPr>
        <w:t>январь</w:t>
      </w:r>
      <w:r w:rsidR="00C23403" w:rsidRPr="007A75A8">
        <w:rPr>
          <w:rFonts w:ascii="Times New Roman" w:hAnsi="Times New Roman" w:cs="Times New Roman"/>
          <w:sz w:val="28"/>
          <w:szCs w:val="28"/>
        </w:rPr>
        <w:t>-сентябрь</w:t>
      </w:r>
      <w:r w:rsidR="006736A9" w:rsidRPr="007A75A8">
        <w:rPr>
          <w:rFonts w:ascii="Times New Roman" w:hAnsi="Times New Roman" w:cs="Times New Roman"/>
          <w:sz w:val="28"/>
          <w:szCs w:val="28"/>
        </w:rPr>
        <w:t xml:space="preserve"> 202</w:t>
      </w:r>
      <w:r w:rsidR="007A75A8" w:rsidRPr="007A75A8">
        <w:rPr>
          <w:rFonts w:ascii="Times New Roman" w:hAnsi="Times New Roman" w:cs="Times New Roman"/>
          <w:sz w:val="28"/>
          <w:szCs w:val="28"/>
        </w:rPr>
        <w:t>2</w:t>
      </w:r>
      <w:r w:rsidR="008F6F9D" w:rsidRPr="007A75A8">
        <w:rPr>
          <w:rFonts w:ascii="Times New Roman" w:hAnsi="Times New Roman" w:cs="Times New Roman"/>
          <w:sz w:val="28"/>
          <w:szCs w:val="28"/>
        </w:rPr>
        <w:t xml:space="preserve"> года</w:t>
      </w:r>
    </w:p>
    <w:p w:rsidR="00F3158B" w:rsidRDefault="00F3158B" w:rsidP="007A75A8">
      <w:pPr>
        <w:ind w:firstLine="709"/>
        <w:jc w:val="both"/>
        <w:rPr>
          <w:sz w:val="28"/>
          <w:szCs w:val="28"/>
        </w:rPr>
      </w:pPr>
    </w:p>
    <w:p w:rsidR="007A75A8" w:rsidRPr="007A75A8" w:rsidRDefault="007A75A8" w:rsidP="007A75A8">
      <w:pPr>
        <w:ind w:firstLine="709"/>
        <w:jc w:val="both"/>
        <w:rPr>
          <w:sz w:val="28"/>
          <w:szCs w:val="28"/>
        </w:rPr>
      </w:pPr>
      <w:r w:rsidRPr="007A75A8">
        <w:rPr>
          <w:sz w:val="28"/>
          <w:szCs w:val="28"/>
        </w:rPr>
        <w:t xml:space="preserve">По результатам Всероссийской переписи населения 2020 года, опубликованной на сайте </w:t>
      </w:r>
      <w:r w:rsidRPr="007A75A8">
        <w:rPr>
          <w:sz w:val="28"/>
          <w:szCs w:val="28"/>
          <w:shd w:val="clear" w:color="auto" w:fill="FFFFFF"/>
        </w:rPr>
        <w:t xml:space="preserve">Федеральной службы государственной статистики в сентябре 2022 года, </w:t>
      </w:r>
      <w:r w:rsidRPr="007A75A8">
        <w:rPr>
          <w:sz w:val="28"/>
          <w:szCs w:val="28"/>
        </w:rPr>
        <w:t>численность населения городского округа                 город Ставрополь составила 547,6</w:t>
      </w:r>
      <w:r w:rsidRPr="007A75A8">
        <w:rPr>
          <w:sz w:val="28"/>
          <w:szCs w:val="28"/>
          <w:lang w:val="en-US"/>
        </w:rPr>
        <w:t> </w:t>
      </w:r>
      <w:r w:rsidRPr="007A75A8">
        <w:rPr>
          <w:sz w:val="28"/>
          <w:szCs w:val="28"/>
        </w:rPr>
        <w:t xml:space="preserve"> тыс. человек. По данным статистики в городском округе проживает 256,7 тыс. мужчин и 290,8 тыс. женщин. </w:t>
      </w:r>
    </w:p>
    <w:p w:rsidR="007A75A8" w:rsidRPr="00960E6D" w:rsidRDefault="007A75A8" w:rsidP="007A75A8">
      <w:pPr>
        <w:pStyle w:val="a3"/>
        <w:ind w:firstLine="709"/>
        <w:jc w:val="both"/>
        <w:rPr>
          <w:rFonts w:ascii="Times New Roman" w:hAnsi="Times New Roman"/>
          <w:sz w:val="28"/>
          <w:szCs w:val="28"/>
        </w:rPr>
      </w:pPr>
      <w:r w:rsidRPr="00960E6D">
        <w:rPr>
          <w:rFonts w:ascii="Times New Roman" w:hAnsi="Times New Roman"/>
          <w:sz w:val="28"/>
          <w:szCs w:val="28"/>
        </w:rPr>
        <w:t xml:space="preserve">За январь – </w:t>
      </w:r>
      <w:r w:rsidR="00DE4709">
        <w:rPr>
          <w:rFonts w:ascii="Times New Roman" w:hAnsi="Times New Roman"/>
          <w:sz w:val="28"/>
          <w:szCs w:val="28"/>
        </w:rPr>
        <w:t>август</w:t>
      </w:r>
      <w:r w:rsidRPr="00960E6D">
        <w:rPr>
          <w:rFonts w:ascii="Times New Roman" w:hAnsi="Times New Roman"/>
          <w:sz w:val="28"/>
          <w:szCs w:val="28"/>
        </w:rPr>
        <w:t xml:space="preserve"> родилось </w:t>
      </w:r>
      <w:r w:rsidR="00DE4709">
        <w:rPr>
          <w:rFonts w:ascii="Times New Roman" w:hAnsi="Times New Roman"/>
          <w:sz w:val="28"/>
          <w:szCs w:val="28"/>
        </w:rPr>
        <w:t>3143 ребенка</w:t>
      </w:r>
      <w:r w:rsidRPr="00960E6D">
        <w:rPr>
          <w:rFonts w:ascii="Times New Roman" w:hAnsi="Times New Roman"/>
          <w:sz w:val="28"/>
          <w:szCs w:val="28"/>
        </w:rPr>
        <w:t xml:space="preserve">, что на </w:t>
      </w:r>
      <w:r w:rsidR="00DE4709">
        <w:rPr>
          <w:rFonts w:ascii="Times New Roman" w:hAnsi="Times New Roman"/>
          <w:sz w:val="28"/>
          <w:szCs w:val="28"/>
        </w:rPr>
        <w:t>34</w:t>
      </w:r>
      <w:r w:rsidRPr="00960E6D">
        <w:rPr>
          <w:rFonts w:ascii="Times New Roman" w:hAnsi="Times New Roman"/>
          <w:sz w:val="28"/>
          <w:szCs w:val="28"/>
        </w:rPr>
        <w:t xml:space="preserve"> ребенка меньше, чем за аналогичный период 2021 года</w:t>
      </w:r>
      <w:r w:rsidRPr="00960E6D">
        <w:rPr>
          <w:rFonts w:ascii="Times New Roman" w:hAnsi="Times New Roman"/>
          <w:i/>
          <w:sz w:val="28"/>
          <w:szCs w:val="28"/>
        </w:rPr>
        <w:t>.</w:t>
      </w:r>
      <w:r w:rsidRPr="00960E6D">
        <w:rPr>
          <w:rFonts w:ascii="Times New Roman" w:hAnsi="Times New Roman"/>
          <w:sz w:val="28"/>
          <w:szCs w:val="28"/>
        </w:rPr>
        <w:t xml:space="preserve"> </w:t>
      </w:r>
    </w:p>
    <w:p w:rsidR="007A75A8" w:rsidRPr="00960E6D" w:rsidRDefault="007A75A8" w:rsidP="007A75A8">
      <w:pPr>
        <w:pStyle w:val="a3"/>
        <w:ind w:firstLine="709"/>
        <w:jc w:val="both"/>
        <w:rPr>
          <w:rFonts w:ascii="Times New Roman" w:hAnsi="Times New Roman" w:cs="Times New Roman"/>
          <w:i/>
          <w:sz w:val="24"/>
          <w:szCs w:val="28"/>
        </w:rPr>
      </w:pPr>
      <w:r w:rsidRPr="00960E6D">
        <w:rPr>
          <w:rFonts w:ascii="Times New Roman" w:hAnsi="Times New Roman"/>
          <w:sz w:val="28"/>
          <w:szCs w:val="28"/>
        </w:rPr>
        <w:t xml:space="preserve">Количество умерших уменьшилось на </w:t>
      </w:r>
      <w:r w:rsidR="00DE4709">
        <w:rPr>
          <w:rFonts w:ascii="Times New Roman" w:hAnsi="Times New Roman"/>
          <w:sz w:val="28"/>
          <w:szCs w:val="28"/>
        </w:rPr>
        <w:t>355</w:t>
      </w:r>
      <w:r w:rsidR="00960E6D" w:rsidRPr="00960E6D">
        <w:rPr>
          <w:rFonts w:ascii="Times New Roman" w:hAnsi="Times New Roman"/>
          <w:sz w:val="28"/>
          <w:szCs w:val="28"/>
        </w:rPr>
        <w:t xml:space="preserve"> человек</w:t>
      </w:r>
      <w:r w:rsidRPr="00960E6D">
        <w:rPr>
          <w:rFonts w:ascii="Times New Roman" w:hAnsi="Times New Roman"/>
          <w:sz w:val="28"/>
          <w:szCs w:val="28"/>
        </w:rPr>
        <w:t xml:space="preserve"> и составило                      </w:t>
      </w:r>
      <w:r w:rsidR="00DE4709">
        <w:rPr>
          <w:rFonts w:ascii="Times New Roman" w:hAnsi="Times New Roman"/>
          <w:sz w:val="28"/>
          <w:szCs w:val="28"/>
        </w:rPr>
        <w:t>3156</w:t>
      </w:r>
      <w:r w:rsidRPr="00960E6D">
        <w:rPr>
          <w:rFonts w:ascii="Times New Roman" w:hAnsi="Times New Roman"/>
          <w:sz w:val="28"/>
          <w:szCs w:val="28"/>
        </w:rPr>
        <w:t xml:space="preserve"> человек.</w:t>
      </w:r>
      <w:r w:rsidRPr="00960E6D">
        <w:rPr>
          <w:rFonts w:ascii="Times New Roman" w:hAnsi="Times New Roman" w:cs="Times New Roman"/>
          <w:sz w:val="28"/>
          <w:szCs w:val="28"/>
        </w:rPr>
        <w:t xml:space="preserve"> </w:t>
      </w:r>
      <w:r w:rsidR="00DE4709">
        <w:rPr>
          <w:rFonts w:ascii="Times New Roman" w:hAnsi="Times New Roman"/>
          <w:sz w:val="28"/>
          <w:szCs w:val="28"/>
        </w:rPr>
        <w:t>Естественная</w:t>
      </w:r>
      <w:r w:rsidRPr="00960E6D">
        <w:rPr>
          <w:rFonts w:ascii="Times New Roman" w:hAnsi="Times New Roman"/>
          <w:sz w:val="28"/>
          <w:szCs w:val="28"/>
        </w:rPr>
        <w:t xml:space="preserve"> </w:t>
      </w:r>
      <w:r w:rsidR="00DE4709">
        <w:rPr>
          <w:rFonts w:ascii="Times New Roman" w:hAnsi="Times New Roman"/>
          <w:sz w:val="28"/>
          <w:szCs w:val="28"/>
        </w:rPr>
        <w:t>убыль населения составила</w:t>
      </w:r>
      <w:r w:rsidRPr="00960E6D">
        <w:rPr>
          <w:rFonts w:ascii="Times New Roman" w:hAnsi="Times New Roman"/>
          <w:sz w:val="28"/>
          <w:szCs w:val="28"/>
        </w:rPr>
        <w:t xml:space="preserve"> </w:t>
      </w:r>
      <w:r w:rsidR="00DE4709">
        <w:rPr>
          <w:rFonts w:ascii="Times New Roman" w:hAnsi="Times New Roman"/>
          <w:sz w:val="28"/>
          <w:szCs w:val="28"/>
        </w:rPr>
        <w:t>13</w:t>
      </w:r>
      <w:r w:rsidRPr="00960E6D">
        <w:rPr>
          <w:rFonts w:ascii="Times New Roman" w:hAnsi="Times New Roman"/>
          <w:sz w:val="28"/>
          <w:szCs w:val="28"/>
        </w:rPr>
        <w:t xml:space="preserve"> человек</w:t>
      </w:r>
      <w:r w:rsidRPr="00960E6D">
        <w:rPr>
          <w:rFonts w:ascii="Times New Roman" w:hAnsi="Times New Roman"/>
          <w:i/>
          <w:sz w:val="28"/>
          <w:szCs w:val="28"/>
        </w:rPr>
        <w:t xml:space="preserve">. </w:t>
      </w:r>
    </w:p>
    <w:p w:rsidR="007A75A8" w:rsidRPr="00960E6D" w:rsidRDefault="007A75A8" w:rsidP="007A75A8">
      <w:pPr>
        <w:pStyle w:val="a3"/>
        <w:ind w:firstLine="709"/>
        <w:jc w:val="both"/>
        <w:rPr>
          <w:rFonts w:ascii="Times New Roman" w:hAnsi="Times New Roman" w:cs="Times New Roman"/>
          <w:i/>
          <w:sz w:val="24"/>
          <w:szCs w:val="28"/>
        </w:rPr>
      </w:pPr>
      <w:r w:rsidRPr="00960E6D">
        <w:rPr>
          <w:rFonts w:ascii="Times New Roman" w:hAnsi="Times New Roman" w:cs="Times New Roman"/>
          <w:sz w:val="28"/>
          <w:szCs w:val="28"/>
        </w:rPr>
        <w:t xml:space="preserve">Количество прибывших на территорию города Ставрополя составило </w:t>
      </w:r>
      <w:r w:rsidR="00DE4709">
        <w:rPr>
          <w:rFonts w:ascii="Times New Roman" w:hAnsi="Times New Roman" w:cs="Times New Roman"/>
          <w:sz w:val="28"/>
          <w:szCs w:val="28"/>
        </w:rPr>
        <w:t>8436</w:t>
      </w:r>
      <w:r w:rsidRPr="00960E6D">
        <w:rPr>
          <w:rFonts w:ascii="Times New Roman" w:hAnsi="Times New Roman" w:cs="Times New Roman"/>
          <w:sz w:val="28"/>
          <w:szCs w:val="28"/>
        </w:rPr>
        <w:t xml:space="preserve"> человек и уменьшилось, по сравнению с 2021 годом, на </w:t>
      </w:r>
      <w:r w:rsidR="00DE4709">
        <w:rPr>
          <w:rFonts w:ascii="Times New Roman" w:hAnsi="Times New Roman" w:cs="Times New Roman"/>
          <w:sz w:val="28"/>
          <w:szCs w:val="28"/>
        </w:rPr>
        <w:t>2408</w:t>
      </w:r>
      <w:r w:rsidR="00960E6D" w:rsidRPr="00960E6D">
        <w:rPr>
          <w:rFonts w:ascii="Times New Roman" w:hAnsi="Times New Roman" w:cs="Times New Roman"/>
          <w:sz w:val="28"/>
          <w:szCs w:val="28"/>
        </w:rPr>
        <w:t xml:space="preserve"> человек</w:t>
      </w:r>
      <w:r w:rsidRPr="00960E6D">
        <w:rPr>
          <w:rFonts w:ascii="Times New Roman" w:hAnsi="Times New Roman" w:cs="Times New Roman"/>
          <w:sz w:val="28"/>
          <w:szCs w:val="28"/>
        </w:rPr>
        <w:t xml:space="preserve">. Количество выбывших уменьшилось на </w:t>
      </w:r>
      <w:r w:rsidR="00DE4709">
        <w:rPr>
          <w:rFonts w:ascii="Times New Roman" w:hAnsi="Times New Roman" w:cs="Times New Roman"/>
          <w:sz w:val="28"/>
          <w:szCs w:val="28"/>
        </w:rPr>
        <w:t>288</w:t>
      </w:r>
      <w:r w:rsidR="00960E6D" w:rsidRPr="00960E6D">
        <w:rPr>
          <w:rFonts w:ascii="Times New Roman" w:hAnsi="Times New Roman" w:cs="Times New Roman"/>
          <w:sz w:val="28"/>
          <w:szCs w:val="28"/>
        </w:rPr>
        <w:t xml:space="preserve"> человек</w:t>
      </w:r>
      <w:r w:rsidRPr="00960E6D">
        <w:rPr>
          <w:rFonts w:ascii="Times New Roman" w:hAnsi="Times New Roman" w:cs="Times New Roman"/>
          <w:sz w:val="28"/>
          <w:szCs w:val="28"/>
        </w:rPr>
        <w:t xml:space="preserve"> и составило                               </w:t>
      </w:r>
      <w:r w:rsidR="00DE4709">
        <w:rPr>
          <w:rFonts w:ascii="Times New Roman" w:hAnsi="Times New Roman" w:cs="Times New Roman"/>
          <w:sz w:val="28"/>
          <w:szCs w:val="28"/>
        </w:rPr>
        <w:t>8301 человек</w:t>
      </w:r>
      <w:r w:rsidRPr="00960E6D">
        <w:rPr>
          <w:rFonts w:ascii="Times New Roman" w:hAnsi="Times New Roman" w:cs="Times New Roman"/>
          <w:sz w:val="28"/>
          <w:szCs w:val="28"/>
        </w:rPr>
        <w:t xml:space="preserve">. Миграционный прирост составил </w:t>
      </w:r>
      <w:r w:rsidR="00DE4709">
        <w:rPr>
          <w:rFonts w:ascii="Times New Roman" w:hAnsi="Times New Roman" w:cs="Times New Roman"/>
          <w:sz w:val="28"/>
          <w:szCs w:val="28"/>
        </w:rPr>
        <w:t>135</w:t>
      </w:r>
      <w:r w:rsidRPr="00960E6D">
        <w:rPr>
          <w:rFonts w:ascii="Times New Roman" w:hAnsi="Times New Roman" w:cs="Times New Roman"/>
          <w:sz w:val="28"/>
          <w:szCs w:val="28"/>
        </w:rPr>
        <w:t xml:space="preserve"> человек.</w:t>
      </w:r>
    </w:p>
    <w:p w:rsidR="00E85B82" w:rsidRPr="009A636F" w:rsidRDefault="009C55DA" w:rsidP="00E72609">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 xml:space="preserve">В </w:t>
      </w:r>
      <w:r w:rsidR="00216C29" w:rsidRPr="009A636F">
        <w:rPr>
          <w:rFonts w:ascii="Times New Roman" w:hAnsi="Times New Roman" w:cs="Times New Roman"/>
          <w:sz w:val="28"/>
          <w:szCs w:val="28"/>
        </w:rPr>
        <w:t xml:space="preserve">крупных и средних </w:t>
      </w:r>
      <w:r w:rsidRPr="009A636F">
        <w:rPr>
          <w:rFonts w:ascii="Times New Roman" w:hAnsi="Times New Roman" w:cs="Times New Roman"/>
          <w:sz w:val="28"/>
          <w:szCs w:val="28"/>
        </w:rPr>
        <w:t xml:space="preserve">организациях города Ставрополя в </w:t>
      </w:r>
      <w:r w:rsidR="009D7013" w:rsidRPr="009A636F">
        <w:rPr>
          <w:rFonts w:ascii="Times New Roman" w:hAnsi="Times New Roman" w:cs="Times New Roman"/>
          <w:sz w:val="28"/>
          <w:szCs w:val="28"/>
        </w:rPr>
        <w:t>августе</w:t>
      </w:r>
      <w:r w:rsidR="008959C6" w:rsidRPr="009A636F">
        <w:rPr>
          <w:rFonts w:ascii="Times New Roman" w:hAnsi="Times New Roman" w:cs="Times New Roman"/>
          <w:sz w:val="28"/>
          <w:szCs w:val="28"/>
        </w:rPr>
        <w:br/>
      </w:r>
      <w:r w:rsidR="002C6F6A" w:rsidRPr="009A636F">
        <w:rPr>
          <w:rFonts w:ascii="Times New Roman" w:hAnsi="Times New Roman" w:cs="Times New Roman"/>
          <w:sz w:val="28"/>
          <w:szCs w:val="28"/>
        </w:rPr>
        <w:t>202</w:t>
      </w:r>
      <w:r w:rsidR="009A636F" w:rsidRPr="009A636F">
        <w:rPr>
          <w:rFonts w:ascii="Times New Roman" w:hAnsi="Times New Roman" w:cs="Times New Roman"/>
          <w:sz w:val="28"/>
          <w:szCs w:val="28"/>
        </w:rPr>
        <w:t>2</w:t>
      </w:r>
      <w:r w:rsidRPr="009A636F">
        <w:rPr>
          <w:rFonts w:ascii="Times New Roman" w:hAnsi="Times New Roman" w:cs="Times New Roman"/>
          <w:sz w:val="28"/>
          <w:szCs w:val="28"/>
        </w:rPr>
        <w:t xml:space="preserve"> года</w:t>
      </w:r>
      <w:r w:rsidR="001925A6" w:rsidRPr="009A636F">
        <w:rPr>
          <w:rFonts w:ascii="Times New Roman" w:hAnsi="Times New Roman" w:cs="Times New Roman"/>
          <w:sz w:val="28"/>
          <w:szCs w:val="28"/>
        </w:rPr>
        <w:t xml:space="preserve"> были заняты </w:t>
      </w:r>
      <w:r w:rsidR="009A636F" w:rsidRPr="009A636F">
        <w:rPr>
          <w:rFonts w:ascii="Times New Roman" w:hAnsi="Times New Roman" w:cs="Times New Roman"/>
          <w:sz w:val="28"/>
          <w:szCs w:val="28"/>
        </w:rPr>
        <w:t>117,4</w:t>
      </w:r>
      <w:r w:rsidR="00216C29" w:rsidRPr="009A636F">
        <w:rPr>
          <w:rFonts w:ascii="Times New Roman" w:hAnsi="Times New Roman" w:cs="Times New Roman"/>
          <w:sz w:val="28"/>
          <w:szCs w:val="28"/>
        </w:rPr>
        <w:t xml:space="preserve"> тыс. человек, что </w:t>
      </w:r>
      <w:r w:rsidR="001A4299" w:rsidRPr="009A636F">
        <w:rPr>
          <w:rFonts w:ascii="Times New Roman" w:hAnsi="Times New Roman" w:cs="Times New Roman"/>
          <w:sz w:val="28"/>
          <w:szCs w:val="28"/>
        </w:rPr>
        <w:t xml:space="preserve">на </w:t>
      </w:r>
      <w:r w:rsidR="00A84697" w:rsidRPr="009A636F">
        <w:rPr>
          <w:rFonts w:ascii="Times New Roman" w:hAnsi="Times New Roman" w:cs="Times New Roman"/>
          <w:sz w:val="28"/>
          <w:szCs w:val="28"/>
        </w:rPr>
        <w:t>0</w:t>
      </w:r>
      <w:r w:rsidR="00484759" w:rsidRPr="009A636F">
        <w:rPr>
          <w:rFonts w:ascii="Times New Roman" w:hAnsi="Times New Roman" w:cs="Times New Roman"/>
          <w:sz w:val="28"/>
          <w:szCs w:val="28"/>
        </w:rPr>
        <w:t>,1</w:t>
      </w:r>
      <w:r w:rsidR="00523633" w:rsidRPr="009A636F">
        <w:rPr>
          <w:rFonts w:ascii="Times New Roman" w:hAnsi="Times New Roman" w:cs="Times New Roman"/>
          <w:sz w:val="28"/>
          <w:szCs w:val="28"/>
        </w:rPr>
        <w:t xml:space="preserve"> процента </w:t>
      </w:r>
      <w:r w:rsidR="00FE6FC0" w:rsidRPr="009A636F">
        <w:rPr>
          <w:rFonts w:ascii="Times New Roman" w:hAnsi="Times New Roman" w:cs="Times New Roman"/>
          <w:sz w:val="28"/>
          <w:szCs w:val="28"/>
        </w:rPr>
        <w:t>меньше</w:t>
      </w:r>
      <w:r w:rsidR="00523633" w:rsidRPr="009A636F">
        <w:rPr>
          <w:rFonts w:ascii="Times New Roman" w:hAnsi="Times New Roman" w:cs="Times New Roman"/>
          <w:sz w:val="28"/>
          <w:szCs w:val="28"/>
        </w:rPr>
        <w:t xml:space="preserve"> значений</w:t>
      </w:r>
      <w:r w:rsidR="00E85B82" w:rsidRPr="009A636F">
        <w:rPr>
          <w:rFonts w:ascii="Times New Roman" w:hAnsi="Times New Roman" w:cs="Times New Roman"/>
          <w:sz w:val="28"/>
          <w:szCs w:val="28"/>
        </w:rPr>
        <w:t xml:space="preserve"> аналогичного</w:t>
      </w:r>
      <w:r w:rsidR="00216C29" w:rsidRPr="009A636F">
        <w:rPr>
          <w:rFonts w:ascii="Times New Roman" w:hAnsi="Times New Roman" w:cs="Times New Roman"/>
          <w:sz w:val="28"/>
          <w:szCs w:val="28"/>
        </w:rPr>
        <w:t xml:space="preserve"> период</w:t>
      </w:r>
      <w:r w:rsidR="00E85B82" w:rsidRPr="009A636F">
        <w:rPr>
          <w:rFonts w:ascii="Times New Roman" w:hAnsi="Times New Roman" w:cs="Times New Roman"/>
          <w:sz w:val="28"/>
          <w:szCs w:val="28"/>
        </w:rPr>
        <w:t>а</w:t>
      </w:r>
      <w:r w:rsidR="002C6F6A" w:rsidRPr="009A636F">
        <w:rPr>
          <w:rFonts w:ascii="Times New Roman" w:hAnsi="Times New Roman" w:cs="Times New Roman"/>
          <w:sz w:val="28"/>
          <w:szCs w:val="28"/>
        </w:rPr>
        <w:t xml:space="preserve"> 20</w:t>
      </w:r>
      <w:r w:rsidR="009A636F" w:rsidRPr="009A636F">
        <w:rPr>
          <w:rFonts w:ascii="Times New Roman" w:hAnsi="Times New Roman" w:cs="Times New Roman"/>
          <w:sz w:val="28"/>
          <w:szCs w:val="28"/>
        </w:rPr>
        <w:t>21</w:t>
      </w:r>
      <w:r w:rsidR="00216C29" w:rsidRPr="009A636F">
        <w:rPr>
          <w:rFonts w:ascii="Times New Roman" w:hAnsi="Times New Roman" w:cs="Times New Roman"/>
          <w:sz w:val="28"/>
          <w:szCs w:val="28"/>
        </w:rPr>
        <w:t xml:space="preserve"> года. </w:t>
      </w:r>
    </w:p>
    <w:p w:rsidR="009C55DA" w:rsidRPr="009A636F" w:rsidRDefault="009C55DA" w:rsidP="00E72609">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Наибольшее количество занятых</w:t>
      </w:r>
      <w:r w:rsidR="001F452B" w:rsidRPr="009A636F">
        <w:rPr>
          <w:rFonts w:ascii="Times New Roman" w:hAnsi="Times New Roman" w:cs="Times New Roman"/>
          <w:sz w:val="28"/>
          <w:szCs w:val="28"/>
        </w:rPr>
        <w:t xml:space="preserve"> по крупным и средним предприятиям </w:t>
      </w:r>
      <w:r w:rsidRPr="009A636F">
        <w:rPr>
          <w:rFonts w:ascii="Times New Roman" w:hAnsi="Times New Roman" w:cs="Times New Roman"/>
          <w:sz w:val="28"/>
          <w:szCs w:val="28"/>
        </w:rPr>
        <w:t xml:space="preserve"> приходится на виды экономической деятельности:</w:t>
      </w:r>
    </w:p>
    <w:p w:rsidR="00146228" w:rsidRPr="009A636F" w:rsidRDefault="00146228" w:rsidP="00146228">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 xml:space="preserve">«Государственное управление и обеспечение военной безопасности; социальное обеспечение» - </w:t>
      </w:r>
      <w:r w:rsidR="009A636F" w:rsidRPr="009A636F">
        <w:rPr>
          <w:rFonts w:ascii="Times New Roman" w:hAnsi="Times New Roman" w:cs="Times New Roman"/>
          <w:sz w:val="28"/>
          <w:szCs w:val="28"/>
        </w:rPr>
        <w:t>25,9</w:t>
      </w:r>
      <w:r w:rsidR="00A50261" w:rsidRPr="009A636F">
        <w:rPr>
          <w:rFonts w:ascii="Times New Roman" w:hAnsi="Times New Roman" w:cs="Times New Roman"/>
          <w:sz w:val="28"/>
          <w:szCs w:val="28"/>
        </w:rPr>
        <w:t xml:space="preserve"> тыс. человек (22,1</w:t>
      </w:r>
      <w:r w:rsidRPr="009A636F">
        <w:rPr>
          <w:rFonts w:ascii="Times New Roman" w:hAnsi="Times New Roman" w:cs="Times New Roman"/>
          <w:sz w:val="28"/>
          <w:szCs w:val="28"/>
        </w:rPr>
        <w:t xml:space="preserve"> процента);</w:t>
      </w:r>
    </w:p>
    <w:p w:rsidR="00146228" w:rsidRPr="009A636F" w:rsidRDefault="00146228" w:rsidP="00146228">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 xml:space="preserve">«Деятельность в области здравоохранения и социальных услуг» - </w:t>
      </w:r>
      <w:r w:rsidRPr="009A636F">
        <w:rPr>
          <w:rFonts w:ascii="Times New Roman" w:hAnsi="Times New Roman" w:cs="Times New Roman"/>
          <w:sz w:val="28"/>
          <w:szCs w:val="28"/>
        </w:rPr>
        <w:br/>
      </w:r>
      <w:r w:rsidR="009A636F" w:rsidRPr="009A636F">
        <w:rPr>
          <w:rFonts w:ascii="Times New Roman" w:hAnsi="Times New Roman" w:cs="Times New Roman"/>
          <w:sz w:val="28"/>
          <w:szCs w:val="28"/>
        </w:rPr>
        <w:t>17,6</w:t>
      </w:r>
      <w:r w:rsidRPr="009A636F">
        <w:rPr>
          <w:rFonts w:ascii="Times New Roman" w:hAnsi="Times New Roman" w:cs="Times New Roman"/>
          <w:sz w:val="28"/>
          <w:szCs w:val="28"/>
        </w:rPr>
        <w:t xml:space="preserve"> тыс. человек (</w:t>
      </w:r>
      <w:r w:rsidR="00A50261" w:rsidRPr="009A636F">
        <w:rPr>
          <w:rFonts w:ascii="Times New Roman" w:hAnsi="Times New Roman" w:cs="Times New Roman"/>
          <w:sz w:val="28"/>
          <w:szCs w:val="28"/>
        </w:rPr>
        <w:t>15,0</w:t>
      </w:r>
      <w:r w:rsidRPr="009A636F">
        <w:rPr>
          <w:rFonts w:ascii="Times New Roman" w:hAnsi="Times New Roman" w:cs="Times New Roman"/>
          <w:sz w:val="28"/>
          <w:szCs w:val="28"/>
        </w:rPr>
        <w:t xml:space="preserve"> процента);</w:t>
      </w:r>
    </w:p>
    <w:p w:rsidR="00146228" w:rsidRPr="009A636F" w:rsidRDefault="00146228" w:rsidP="00146228">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 xml:space="preserve">«Образование» - </w:t>
      </w:r>
      <w:r w:rsidR="009A636F" w:rsidRPr="009A636F">
        <w:rPr>
          <w:rFonts w:ascii="Times New Roman" w:hAnsi="Times New Roman" w:cs="Times New Roman"/>
          <w:sz w:val="28"/>
          <w:szCs w:val="28"/>
        </w:rPr>
        <w:t>16,3</w:t>
      </w:r>
      <w:r w:rsidRPr="009A636F">
        <w:rPr>
          <w:rFonts w:ascii="Times New Roman" w:hAnsi="Times New Roman" w:cs="Times New Roman"/>
          <w:sz w:val="28"/>
          <w:szCs w:val="28"/>
        </w:rPr>
        <w:t xml:space="preserve"> тыс. человек (</w:t>
      </w:r>
      <w:r w:rsidR="009A636F" w:rsidRPr="009A636F">
        <w:rPr>
          <w:rFonts w:ascii="Times New Roman" w:hAnsi="Times New Roman" w:cs="Times New Roman"/>
          <w:sz w:val="28"/>
          <w:szCs w:val="28"/>
        </w:rPr>
        <w:t>13,9</w:t>
      </w:r>
      <w:r w:rsidRPr="009A636F">
        <w:rPr>
          <w:rFonts w:ascii="Times New Roman" w:hAnsi="Times New Roman" w:cs="Times New Roman"/>
          <w:sz w:val="28"/>
          <w:szCs w:val="28"/>
        </w:rPr>
        <w:t xml:space="preserve"> процента);</w:t>
      </w:r>
    </w:p>
    <w:p w:rsidR="00146228" w:rsidRPr="009A636F" w:rsidRDefault="00146228" w:rsidP="00146228">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«Торговля оптовая и розничная; ремонт автотранспорт</w:t>
      </w:r>
      <w:r w:rsidR="009A636F" w:rsidRPr="009A636F">
        <w:rPr>
          <w:rFonts w:ascii="Times New Roman" w:hAnsi="Times New Roman" w:cs="Times New Roman"/>
          <w:sz w:val="28"/>
          <w:szCs w:val="28"/>
        </w:rPr>
        <w:t>ных средств и мотоциклов» - 12,7</w:t>
      </w:r>
      <w:r w:rsidRPr="009A636F">
        <w:rPr>
          <w:rFonts w:ascii="Times New Roman" w:hAnsi="Times New Roman" w:cs="Times New Roman"/>
          <w:sz w:val="28"/>
          <w:szCs w:val="28"/>
        </w:rPr>
        <w:t xml:space="preserve"> тыс. человек (</w:t>
      </w:r>
      <w:r w:rsidR="009A636F" w:rsidRPr="009A636F">
        <w:rPr>
          <w:rFonts w:ascii="Times New Roman" w:hAnsi="Times New Roman" w:cs="Times New Roman"/>
          <w:sz w:val="28"/>
          <w:szCs w:val="28"/>
        </w:rPr>
        <w:t>10,8</w:t>
      </w:r>
      <w:r w:rsidRPr="009A636F">
        <w:rPr>
          <w:rFonts w:ascii="Times New Roman" w:hAnsi="Times New Roman" w:cs="Times New Roman"/>
          <w:sz w:val="28"/>
          <w:szCs w:val="28"/>
        </w:rPr>
        <w:t xml:space="preserve"> процента);</w:t>
      </w:r>
    </w:p>
    <w:p w:rsidR="00146228" w:rsidRPr="009A636F" w:rsidRDefault="00146228" w:rsidP="00146228">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 xml:space="preserve">«Обрабатывающие производства» - </w:t>
      </w:r>
      <w:r w:rsidR="009A636F" w:rsidRPr="009A636F">
        <w:rPr>
          <w:rFonts w:ascii="Times New Roman" w:hAnsi="Times New Roman" w:cs="Times New Roman"/>
          <w:sz w:val="28"/>
          <w:szCs w:val="28"/>
        </w:rPr>
        <w:t>11,0</w:t>
      </w:r>
      <w:r w:rsidRPr="009A636F">
        <w:rPr>
          <w:rFonts w:ascii="Times New Roman" w:hAnsi="Times New Roman" w:cs="Times New Roman"/>
          <w:sz w:val="28"/>
          <w:szCs w:val="28"/>
        </w:rPr>
        <w:t xml:space="preserve"> тыс. человек (</w:t>
      </w:r>
      <w:r w:rsidR="009A636F" w:rsidRPr="009A636F">
        <w:rPr>
          <w:rFonts w:ascii="Times New Roman" w:hAnsi="Times New Roman" w:cs="Times New Roman"/>
          <w:sz w:val="28"/>
          <w:szCs w:val="28"/>
        </w:rPr>
        <w:t>9,4</w:t>
      </w:r>
      <w:r w:rsidRPr="009A636F">
        <w:rPr>
          <w:rFonts w:ascii="Times New Roman" w:hAnsi="Times New Roman" w:cs="Times New Roman"/>
          <w:sz w:val="28"/>
          <w:szCs w:val="28"/>
        </w:rPr>
        <w:t xml:space="preserve"> процента);</w:t>
      </w:r>
    </w:p>
    <w:p w:rsidR="00146228" w:rsidRPr="008411A6" w:rsidRDefault="00146228" w:rsidP="00146228">
      <w:pPr>
        <w:pStyle w:val="a3"/>
        <w:ind w:firstLine="709"/>
        <w:jc w:val="both"/>
        <w:rPr>
          <w:rFonts w:ascii="Times New Roman" w:hAnsi="Times New Roman" w:cs="Times New Roman"/>
          <w:sz w:val="28"/>
          <w:szCs w:val="28"/>
        </w:rPr>
      </w:pPr>
      <w:r w:rsidRPr="009A636F">
        <w:rPr>
          <w:rFonts w:ascii="Times New Roman" w:hAnsi="Times New Roman" w:cs="Times New Roman"/>
          <w:sz w:val="28"/>
          <w:szCs w:val="28"/>
        </w:rPr>
        <w:t xml:space="preserve">«Деятельность финансовая и страховая» - </w:t>
      </w:r>
      <w:r w:rsidR="009A636F" w:rsidRPr="009A636F">
        <w:rPr>
          <w:rFonts w:ascii="Times New Roman" w:hAnsi="Times New Roman" w:cs="Times New Roman"/>
          <w:sz w:val="28"/>
          <w:szCs w:val="28"/>
        </w:rPr>
        <w:t>7,1</w:t>
      </w:r>
      <w:r w:rsidRPr="009A636F">
        <w:rPr>
          <w:rFonts w:ascii="Times New Roman" w:hAnsi="Times New Roman" w:cs="Times New Roman"/>
          <w:sz w:val="28"/>
          <w:szCs w:val="28"/>
        </w:rPr>
        <w:t xml:space="preserve"> тыс. человек </w:t>
      </w:r>
      <w:r w:rsidRPr="009A636F">
        <w:rPr>
          <w:rFonts w:ascii="Times New Roman" w:hAnsi="Times New Roman" w:cs="Times New Roman"/>
          <w:sz w:val="28"/>
          <w:szCs w:val="28"/>
        </w:rPr>
        <w:br/>
      </w:r>
      <w:r w:rsidR="009A636F" w:rsidRPr="009A636F">
        <w:rPr>
          <w:rFonts w:ascii="Times New Roman" w:hAnsi="Times New Roman" w:cs="Times New Roman"/>
          <w:sz w:val="28"/>
          <w:szCs w:val="28"/>
        </w:rPr>
        <w:t>(6,0</w:t>
      </w:r>
      <w:r w:rsidRPr="009A636F">
        <w:rPr>
          <w:rFonts w:ascii="Times New Roman" w:hAnsi="Times New Roman" w:cs="Times New Roman"/>
          <w:sz w:val="28"/>
          <w:szCs w:val="28"/>
        </w:rPr>
        <w:t xml:space="preserve"> </w:t>
      </w:r>
      <w:r w:rsidRPr="008411A6">
        <w:rPr>
          <w:rFonts w:ascii="Times New Roman" w:hAnsi="Times New Roman" w:cs="Times New Roman"/>
          <w:sz w:val="28"/>
          <w:szCs w:val="28"/>
        </w:rPr>
        <w:t>процента).</w:t>
      </w:r>
    </w:p>
    <w:p w:rsidR="00DA226D" w:rsidRPr="003C1B28" w:rsidRDefault="00DA226D" w:rsidP="00DA226D">
      <w:pPr>
        <w:pStyle w:val="a3"/>
        <w:ind w:firstLine="709"/>
        <w:jc w:val="both"/>
        <w:rPr>
          <w:rFonts w:ascii="Times New Roman" w:hAnsi="Times New Roman" w:cs="Times New Roman"/>
          <w:kern w:val="1"/>
          <w:sz w:val="28"/>
          <w:szCs w:val="28"/>
          <w:shd w:val="clear" w:color="auto" w:fill="FFFFFF"/>
        </w:rPr>
      </w:pPr>
      <w:r w:rsidRPr="003C1B28">
        <w:rPr>
          <w:rFonts w:ascii="Times New Roman" w:hAnsi="Times New Roman" w:cs="Times New Roman"/>
          <w:kern w:val="1"/>
          <w:sz w:val="28"/>
          <w:szCs w:val="28"/>
          <w:shd w:val="clear" w:color="auto" w:fill="FFFFFF"/>
        </w:rPr>
        <w:t xml:space="preserve">В </w:t>
      </w:r>
      <w:r w:rsidR="008411A6" w:rsidRPr="003C1B28">
        <w:rPr>
          <w:rFonts w:ascii="Times New Roman" w:hAnsi="Times New Roman" w:cs="Times New Roman"/>
          <w:kern w:val="1"/>
          <w:sz w:val="28"/>
          <w:szCs w:val="28"/>
          <w:shd w:val="clear" w:color="auto" w:fill="FFFFFF"/>
        </w:rPr>
        <w:t>сентябре 2022</w:t>
      </w:r>
      <w:r w:rsidR="0000457D" w:rsidRPr="003C1B28">
        <w:rPr>
          <w:rFonts w:ascii="Times New Roman" w:hAnsi="Times New Roman" w:cs="Times New Roman"/>
          <w:kern w:val="1"/>
          <w:sz w:val="28"/>
          <w:szCs w:val="28"/>
          <w:shd w:val="clear" w:color="auto" w:fill="FFFFFF"/>
        </w:rPr>
        <w:t xml:space="preserve"> года</w:t>
      </w:r>
      <w:r w:rsidRPr="003C1B28">
        <w:rPr>
          <w:rFonts w:ascii="Times New Roman" w:hAnsi="Times New Roman" w:cs="Times New Roman"/>
          <w:kern w:val="1"/>
          <w:sz w:val="28"/>
          <w:szCs w:val="28"/>
          <w:shd w:val="clear" w:color="auto" w:fill="FFFFFF"/>
        </w:rPr>
        <w:t xml:space="preserve"> в Центре занятости населения города Ставрополя </w:t>
      </w:r>
      <w:r w:rsidR="00072460" w:rsidRPr="003C1B28">
        <w:rPr>
          <w:rFonts w:ascii="Times New Roman" w:hAnsi="Times New Roman" w:cs="Times New Roman"/>
          <w:kern w:val="1"/>
          <w:sz w:val="28"/>
          <w:szCs w:val="28"/>
          <w:shd w:val="clear" w:color="auto" w:fill="FFFFFF"/>
        </w:rPr>
        <w:t>зарегистрирован</w:t>
      </w:r>
      <w:r w:rsidR="005C2C88" w:rsidRPr="003C1B28">
        <w:rPr>
          <w:rFonts w:ascii="Times New Roman" w:hAnsi="Times New Roman" w:cs="Times New Roman"/>
          <w:kern w:val="1"/>
          <w:sz w:val="28"/>
          <w:szCs w:val="28"/>
          <w:shd w:val="clear" w:color="auto" w:fill="FFFFFF"/>
        </w:rPr>
        <w:t>о</w:t>
      </w:r>
      <w:r w:rsidR="004202DE" w:rsidRPr="003C1B28">
        <w:rPr>
          <w:rFonts w:ascii="Times New Roman" w:hAnsi="Times New Roman" w:cs="Times New Roman"/>
          <w:kern w:val="1"/>
          <w:sz w:val="28"/>
          <w:szCs w:val="28"/>
          <w:shd w:val="clear" w:color="auto" w:fill="FFFFFF"/>
        </w:rPr>
        <w:t xml:space="preserve"> </w:t>
      </w:r>
      <w:r w:rsidR="008411A6" w:rsidRPr="003C1B28">
        <w:rPr>
          <w:rFonts w:ascii="Times New Roman" w:hAnsi="Times New Roman" w:cs="Times New Roman"/>
          <w:kern w:val="1"/>
          <w:sz w:val="28"/>
          <w:szCs w:val="28"/>
          <w:shd w:val="clear" w:color="auto" w:fill="FFFFFF"/>
        </w:rPr>
        <w:t>1769</w:t>
      </w:r>
      <w:r w:rsidR="005C2C88" w:rsidRPr="003C1B28">
        <w:rPr>
          <w:rFonts w:ascii="Times New Roman" w:hAnsi="Times New Roman" w:cs="Times New Roman"/>
          <w:kern w:val="1"/>
          <w:sz w:val="28"/>
          <w:szCs w:val="28"/>
          <w:shd w:val="clear" w:color="auto" w:fill="FFFFFF"/>
        </w:rPr>
        <w:t xml:space="preserve"> безработных</w:t>
      </w:r>
      <w:r w:rsidRPr="003C1B28">
        <w:rPr>
          <w:rFonts w:ascii="Times New Roman" w:hAnsi="Times New Roman" w:cs="Times New Roman"/>
          <w:kern w:val="1"/>
          <w:sz w:val="28"/>
          <w:szCs w:val="28"/>
          <w:shd w:val="clear" w:color="auto" w:fill="FFFFFF"/>
        </w:rPr>
        <w:t xml:space="preserve"> граждан</w:t>
      </w:r>
      <w:r w:rsidR="004202DE" w:rsidRPr="003C1B28">
        <w:rPr>
          <w:rFonts w:ascii="Times New Roman" w:hAnsi="Times New Roman" w:cs="Times New Roman"/>
          <w:kern w:val="1"/>
          <w:sz w:val="28"/>
          <w:szCs w:val="28"/>
          <w:shd w:val="clear" w:color="auto" w:fill="FFFFFF"/>
        </w:rPr>
        <w:t xml:space="preserve"> (</w:t>
      </w:r>
      <w:r w:rsidR="008411A6" w:rsidRPr="003C1B28">
        <w:rPr>
          <w:rFonts w:ascii="Times New Roman" w:hAnsi="Times New Roman" w:cs="Times New Roman"/>
          <w:kern w:val="1"/>
          <w:sz w:val="28"/>
          <w:szCs w:val="28"/>
          <w:shd w:val="clear" w:color="auto" w:fill="FFFFFF"/>
        </w:rPr>
        <w:t>981</w:t>
      </w:r>
      <w:r w:rsidR="004202DE" w:rsidRPr="003C1B28">
        <w:rPr>
          <w:rFonts w:ascii="Times New Roman" w:hAnsi="Times New Roman" w:cs="Times New Roman"/>
          <w:kern w:val="1"/>
          <w:sz w:val="28"/>
          <w:szCs w:val="28"/>
          <w:shd w:val="clear" w:color="auto" w:fill="FFFFFF"/>
        </w:rPr>
        <w:t xml:space="preserve"> – получаю</w:t>
      </w:r>
      <w:r w:rsidR="00AF1DD7" w:rsidRPr="003C1B28">
        <w:rPr>
          <w:rFonts w:ascii="Times New Roman" w:hAnsi="Times New Roman" w:cs="Times New Roman"/>
          <w:kern w:val="1"/>
          <w:sz w:val="28"/>
          <w:szCs w:val="28"/>
          <w:shd w:val="clear" w:color="auto" w:fill="FFFFFF"/>
        </w:rPr>
        <w:t xml:space="preserve">т пособие по безработице), что </w:t>
      </w:r>
      <w:r w:rsidR="00DE4709">
        <w:rPr>
          <w:rFonts w:ascii="Times New Roman" w:hAnsi="Times New Roman" w:cs="Times New Roman"/>
          <w:kern w:val="1"/>
          <w:sz w:val="28"/>
          <w:szCs w:val="28"/>
          <w:shd w:val="clear" w:color="auto" w:fill="FFFFFF"/>
        </w:rPr>
        <w:t xml:space="preserve">на </w:t>
      </w:r>
      <w:r w:rsidR="003C1B28" w:rsidRPr="003C1B28">
        <w:rPr>
          <w:rFonts w:ascii="Times New Roman" w:hAnsi="Times New Roman" w:cs="Times New Roman"/>
          <w:kern w:val="1"/>
          <w:sz w:val="28"/>
          <w:szCs w:val="28"/>
          <w:shd w:val="clear" w:color="auto" w:fill="FFFFFF"/>
        </w:rPr>
        <w:t>59,5</w:t>
      </w:r>
      <w:r w:rsidR="00A87746" w:rsidRPr="003C1B28">
        <w:rPr>
          <w:rFonts w:ascii="Times New Roman" w:hAnsi="Times New Roman" w:cs="Times New Roman"/>
          <w:kern w:val="1"/>
          <w:sz w:val="28"/>
          <w:szCs w:val="28"/>
          <w:shd w:val="clear" w:color="auto" w:fill="FFFFFF"/>
        </w:rPr>
        <w:t xml:space="preserve"> </w:t>
      </w:r>
      <w:r w:rsidR="00DD5D5F" w:rsidRPr="003C1B28">
        <w:rPr>
          <w:rFonts w:ascii="Times New Roman" w:hAnsi="Times New Roman" w:cs="Times New Roman"/>
          <w:kern w:val="1"/>
          <w:sz w:val="28"/>
          <w:szCs w:val="28"/>
          <w:shd w:val="clear" w:color="auto" w:fill="FFFFFF"/>
        </w:rPr>
        <w:t>процента</w:t>
      </w:r>
      <w:r w:rsidRPr="003C1B28">
        <w:rPr>
          <w:rFonts w:ascii="Times New Roman" w:hAnsi="Times New Roman" w:cs="Times New Roman"/>
          <w:kern w:val="1"/>
          <w:sz w:val="28"/>
          <w:szCs w:val="28"/>
          <w:shd w:val="clear" w:color="auto" w:fill="FFFFFF"/>
        </w:rPr>
        <w:t xml:space="preserve"> </w:t>
      </w:r>
      <w:r w:rsidR="007621D5" w:rsidRPr="003C1B28">
        <w:rPr>
          <w:rFonts w:ascii="Times New Roman" w:hAnsi="Times New Roman" w:cs="Times New Roman"/>
          <w:kern w:val="1"/>
          <w:sz w:val="28"/>
          <w:szCs w:val="28"/>
          <w:shd w:val="clear" w:color="auto" w:fill="FFFFFF"/>
        </w:rPr>
        <w:t>меньше</w:t>
      </w:r>
      <w:r w:rsidRPr="003C1B28">
        <w:rPr>
          <w:rFonts w:ascii="Times New Roman" w:hAnsi="Times New Roman" w:cs="Times New Roman"/>
          <w:kern w:val="1"/>
          <w:sz w:val="28"/>
          <w:szCs w:val="28"/>
          <w:shd w:val="clear" w:color="auto" w:fill="FFFFFF"/>
        </w:rPr>
        <w:t xml:space="preserve"> </w:t>
      </w:r>
      <w:r w:rsidR="00A80AFA" w:rsidRPr="003C1B28">
        <w:rPr>
          <w:rFonts w:ascii="Times New Roman" w:hAnsi="Times New Roman" w:cs="Times New Roman"/>
          <w:kern w:val="1"/>
          <w:sz w:val="28"/>
          <w:szCs w:val="28"/>
          <w:shd w:val="clear" w:color="auto" w:fill="FFFFFF"/>
        </w:rPr>
        <w:t>значений</w:t>
      </w:r>
      <w:r w:rsidRPr="003C1B28">
        <w:rPr>
          <w:rFonts w:ascii="Times New Roman" w:hAnsi="Times New Roman" w:cs="Times New Roman"/>
          <w:kern w:val="1"/>
          <w:sz w:val="28"/>
          <w:szCs w:val="28"/>
          <w:shd w:val="clear" w:color="auto" w:fill="FFFFFF"/>
        </w:rPr>
        <w:t xml:space="preserve"> </w:t>
      </w:r>
      <w:r w:rsidR="00A87746" w:rsidRPr="003C1B28">
        <w:rPr>
          <w:rFonts w:ascii="Times New Roman" w:hAnsi="Times New Roman" w:cs="Times New Roman"/>
          <w:kern w:val="1"/>
          <w:sz w:val="28"/>
          <w:szCs w:val="28"/>
          <w:shd w:val="clear" w:color="auto" w:fill="FFFFFF"/>
        </w:rPr>
        <w:t>аналогичного</w:t>
      </w:r>
      <w:r w:rsidRPr="003C1B28">
        <w:rPr>
          <w:rFonts w:ascii="Times New Roman" w:hAnsi="Times New Roman" w:cs="Times New Roman"/>
          <w:kern w:val="1"/>
          <w:sz w:val="28"/>
          <w:szCs w:val="28"/>
          <w:shd w:val="clear" w:color="auto" w:fill="FFFFFF"/>
        </w:rPr>
        <w:t xml:space="preserve"> период</w:t>
      </w:r>
      <w:r w:rsidR="00A87746" w:rsidRPr="003C1B28">
        <w:rPr>
          <w:rFonts w:ascii="Times New Roman" w:hAnsi="Times New Roman" w:cs="Times New Roman"/>
          <w:kern w:val="1"/>
          <w:sz w:val="28"/>
          <w:szCs w:val="28"/>
          <w:shd w:val="clear" w:color="auto" w:fill="FFFFFF"/>
        </w:rPr>
        <w:t>а</w:t>
      </w:r>
      <w:r w:rsidRPr="003C1B28">
        <w:rPr>
          <w:rFonts w:ascii="Times New Roman" w:hAnsi="Times New Roman" w:cs="Times New Roman"/>
          <w:kern w:val="1"/>
          <w:sz w:val="28"/>
          <w:szCs w:val="28"/>
          <w:shd w:val="clear" w:color="auto" w:fill="FFFFFF"/>
        </w:rPr>
        <w:t xml:space="preserve"> прошлого года (</w:t>
      </w:r>
      <w:r w:rsidR="003C1B28" w:rsidRPr="003C1B28">
        <w:rPr>
          <w:rFonts w:ascii="Times New Roman" w:hAnsi="Times New Roman" w:cs="Times New Roman"/>
          <w:kern w:val="1"/>
          <w:sz w:val="28"/>
          <w:szCs w:val="28"/>
          <w:shd w:val="clear" w:color="auto" w:fill="FFFFFF"/>
        </w:rPr>
        <w:t>2973</w:t>
      </w:r>
      <w:r w:rsidR="005C2C88" w:rsidRPr="003C1B28">
        <w:rPr>
          <w:rFonts w:ascii="Times New Roman" w:hAnsi="Times New Roman" w:cs="Times New Roman"/>
          <w:kern w:val="1"/>
          <w:sz w:val="28"/>
          <w:szCs w:val="28"/>
          <w:shd w:val="clear" w:color="auto" w:fill="FFFFFF"/>
        </w:rPr>
        <w:t xml:space="preserve"> </w:t>
      </w:r>
      <w:r w:rsidR="00A87746" w:rsidRPr="003C1B28">
        <w:rPr>
          <w:rFonts w:ascii="Times New Roman" w:hAnsi="Times New Roman" w:cs="Times New Roman"/>
          <w:kern w:val="1"/>
          <w:sz w:val="28"/>
          <w:szCs w:val="28"/>
          <w:shd w:val="clear" w:color="auto" w:fill="FFFFFF"/>
        </w:rPr>
        <w:t>безработных</w:t>
      </w:r>
      <w:r w:rsidR="009466EE" w:rsidRPr="003C1B28">
        <w:rPr>
          <w:rFonts w:ascii="Times New Roman" w:hAnsi="Times New Roman" w:cs="Times New Roman"/>
          <w:kern w:val="1"/>
          <w:sz w:val="28"/>
          <w:szCs w:val="28"/>
          <w:shd w:val="clear" w:color="auto" w:fill="FFFFFF"/>
        </w:rPr>
        <w:t xml:space="preserve"> граждан</w:t>
      </w:r>
      <w:r w:rsidR="00DE4709">
        <w:rPr>
          <w:rFonts w:ascii="Times New Roman" w:hAnsi="Times New Roman" w:cs="Times New Roman"/>
          <w:kern w:val="1"/>
          <w:sz w:val="28"/>
          <w:szCs w:val="28"/>
          <w:shd w:val="clear" w:color="auto" w:fill="FFFFFF"/>
        </w:rPr>
        <w:t>ина</w:t>
      </w:r>
      <w:r w:rsidRPr="003C1B28">
        <w:rPr>
          <w:rFonts w:ascii="Times New Roman" w:hAnsi="Times New Roman" w:cs="Times New Roman"/>
          <w:kern w:val="1"/>
          <w:sz w:val="28"/>
          <w:szCs w:val="28"/>
          <w:shd w:val="clear" w:color="auto" w:fill="FFFFFF"/>
        </w:rPr>
        <w:t xml:space="preserve"> на аналогичную дату в </w:t>
      </w:r>
      <w:r w:rsidR="00E0055F" w:rsidRPr="003C1B28">
        <w:rPr>
          <w:rFonts w:ascii="Times New Roman" w:hAnsi="Times New Roman" w:cs="Times New Roman"/>
          <w:kern w:val="1"/>
          <w:sz w:val="28"/>
          <w:szCs w:val="28"/>
          <w:shd w:val="clear" w:color="auto" w:fill="FFFFFF"/>
        </w:rPr>
        <w:br/>
      </w:r>
      <w:r w:rsidR="003C1B28" w:rsidRPr="003C1B28">
        <w:rPr>
          <w:rFonts w:ascii="Times New Roman" w:hAnsi="Times New Roman" w:cs="Times New Roman"/>
          <w:kern w:val="1"/>
          <w:sz w:val="28"/>
          <w:szCs w:val="28"/>
          <w:shd w:val="clear" w:color="auto" w:fill="FFFFFF"/>
        </w:rPr>
        <w:t>2021</w:t>
      </w:r>
      <w:r w:rsidRPr="003C1B28">
        <w:rPr>
          <w:rFonts w:ascii="Times New Roman" w:hAnsi="Times New Roman" w:cs="Times New Roman"/>
          <w:kern w:val="1"/>
          <w:sz w:val="28"/>
          <w:szCs w:val="28"/>
          <w:shd w:val="clear" w:color="auto" w:fill="FFFFFF"/>
        </w:rPr>
        <w:t xml:space="preserve"> году).</w:t>
      </w:r>
      <w:r w:rsidR="00A80AFA" w:rsidRPr="003C1B28">
        <w:rPr>
          <w:rFonts w:ascii="Times New Roman" w:hAnsi="Times New Roman" w:cs="Times New Roman"/>
          <w:kern w:val="1"/>
          <w:sz w:val="28"/>
          <w:szCs w:val="28"/>
          <w:shd w:val="clear" w:color="auto" w:fill="FFFFFF"/>
        </w:rPr>
        <w:t xml:space="preserve"> </w:t>
      </w:r>
    </w:p>
    <w:p w:rsidR="00A80AFA" w:rsidRPr="003B213F" w:rsidRDefault="00A80AFA" w:rsidP="00A80AFA">
      <w:pPr>
        <w:suppressAutoHyphens/>
        <w:ind w:firstLine="709"/>
        <w:contextualSpacing/>
        <w:jc w:val="both"/>
        <w:rPr>
          <w:sz w:val="28"/>
          <w:szCs w:val="28"/>
          <w:shd w:val="clear" w:color="auto" w:fill="FFFFFF"/>
        </w:rPr>
      </w:pPr>
      <w:r w:rsidRPr="003B213F">
        <w:rPr>
          <w:sz w:val="28"/>
          <w:szCs w:val="28"/>
          <w:shd w:val="clear" w:color="auto" w:fill="FFFFFF"/>
        </w:rPr>
        <w:t>Уровень регистрируемой безработицы в гор</w:t>
      </w:r>
      <w:r w:rsidR="005C2C88" w:rsidRPr="003B213F">
        <w:rPr>
          <w:sz w:val="28"/>
          <w:szCs w:val="28"/>
          <w:shd w:val="clear" w:color="auto" w:fill="FFFFFF"/>
        </w:rPr>
        <w:t xml:space="preserve">оде </w:t>
      </w:r>
      <w:r w:rsidR="009E4E51" w:rsidRPr="003B213F">
        <w:rPr>
          <w:sz w:val="28"/>
          <w:szCs w:val="28"/>
          <w:shd w:val="clear" w:color="auto" w:fill="FFFFFF"/>
        </w:rPr>
        <w:t xml:space="preserve">Ставрополе </w:t>
      </w:r>
      <w:r w:rsidR="005C2C88" w:rsidRPr="003B213F">
        <w:rPr>
          <w:sz w:val="28"/>
          <w:szCs w:val="28"/>
          <w:shd w:val="clear" w:color="auto" w:fill="FFFFFF"/>
        </w:rPr>
        <w:t xml:space="preserve">составляет </w:t>
      </w:r>
      <w:r w:rsidR="003B213F" w:rsidRPr="003B213F">
        <w:rPr>
          <w:sz w:val="28"/>
          <w:szCs w:val="28"/>
          <w:shd w:val="clear" w:color="auto" w:fill="FFFFFF"/>
        </w:rPr>
        <w:t>0,5</w:t>
      </w:r>
      <w:r w:rsidR="00D3363B" w:rsidRPr="003B213F">
        <w:rPr>
          <w:sz w:val="28"/>
          <w:szCs w:val="28"/>
          <w:shd w:val="clear" w:color="auto" w:fill="FFFFFF"/>
        </w:rPr>
        <w:t xml:space="preserve"> процента (</w:t>
      </w:r>
      <w:r w:rsidR="00960E6D" w:rsidRPr="003B213F">
        <w:rPr>
          <w:sz w:val="28"/>
          <w:szCs w:val="28"/>
          <w:shd w:val="clear" w:color="auto" w:fill="FFFFFF"/>
        </w:rPr>
        <w:t>0,9 процента в 2021</w:t>
      </w:r>
      <w:r w:rsidRPr="003B213F">
        <w:rPr>
          <w:sz w:val="28"/>
          <w:szCs w:val="28"/>
          <w:shd w:val="clear" w:color="auto" w:fill="FFFFFF"/>
        </w:rPr>
        <w:t xml:space="preserve"> году), </w:t>
      </w:r>
      <w:r w:rsidR="0058119D" w:rsidRPr="003B213F">
        <w:rPr>
          <w:sz w:val="28"/>
          <w:szCs w:val="28"/>
          <w:shd w:val="clear" w:color="auto" w:fill="FFFFFF"/>
        </w:rPr>
        <w:t>в Ставропольском крае</w:t>
      </w:r>
      <w:r w:rsidRPr="003B213F">
        <w:rPr>
          <w:sz w:val="28"/>
          <w:szCs w:val="28"/>
          <w:shd w:val="clear" w:color="auto" w:fill="FFFFFF"/>
        </w:rPr>
        <w:t> – </w:t>
      </w:r>
      <w:r w:rsidR="00201E57" w:rsidRPr="003B213F">
        <w:rPr>
          <w:sz w:val="28"/>
          <w:szCs w:val="28"/>
          <w:shd w:val="clear" w:color="auto" w:fill="FFFFFF"/>
        </w:rPr>
        <w:br/>
      </w:r>
      <w:r w:rsidR="003B213F" w:rsidRPr="003B213F">
        <w:rPr>
          <w:sz w:val="28"/>
          <w:szCs w:val="28"/>
          <w:shd w:val="clear" w:color="auto" w:fill="FFFFFF"/>
        </w:rPr>
        <w:t>0,6</w:t>
      </w:r>
      <w:r w:rsidR="00DE4709">
        <w:rPr>
          <w:sz w:val="28"/>
          <w:szCs w:val="28"/>
          <w:shd w:val="clear" w:color="auto" w:fill="FFFFFF"/>
        </w:rPr>
        <w:t xml:space="preserve"> процента</w:t>
      </w:r>
      <w:r w:rsidR="0058119D" w:rsidRPr="003B213F">
        <w:rPr>
          <w:sz w:val="28"/>
          <w:szCs w:val="28"/>
          <w:shd w:val="clear" w:color="auto" w:fill="FFFFFF"/>
        </w:rPr>
        <w:t xml:space="preserve"> </w:t>
      </w:r>
      <w:r w:rsidR="00A35032" w:rsidRPr="003B213F">
        <w:rPr>
          <w:sz w:val="28"/>
          <w:szCs w:val="28"/>
          <w:shd w:val="clear" w:color="auto" w:fill="FFFFFF"/>
        </w:rPr>
        <w:t>(</w:t>
      </w:r>
      <w:r w:rsidR="00960E6D" w:rsidRPr="003B213F">
        <w:rPr>
          <w:sz w:val="28"/>
          <w:szCs w:val="28"/>
          <w:shd w:val="clear" w:color="auto" w:fill="FFFFFF"/>
        </w:rPr>
        <w:t>1,0</w:t>
      </w:r>
      <w:r w:rsidR="007A35C1" w:rsidRPr="003B213F">
        <w:rPr>
          <w:sz w:val="28"/>
          <w:szCs w:val="28"/>
          <w:shd w:val="clear" w:color="auto" w:fill="FFFFFF"/>
        </w:rPr>
        <w:t xml:space="preserve"> </w:t>
      </w:r>
      <w:r w:rsidR="00960E6D" w:rsidRPr="003B213F">
        <w:rPr>
          <w:sz w:val="28"/>
          <w:szCs w:val="28"/>
          <w:shd w:val="clear" w:color="auto" w:fill="FFFFFF"/>
        </w:rPr>
        <w:t>процент в 2021</w:t>
      </w:r>
      <w:r w:rsidRPr="003B213F">
        <w:rPr>
          <w:sz w:val="28"/>
          <w:szCs w:val="28"/>
          <w:shd w:val="clear" w:color="auto" w:fill="FFFFFF"/>
        </w:rPr>
        <w:t> году).</w:t>
      </w:r>
    </w:p>
    <w:p w:rsidR="00701477" w:rsidRPr="00960E6D" w:rsidRDefault="004D589A" w:rsidP="00E72609">
      <w:pPr>
        <w:pStyle w:val="a3"/>
        <w:ind w:firstLine="709"/>
        <w:jc w:val="both"/>
        <w:rPr>
          <w:rFonts w:ascii="Times New Roman" w:hAnsi="Times New Roman" w:cs="Times New Roman"/>
          <w:spacing w:val="-1"/>
          <w:sz w:val="28"/>
          <w:szCs w:val="28"/>
        </w:rPr>
      </w:pPr>
      <w:r w:rsidRPr="00960E6D">
        <w:rPr>
          <w:rFonts w:ascii="Times New Roman" w:hAnsi="Times New Roman" w:cs="Times New Roman"/>
          <w:sz w:val="28"/>
          <w:szCs w:val="28"/>
        </w:rPr>
        <w:t xml:space="preserve">Средняя номинальная заработная плата, начисленная работникам крупных и средних организаций города Ставрополя за </w:t>
      </w:r>
      <w:r w:rsidR="00A35032" w:rsidRPr="00960E6D">
        <w:rPr>
          <w:rFonts w:ascii="Times New Roman" w:hAnsi="Times New Roman" w:cs="Times New Roman"/>
          <w:sz w:val="28"/>
          <w:szCs w:val="28"/>
        </w:rPr>
        <w:t>январь</w:t>
      </w:r>
      <w:r w:rsidR="00BB7BF7" w:rsidRPr="00960E6D">
        <w:rPr>
          <w:rFonts w:ascii="Times New Roman" w:hAnsi="Times New Roman" w:cs="Times New Roman"/>
          <w:sz w:val="28"/>
          <w:szCs w:val="28"/>
        </w:rPr>
        <w:t>-</w:t>
      </w:r>
      <w:r w:rsidR="00960E6D" w:rsidRPr="00960E6D">
        <w:rPr>
          <w:rFonts w:ascii="Times New Roman" w:hAnsi="Times New Roman" w:cs="Times New Roman"/>
          <w:sz w:val="28"/>
          <w:szCs w:val="28"/>
        </w:rPr>
        <w:t>сентябрь</w:t>
      </w:r>
      <w:r w:rsidR="00A35032" w:rsidRPr="00960E6D">
        <w:rPr>
          <w:rFonts w:ascii="Times New Roman" w:hAnsi="Times New Roman" w:cs="Times New Roman"/>
          <w:sz w:val="28"/>
          <w:szCs w:val="28"/>
        </w:rPr>
        <w:t xml:space="preserve"> </w:t>
      </w:r>
      <w:r w:rsidR="007A434F" w:rsidRPr="00960E6D">
        <w:rPr>
          <w:rFonts w:ascii="Times New Roman" w:hAnsi="Times New Roman" w:cs="Times New Roman"/>
          <w:sz w:val="28"/>
          <w:szCs w:val="28"/>
        </w:rPr>
        <w:t xml:space="preserve">                  </w:t>
      </w:r>
      <w:r w:rsidR="005A11D9" w:rsidRPr="00960E6D">
        <w:rPr>
          <w:rFonts w:ascii="Times New Roman" w:hAnsi="Times New Roman" w:cs="Times New Roman"/>
          <w:sz w:val="28"/>
          <w:szCs w:val="28"/>
        </w:rPr>
        <w:t>202</w:t>
      </w:r>
      <w:r w:rsidR="00960E6D" w:rsidRPr="00960E6D">
        <w:rPr>
          <w:rFonts w:ascii="Times New Roman" w:hAnsi="Times New Roman" w:cs="Times New Roman"/>
          <w:sz w:val="28"/>
          <w:szCs w:val="28"/>
        </w:rPr>
        <w:t>2</w:t>
      </w:r>
      <w:r w:rsidR="00FE45B5" w:rsidRPr="00960E6D">
        <w:rPr>
          <w:rFonts w:ascii="Times New Roman" w:hAnsi="Times New Roman" w:cs="Times New Roman"/>
          <w:sz w:val="28"/>
          <w:szCs w:val="28"/>
        </w:rPr>
        <w:t xml:space="preserve"> год</w:t>
      </w:r>
      <w:r w:rsidR="00A35032" w:rsidRPr="00960E6D">
        <w:rPr>
          <w:rFonts w:ascii="Times New Roman" w:hAnsi="Times New Roman" w:cs="Times New Roman"/>
          <w:sz w:val="28"/>
          <w:szCs w:val="28"/>
        </w:rPr>
        <w:t>а</w:t>
      </w:r>
      <w:r w:rsidRPr="00960E6D">
        <w:rPr>
          <w:rFonts w:ascii="Times New Roman" w:hAnsi="Times New Roman" w:cs="Times New Roman"/>
          <w:sz w:val="28"/>
          <w:szCs w:val="28"/>
        </w:rPr>
        <w:t xml:space="preserve"> увеличилась по сравнению с </w:t>
      </w:r>
      <w:r w:rsidR="00A35032" w:rsidRPr="00960E6D">
        <w:rPr>
          <w:rFonts w:ascii="Times New Roman" w:hAnsi="Times New Roman" w:cs="Times New Roman"/>
          <w:sz w:val="28"/>
          <w:szCs w:val="28"/>
        </w:rPr>
        <w:t>аналогичным</w:t>
      </w:r>
      <w:r w:rsidR="005A11D9" w:rsidRPr="00960E6D">
        <w:rPr>
          <w:rFonts w:ascii="Times New Roman" w:hAnsi="Times New Roman" w:cs="Times New Roman"/>
          <w:sz w:val="28"/>
          <w:szCs w:val="28"/>
        </w:rPr>
        <w:t xml:space="preserve"> периодом 20</w:t>
      </w:r>
      <w:r w:rsidR="00960E6D" w:rsidRPr="00960E6D">
        <w:rPr>
          <w:rFonts w:ascii="Times New Roman" w:hAnsi="Times New Roman" w:cs="Times New Roman"/>
          <w:sz w:val="28"/>
          <w:szCs w:val="28"/>
        </w:rPr>
        <w:t>21</w:t>
      </w:r>
      <w:r w:rsidR="00A35032" w:rsidRPr="00960E6D">
        <w:rPr>
          <w:rFonts w:ascii="Times New Roman" w:hAnsi="Times New Roman" w:cs="Times New Roman"/>
          <w:sz w:val="28"/>
          <w:szCs w:val="28"/>
        </w:rPr>
        <w:t xml:space="preserve"> года</w:t>
      </w:r>
      <w:r w:rsidRPr="00960E6D">
        <w:rPr>
          <w:rFonts w:ascii="Times New Roman" w:hAnsi="Times New Roman" w:cs="Times New Roman"/>
          <w:sz w:val="28"/>
          <w:szCs w:val="28"/>
        </w:rPr>
        <w:t xml:space="preserve"> на </w:t>
      </w:r>
      <w:r w:rsidR="00911028" w:rsidRPr="00960E6D">
        <w:rPr>
          <w:rFonts w:ascii="Times New Roman" w:hAnsi="Times New Roman" w:cs="Times New Roman"/>
          <w:sz w:val="28"/>
          <w:szCs w:val="28"/>
        </w:rPr>
        <w:t xml:space="preserve">                          </w:t>
      </w:r>
      <w:r w:rsidR="00960E6D" w:rsidRPr="00960E6D">
        <w:rPr>
          <w:rFonts w:ascii="Times New Roman" w:hAnsi="Times New Roman" w:cs="Times New Roman"/>
          <w:sz w:val="28"/>
          <w:szCs w:val="28"/>
        </w:rPr>
        <w:t>9,5 процента</w:t>
      </w:r>
      <w:r w:rsidRPr="00960E6D">
        <w:rPr>
          <w:rFonts w:ascii="Times New Roman" w:hAnsi="Times New Roman" w:cs="Times New Roman"/>
          <w:sz w:val="28"/>
          <w:szCs w:val="28"/>
        </w:rPr>
        <w:t xml:space="preserve"> и составила </w:t>
      </w:r>
      <w:r w:rsidR="00960E6D" w:rsidRPr="00960E6D">
        <w:rPr>
          <w:rFonts w:ascii="Times New Roman" w:hAnsi="Times New Roman" w:cs="Times New Roman"/>
          <w:sz w:val="28"/>
          <w:szCs w:val="28"/>
        </w:rPr>
        <w:t>48804,9</w:t>
      </w:r>
      <w:r w:rsidR="00E22EEC" w:rsidRPr="00960E6D">
        <w:rPr>
          <w:rFonts w:ascii="Times New Roman" w:hAnsi="Times New Roman" w:cs="Times New Roman"/>
          <w:sz w:val="28"/>
          <w:szCs w:val="28"/>
        </w:rPr>
        <w:t xml:space="preserve"> рубл</w:t>
      </w:r>
      <w:r w:rsidR="00472D65" w:rsidRPr="00960E6D">
        <w:rPr>
          <w:rFonts w:ascii="Times New Roman" w:hAnsi="Times New Roman" w:cs="Times New Roman"/>
          <w:sz w:val="28"/>
          <w:szCs w:val="28"/>
        </w:rPr>
        <w:t>ей</w:t>
      </w:r>
      <w:r w:rsidRPr="00960E6D">
        <w:rPr>
          <w:rFonts w:ascii="Times New Roman" w:hAnsi="Times New Roman" w:cs="Times New Roman"/>
          <w:spacing w:val="-1"/>
          <w:sz w:val="28"/>
          <w:szCs w:val="28"/>
        </w:rPr>
        <w:t>.</w:t>
      </w:r>
      <w:r w:rsidR="00920880" w:rsidRPr="00960E6D">
        <w:rPr>
          <w:rFonts w:ascii="Times New Roman" w:hAnsi="Times New Roman" w:cs="Times New Roman"/>
          <w:spacing w:val="-1"/>
          <w:sz w:val="28"/>
          <w:szCs w:val="28"/>
        </w:rPr>
        <w:t xml:space="preserve"> </w:t>
      </w:r>
      <w:r w:rsidR="00701477" w:rsidRPr="00960E6D">
        <w:rPr>
          <w:rFonts w:ascii="Times New Roman" w:hAnsi="Times New Roman" w:cs="Times New Roman"/>
          <w:spacing w:val="-1"/>
          <w:sz w:val="28"/>
          <w:szCs w:val="28"/>
        </w:rPr>
        <w:t>Возросла заработная плата по таким видам экономической деятельности как:</w:t>
      </w:r>
    </w:p>
    <w:p w:rsidR="00503102" w:rsidRPr="00EF39ED" w:rsidRDefault="00503102" w:rsidP="00503102">
      <w:pPr>
        <w:pStyle w:val="a3"/>
        <w:ind w:firstLine="709"/>
        <w:jc w:val="both"/>
        <w:rPr>
          <w:rFonts w:ascii="Times New Roman" w:hAnsi="Times New Roman" w:cs="Times New Roman"/>
          <w:sz w:val="28"/>
          <w:szCs w:val="28"/>
        </w:rPr>
      </w:pPr>
      <w:r w:rsidRPr="00EF39ED">
        <w:rPr>
          <w:rFonts w:ascii="Times New Roman" w:hAnsi="Times New Roman" w:cs="Times New Roman"/>
          <w:sz w:val="28"/>
          <w:szCs w:val="28"/>
        </w:rPr>
        <w:lastRenderedPageBreak/>
        <w:t xml:space="preserve">деятельность </w:t>
      </w:r>
      <w:r w:rsidR="00960E6D" w:rsidRPr="00EF39ED">
        <w:rPr>
          <w:rFonts w:ascii="Times New Roman" w:hAnsi="Times New Roman" w:cs="Times New Roman"/>
          <w:sz w:val="28"/>
          <w:szCs w:val="28"/>
        </w:rPr>
        <w:t>гостиниц и предприятий общественного питания</w:t>
      </w:r>
      <w:r w:rsidRPr="00EF39ED">
        <w:rPr>
          <w:rFonts w:ascii="Times New Roman" w:hAnsi="Times New Roman" w:cs="Times New Roman"/>
          <w:sz w:val="28"/>
          <w:szCs w:val="28"/>
        </w:rPr>
        <w:t xml:space="preserve"> </w:t>
      </w:r>
      <w:r w:rsidR="00960E6D" w:rsidRPr="00EF39ED">
        <w:rPr>
          <w:rFonts w:ascii="Times New Roman" w:hAnsi="Times New Roman" w:cs="Times New Roman"/>
          <w:spacing w:val="-1"/>
          <w:sz w:val="28"/>
          <w:szCs w:val="28"/>
        </w:rPr>
        <w:t>на      17,5 процента</w:t>
      </w:r>
      <w:r w:rsidRPr="00EF39ED">
        <w:rPr>
          <w:rFonts w:ascii="Times New Roman" w:hAnsi="Times New Roman" w:cs="Times New Roman"/>
          <w:sz w:val="28"/>
          <w:szCs w:val="28"/>
        </w:rPr>
        <w:t>;</w:t>
      </w:r>
    </w:p>
    <w:p w:rsidR="00503102" w:rsidRPr="00EF39ED" w:rsidRDefault="00503102" w:rsidP="00503102">
      <w:pPr>
        <w:pStyle w:val="a3"/>
        <w:ind w:firstLine="709"/>
        <w:jc w:val="both"/>
        <w:rPr>
          <w:rFonts w:ascii="Times New Roman" w:hAnsi="Times New Roman" w:cs="Times New Roman"/>
          <w:spacing w:val="-1"/>
          <w:sz w:val="28"/>
          <w:szCs w:val="28"/>
        </w:rPr>
      </w:pPr>
      <w:r w:rsidRPr="00EF39ED">
        <w:rPr>
          <w:rFonts w:ascii="Times New Roman" w:hAnsi="Times New Roman" w:cs="Times New Roman"/>
          <w:spacing w:val="-1"/>
          <w:sz w:val="28"/>
          <w:szCs w:val="28"/>
        </w:rPr>
        <w:t xml:space="preserve">деятельность </w:t>
      </w:r>
      <w:r w:rsidR="00960E6D" w:rsidRPr="00EF39ED">
        <w:rPr>
          <w:rFonts w:ascii="Times New Roman" w:hAnsi="Times New Roman" w:cs="Times New Roman"/>
          <w:spacing w:val="-1"/>
          <w:sz w:val="28"/>
          <w:szCs w:val="28"/>
        </w:rPr>
        <w:t>профессиональная</w:t>
      </w:r>
      <w:r w:rsidR="00EF39ED" w:rsidRPr="00EF39ED">
        <w:rPr>
          <w:rFonts w:ascii="Times New Roman" w:hAnsi="Times New Roman" w:cs="Times New Roman"/>
          <w:spacing w:val="-1"/>
          <w:sz w:val="28"/>
          <w:szCs w:val="28"/>
        </w:rPr>
        <w:t>, научная и техническая на                  24,1 процента</w:t>
      </w:r>
      <w:r w:rsidRPr="00EF39ED">
        <w:rPr>
          <w:rFonts w:ascii="Times New Roman" w:hAnsi="Times New Roman" w:cs="Times New Roman"/>
          <w:spacing w:val="-1"/>
          <w:sz w:val="28"/>
          <w:szCs w:val="28"/>
        </w:rPr>
        <w:t>;</w:t>
      </w:r>
    </w:p>
    <w:p w:rsidR="00503102" w:rsidRPr="00EF39ED" w:rsidRDefault="00503102" w:rsidP="00503102">
      <w:pPr>
        <w:pStyle w:val="a3"/>
        <w:tabs>
          <w:tab w:val="left" w:pos="4984"/>
        </w:tabs>
        <w:ind w:firstLine="709"/>
        <w:jc w:val="both"/>
        <w:rPr>
          <w:rFonts w:ascii="Times New Roman" w:hAnsi="Times New Roman" w:cs="Times New Roman"/>
          <w:spacing w:val="-1"/>
          <w:sz w:val="28"/>
          <w:szCs w:val="28"/>
        </w:rPr>
      </w:pPr>
      <w:r w:rsidRPr="00EF39ED">
        <w:rPr>
          <w:rFonts w:ascii="Times New Roman" w:hAnsi="Times New Roman" w:cs="Times New Roman"/>
          <w:spacing w:val="-1"/>
          <w:sz w:val="28"/>
          <w:szCs w:val="28"/>
        </w:rPr>
        <w:t xml:space="preserve">строительство </w:t>
      </w:r>
      <w:r w:rsidR="00960E6D" w:rsidRPr="00EF39ED">
        <w:rPr>
          <w:rFonts w:ascii="Times New Roman" w:hAnsi="Times New Roman" w:cs="Times New Roman"/>
          <w:spacing w:val="-1"/>
          <w:sz w:val="28"/>
          <w:szCs w:val="28"/>
        </w:rPr>
        <w:t>на 24,2 процента</w:t>
      </w:r>
      <w:r w:rsidRPr="00EF39ED">
        <w:rPr>
          <w:rFonts w:ascii="Times New Roman" w:hAnsi="Times New Roman" w:cs="Times New Roman"/>
          <w:spacing w:val="-1"/>
          <w:sz w:val="28"/>
          <w:szCs w:val="28"/>
        </w:rPr>
        <w:t>;</w:t>
      </w:r>
    </w:p>
    <w:p w:rsidR="00503102" w:rsidRPr="00EF39ED" w:rsidRDefault="00EF39ED" w:rsidP="00503102">
      <w:pPr>
        <w:pStyle w:val="a3"/>
        <w:ind w:firstLine="709"/>
        <w:jc w:val="both"/>
        <w:rPr>
          <w:rFonts w:ascii="Times New Roman" w:hAnsi="Times New Roman" w:cs="Times New Roman"/>
          <w:spacing w:val="-1"/>
          <w:sz w:val="28"/>
          <w:szCs w:val="28"/>
        </w:rPr>
      </w:pPr>
      <w:r w:rsidRPr="00EF39ED">
        <w:rPr>
          <w:rFonts w:ascii="Times New Roman" w:hAnsi="Times New Roman" w:cs="Times New Roman"/>
          <w:spacing w:val="-1"/>
          <w:sz w:val="28"/>
          <w:szCs w:val="28"/>
        </w:rPr>
        <w:t>транспортировка и хранение</w:t>
      </w:r>
      <w:r w:rsidR="00503102" w:rsidRPr="00EF39ED">
        <w:rPr>
          <w:rFonts w:ascii="Times New Roman" w:hAnsi="Times New Roman" w:cs="Times New Roman"/>
          <w:spacing w:val="-1"/>
          <w:sz w:val="28"/>
          <w:szCs w:val="28"/>
        </w:rPr>
        <w:t xml:space="preserve"> </w:t>
      </w:r>
      <w:r w:rsidRPr="00EF39ED">
        <w:rPr>
          <w:rFonts w:ascii="Times New Roman" w:hAnsi="Times New Roman" w:cs="Times New Roman"/>
          <w:spacing w:val="-1"/>
          <w:sz w:val="28"/>
          <w:szCs w:val="28"/>
        </w:rPr>
        <w:t>на 15,8</w:t>
      </w:r>
      <w:r w:rsidR="00830C88" w:rsidRPr="00EF39ED">
        <w:rPr>
          <w:rFonts w:ascii="Times New Roman" w:hAnsi="Times New Roman" w:cs="Times New Roman"/>
          <w:spacing w:val="-1"/>
          <w:sz w:val="28"/>
          <w:szCs w:val="28"/>
        </w:rPr>
        <w:t xml:space="preserve"> процента</w:t>
      </w:r>
      <w:r w:rsidR="00503102" w:rsidRPr="00EF39ED">
        <w:rPr>
          <w:rFonts w:ascii="Times New Roman" w:hAnsi="Times New Roman" w:cs="Times New Roman"/>
          <w:spacing w:val="-1"/>
          <w:sz w:val="28"/>
          <w:szCs w:val="28"/>
        </w:rPr>
        <w:t>;</w:t>
      </w:r>
    </w:p>
    <w:p w:rsidR="00503102" w:rsidRPr="00EF39ED" w:rsidRDefault="00503102" w:rsidP="00503102">
      <w:pPr>
        <w:pStyle w:val="a3"/>
        <w:ind w:firstLine="709"/>
        <w:jc w:val="both"/>
        <w:rPr>
          <w:rFonts w:ascii="Times New Roman" w:hAnsi="Times New Roman" w:cs="Times New Roman"/>
          <w:spacing w:val="-1"/>
          <w:sz w:val="28"/>
          <w:szCs w:val="28"/>
        </w:rPr>
      </w:pPr>
      <w:r w:rsidRPr="00EF39ED">
        <w:rPr>
          <w:rFonts w:ascii="Times New Roman" w:hAnsi="Times New Roman" w:cs="Times New Roman"/>
          <w:spacing w:val="-1"/>
          <w:sz w:val="28"/>
          <w:szCs w:val="28"/>
        </w:rPr>
        <w:t xml:space="preserve">деятельность </w:t>
      </w:r>
      <w:r w:rsidR="00EF39ED" w:rsidRPr="00EF39ED">
        <w:rPr>
          <w:rFonts w:ascii="Times New Roman" w:hAnsi="Times New Roman" w:cs="Times New Roman"/>
          <w:spacing w:val="-1"/>
          <w:sz w:val="28"/>
          <w:szCs w:val="28"/>
        </w:rPr>
        <w:t>финансовая и страховая на 36,9 процента.</w:t>
      </w:r>
    </w:p>
    <w:p w:rsidR="00F40698" w:rsidRPr="00EF39ED" w:rsidRDefault="00F40698" w:rsidP="00725F22">
      <w:pPr>
        <w:pStyle w:val="a3"/>
        <w:ind w:firstLine="709"/>
        <w:jc w:val="both"/>
        <w:rPr>
          <w:rFonts w:ascii="Times New Roman" w:hAnsi="Times New Roman" w:cs="Times New Roman"/>
          <w:spacing w:val="-1"/>
          <w:sz w:val="28"/>
          <w:szCs w:val="28"/>
        </w:rPr>
      </w:pPr>
      <w:r w:rsidRPr="00EF39ED">
        <w:rPr>
          <w:rFonts w:ascii="Times New Roman" w:hAnsi="Times New Roman" w:cs="Times New Roman"/>
          <w:spacing w:val="-1"/>
          <w:sz w:val="28"/>
          <w:szCs w:val="28"/>
        </w:rPr>
        <w:t xml:space="preserve">Незначительный рост заработной платы наблюдается </w:t>
      </w:r>
      <w:r w:rsidR="0004751A" w:rsidRPr="00EF39ED">
        <w:rPr>
          <w:rFonts w:ascii="Times New Roman" w:hAnsi="Times New Roman" w:cs="Times New Roman"/>
          <w:spacing w:val="-1"/>
          <w:sz w:val="28"/>
          <w:szCs w:val="28"/>
        </w:rPr>
        <w:t xml:space="preserve">в </w:t>
      </w:r>
      <w:r w:rsidR="00EF39ED" w:rsidRPr="00EF39ED">
        <w:rPr>
          <w:rFonts w:ascii="Times New Roman" w:hAnsi="Times New Roman" w:cs="Times New Roman"/>
          <w:spacing w:val="-1"/>
          <w:sz w:val="28"/>
          <w:szCs w:val="28"/>
        </w:rPr>
        <w:t>государственном управлении и обеспечении военной безопасности; социальном обеспечении на 0,4 процента</w:t>
      </w:r>
      <w:r w:rsidR="00725F22" w:rsidRPr="00EF39ED">
        <w:rPr>
          <w:rFonts w:ascii="Times New Roman" w:hAnsi="Times New Roman" w:cs="Times New Roman"/>
          <w:spacing w:val="-1"/>
          <w:sz w:val="28"/>
          <w:szCs w:val="28"/>
        </w:rPr>
        <w:t>; в области</w:t>
      </w:r>
      <w:r w:rsidR="00EF39ED" w:rsidRPr="00EF39ED">
        <w:rPr>
          <w:rFonts w:ascii="Times New Roman" w:hAnsi="Times New Roman" w:cs="Times New Roman"/>
          <w:spacing w:val="-1"/>
          <w:sz w:val="28"/>
          <w:szCs w:val="28"/>
        </w:rPr>
        <w:t xml:space="preserve"> </w:t>
      </w:r>
      <w:r w:rsidR="0004751A" w:rsidRPr="00EF39ED">
        <w:rPr>
          <w:rFonts w:ascii="Times New Roman" w:hAnsi="Times New Roman" w:cs="Times New Roman"/>
          <w:spacing w:val="-1"/>
          <w:sz w:val="28"/>
          <w:szCs w:val="28"/>
        </w:rPr>
        <w:t>информации и связи</w:t>
      </w:r>
      <w:r w:rsidR="00EF39ED" w:rsidRPr="00EF39ED">
        <w:rPr>
          <w:rFonts w:ascii="Times New Roman" w:hAnsi="Times New Roman" w:cs="Times New Roman"/>
          <w:spacing w:val="-1"/>
          <w:sz w:val="28"/>
          <w:szCs w:val="28"/>
        </w:rPr>
        <w:t xml:space="preserve"> на 2,9 процента</w:t>
      </w:r>
      <w:r w:rsidR="0004751A" w:rsidRPr="00EF39ED">
        <w:rPr>
          <w:rFonts w:ascii="Times New Roman" w:hAnsi="Times New Roman" w:cs="Times New Roman"/>
          <w:spacing w:val="-1"/>
          <w:sz w:val="28"/>
          <w:szCs w:val="28"/>
        </w:rPr>
        <w:t>;</w:t>
      </w:r>
      <w:r w:rsidR="0002158F" w:rsidRPr="00EF39ED">
        <w:rPr>
          <w:rFonts w:ascii="Times New Roman" w:hAnsi="Times New Roman" w:cs="Times New Roman"/>
          <w:spacing w:val="-1"/>
          <w:sz w:val="28"/>
          <w:szCs w:val="28"/>
        </w:rPr>
        <w:t xml:space="preserve"> </w:t>
      </w:r>
      <w:r w:rsidR="00EF39ED" w:rsidRPr="00EF39ED">
        <w:rPr>
          <w:rFonts w:ascii="Times New Roman" w:hAnsi="Times New Roman" w:cs="Times New Roman"/>
          <w:spacing w:val="-1"/>
          <w:sz w:val="28"/>
          <w:szCs w:val="28"/>
        </w:rPr>
        <w:t>торговле оптовой и розничной; ремонте автотранспортных средств</w:t>
      </w:r>
      <w:r w:rsidR="0004751A" w:rsidRPr="00EF39ED">
        <w:rPr>
          <w:rFonts w:ascii="Times New Roman" w:hAnsi="Times New Roman" w:cs="Times New Roman"/>
          <w:spacing w:val="-1"/>
          <w:sz w:val="28"/>
          <w:szCs w:val="28"/>
        </w:rPr>
        <w:t xml:space="preserve"> на </w:t>
      </w:r>
      <w:r w:rsidR="00EF39ED" w:rsidRPr="00EF39ED">
        <w:rPr>
          <w:rFonts w:ascii="Times New Roman" w:hAnsi="Times New Roman" w:cs="Times New Roman"/>
          <w:spacing w:val="-1"/>
          <w:sz w:val="28"/>
          <w:szCs w:val="28"/>
        </w:rPr>
        <w:t>1,3 процента.</w:t>
      </w:r>
    </w:p>
    <w:p w:rsidR="00C25C13" w:rsidRPr="007A2041" w:rsidRDefault="00C25C13" w:rsidP="00C25C13">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Выше среднего уровня по городу Ставрополю заработная плата сложилась в области:</w:t>
      </w:r>
    </w:p>
    <w:p w:rsidR="0002158F" w:rsidRPr="007A2041" w:rsidRDefault="0002158F" w:rsidP="0002158F">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 xml:space="preserve">финансов и страхования – </w:t>
      </w:r>
      <w:r w:rsidR="007A2041" w:rsidRPr="007A2041">
        <w:rPr>
          <w:rFonts w:ascii="Times New Roman" w:hAnsi="Times New Roman" w:cs="Times New Roman"/>
          <w:spacing w:val="-1"/>
          <w:sz w:val="28"/>
          <w:szCs w:val="28"/>
        </w:rPr>
        <w:t>60383,2</w:t>
      </w:r>
      <w:r w:rsidRPr="007A2041">
        <w:rPr>
          <w:rFonts w:ascii="Times New Roman" w:hAnsi="Times New Roman" w:cs="Times New Roman"/>
          <w:spacing w:val="-1"/>
          <w:sz w:val="28"/>
          <w:szCs w:val="28"/>
        </w:rPr>
        <w:t xml:space="preserve"> рублей;</w:t>
      </w:r>
    </w:p>
    <w:p w:rsidR="0002158F" w:rsidRPr="007A2041" w:rsidRDefault="0002158F" w:rsidP="0002158F">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 xml:space="preserve">профессиональной, научной и технической деятельности – </w:t>
      </w:r>
      <w:r w:rsidRPr="007A2041">
        <w:rPr>
          <w:rFonts w:ascii="Times New Roman" w:hAnsi="Times New Roman" w:cs="Times New Roman"/>
          <w:spacing w:val="-1"/>
          <w:sz w:val="28"/>
          <w:szCs w:val="28"/>
        </w:rPr>
        <w:br/>
      </w:r>
      <w:r w:rsidR="007A2041" w:rsidRPr="007A2041">
        <w:rPr>
          <w:rFonts w:ascii="Times New Roman" w:hAnsi="Times New Roman" w:cs="Times New Roman"/>
          <w:spacing w:val="-1"/>
          <w:sz w:val="28"/>
          <w:szCs w:val="28"/>
        </w:rPr>
        <w:t>64235,5</w:t>
      </w:r>
      <w:r w:rsidRPr="007A2041">
        <w:rPr>
          <w:rFonts w:ascii="Times New Roman" w:hAnsi="Times New Roman" w:cs="Times New Roman"/>
          <w:spacing w:val="-1"/>
          <w:sz w:val="28"/>
          <w:szCs w:val="28"/>
        </w:rPr>
        <w:t xml:space="preserve"> рублей;</w:t>
      </w:r>
    </w:p>
    <w:p w:rsidR="0002158F" w:rsidRPr="007A2041" w:rsidRDefault="0002158F" w:rsidP="0002158F">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 xml:space="preserve">обеспечения электрической энергией; газом и паром; кондиционирования воздуха – </w:t>
      </w:r>
      <w:r w:rsidR="007A2041" w:rsidRPr="007A2041">
        <w:rPr>
          <w:rFonts w:ascii="Times New Roman" w:hAnsi="Times New Roman" w:cs="Times New Roman"/>
          <w:spacing w:val="-1"/>
          <w:sz w:val="28"/>
          <w:szCs w:val="28"/>
        </w:rPr>
        <w:t>61462</w:t>
      </w:r>
      <w:r w:rsidR="00725F22" w:rsidRPr="007A2041">
        <w:rPr>
          <w:rFonts w:ascii="Times New Roman" w:hAnsi="Times New Roman" w:cs="Times New Roman"/>
          <w:spacing w:val="-1"/>
          <w:sz w:val="28"/>
          <w:szCs w:val="28"/>
        </w:rPr>
        <w:t>,2</w:t>
      </w:r>
      <w:r w:rsidRPr="007A2041">
        <w:rPr>
          <w:rFonts w:ascii="Times New Roman" w:hAnsi="Times New Roman" w:cs="Times New Roman"/>
          <w:spacing w:val="-1"/>
          <w:sz w:val="28"/>
          <w:szCs w:val="28"/>
        </w:rPr>
        <w:t xml:space="preserve"> рублей;</w:t>
      </w:r>
    </w:p>
    <w:p w:rsidR="00750D21" w:rsidRPr="007A2041" w:rsidRDefault="00750D21" w:rsidP="00750D21">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 xml:space="preserve">транспортировки и хранения – </w:t>
      </w:r>
      <w:r w:rsidR="007A2041" w:rsidRPr="007A2041">
        <w:rPr>
          <w:rFonts w:ascii="Times New Roman" w:hAnsi="Times New Roman" w:cs="Times New Roman"/>
          <w:spacing w:val="-1"/>
          <w:sz w:val="28"/>
          <w:szCs w:val="28"/>
        </w:rPr>
        <w:t>51455,8</w:t>
      </w:r>
      <w:r w:rsidR="00725F22" w:rsidRPr="007A2041">
        <w:rPr>
          <w:rFonts w:ascii="Times New Roman" w:hAnsi="Times New Roman" w:cs="Times New Roman"/>
          <w:spacing w:val="-1"/>
          <w:sz w:val="28"/>
          <w:szCs w:val="28"/>
        </w:rPr>
        <w:t xml:space="preserve"> </w:t>
      </w:r>
      <w:r w:rsidRPr="007A2041">
        <w:rPr>
          <w:rFonts w:ascii="Times New Roman" w:hAnsi="Times New Roman" w:cs="Times New Roman"/>
          <w:spacing w:val="-1"/>
          <w:sz w:val="28"/>
          <w:szCs w:val="28"/>
        </w:rPr>
        <w:t>рублей;</w:t>
      </w:r>
    </w:p>
    <w:p w:rsidR="00725F22" w:rsidRPr="007A2041" w:rsidRDefault="007A2041" w:rsidP="00725F22">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строительство – 65778,4</w:t>
      </w:r>
      <w:r w:rsidR="00725F22" w:rsidRPr="007A2041">
        <w:rPr>
          <w:rFonts w:ascii="Times New Roman" w:hAnsi="Times New Roman" w:cs="Times New Roman"/>
          <w:spacing w:val="-1"/>
          <w:sz w:val="28"/>
          <w:szCs w:val="28"/>
        </w:rPr>
        <w:t xml:space="preserve"> рублей;</w:t>
      </w:r>
    </w:p>
    <w:p w:rsidR="00725F22" w:rsidRPr="007A2041" w:rsidRDefault="00725F22" w:rsidP="00725F22">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гостиниц и предприят</w:t>
      </w:r>
      <w:r w:rsidR="007A2041" w:rsidRPr="007A2041">
        <w:rPr>
          <w:rFonts w:ascii="Times New Roman" w:hAnsi="Times New Roman" w:cs="Times New Roman"/>
          <w:spacing w:val="-1"/>
          <w:sz w:val="28"/>
          <w:szCs w:val="28"/>
        </w:rPr>
        <w:t>ий общественного питания – 70538,3</w:t>
      </w:r>
      <w:r w:rsidRPr="007A2041">
        <w:rPr>
          <w:rFonts w:ascii="Times New Roman" w:hAnsi="Times New Roman" w:cs="Times New Roman"/>
          <w:spacing w:val="-1"/>
          <w:sz w:val="28"/>
          <w:szCs w:val="28"/>
        </w:rPr>
        <w:t xml:space="preserve"> рублей;</w:t>
      </w:r>
    </w:p>
    <w:p w:rsidR="000828FD" w:rsidRPr="007A2041" w:rsidRDefault="00725F22" w:rsidP="000828FD">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и</w:t>
      </w:r>
      <w:r w:rsidR="000828FD" w:rsidRPr="007A2041">
        <w:rPr>
          <w:rFonts w:ascii="Times New Roman" w:hAnsi="Times New Roman" w:cs="Times New Roman"/>
          <w:spacing w:val="-1"/>
          <w:sz w:val="28"/>
          <w:szCs w:val="28"/>
        </w:rPr>
        <w:t xml:space="preserve">нформации и связи – </w:t>
      </w:r>
      <w:r w:rsidR="007A2041" w:rsidRPr="007A2041">
        <w:rPr>
          <w:rFonts w:ascii="Times New Roman" w:hAnsi="Times New Roman" w:cs="Times New Roman"/>
          <w:spacing w:val="-1"/>
          <w:sz w:val="28"/>
          <w:szCs w:val="28"/>
        </w:rPr>
        <w:t>49510,1 рублей.</w:t>
      </w:r>
    </w:p>
    <w:p w:rsidR="000828FD" w:rsidRDefault="000828FD" w:rsidP="000828FD">
      <w:pPr>
        <w:pStyle w:val="a3"/>
        <w:ind w:firstLine="709"/>
        <w:jc w:val="both"/>
        <w:rPr>
          <w:rFonts w:ascii="Times New Roman" w:hAnsi="Times New Roman" w:cs="Times New Roman"/>
          <w:spacing w:val="-1"/>
          <w:sz w:val="28"/>
          <w:szCs w:val="28"/>
        </w:rPr>
      </w:pPr>
      <w:r w:rsidRPr="007A2041">
        <w:rPr>
          <w:rFonts w:ascii="Times New Roman" w:hAnsi="Times New Roman" w:cs="Times New Roman"/>
          <w:spacing w:val="-1"/>
          <w:sz w:val="28"/>
          <w:szCs w:val="28"/>
        </w:rPr>
        <w:t>Ниже средней заработной платы по городу сложилась заработная плата:</w:t>
      </w:r>
    </w:p>
    <w:p w:rsidR="007A2041" w:rsidRPr="008945D5" w:rsidRDefault="007A2041" w:rsidP="007A2041">
      <w:pPr>
        <w:pStyle w:val="a3"/>
        <w:ind w:firstLine="709"/>
        <w:jc w:val="both"/>
        <w:rPr>
          <w:rFonts w:ascii="Times New Roman" w:hAnsi="Times New Roman" w:cs="Times New Roman"/>
          <w:spacing w:val="-1"/>
          <w:sz w:val="28"/>
          <w:szCs w:val="28"/>
        </w:rPr>
      </w:pPr>
      <w:r w:rsidRPr="008945D5">
        <w:rPr>
          <w:rFonts w:ascii="Times New Roman" w:hAnsi="Times New Roman" w:cs="Times New Roman"/>
          <w:spacing w:val="-1"/>
          <w:sz w:val="28"/>
          <w:szCs w:val="28"/>
        </w:rPr>
        <w:t xml:space="preserve">деятельность по операциям с недвижимым имуществом – </w:t>
      </w:r>
      <w:r w:rsidRPr="008945D5">
        <w:rPr>
          <w:rFonts w:ascii="Times New Roman" w:hAnsi="Times New Roman" w:cs="Times New Roman"/>
          <w:spacing w:val="-1"/>
          <w:sz w:val="28"/>
          <w:szCs w:val="28"/>
        </w:rPr>
        <w:br/>
        <w:t>47804,6 рублей;</w:t>
      </w:r>
    </w:p>
    <w:p w:rsidR="00184923" w:rsidRPr="008945D5" w:rsidRDefault="007A2041" w:rsidP="00184923">
      <w:pPr>
        <w:pStyle w:val="a3"/>
        <w:ind w:firstLine="709"/>
        <w:jc w:val="both"/>
        <w:rPr>
          <w:rFonts w:ascii="Times New Roman" w:hAnsi="Times New Roman" w:cs="Times New Roman"/>
          <w:spacing w:val="-1"/>
          <w:sz w:val="28"/>
          <w:szCs w:val="28"/>
        </w:rPr>
      </w:pPr>
      <w:r w:rsidRPr="008945D5">
        <w:rPr>
          <w:rFonts w:ascii="Times New Roman" w:hAnsi="Times New Roman" w:cs="Times New Roman"/>
          <w:spacing w:val="-1"/>
          <w:sz w:val="28"/>
          <w:szCs w:val="28"/>
        </w:rPr>
        <w:t>обрабатывающие производства – 46324,5</w:t>
      </w:r>
      <w:r w:rsidR="00184923" w:rsidRPr="008945D5">
        <w:rPr>
          <w:rFonts w:ascii="Times New Roman" w:hAnsi="Times New Roman" w:cs="Times New Roman"/>
          <w:spacing w:val="-1"/>
          <w:sz w:val="28"/>
          <w:szCs w:val="28"/>
        </w:rPr>
        <w:t xml:space="preserve"> рублей;</w:t>
      </w:r>
    </w:p>
    <w:p w:rsidR="00184923" w:rsidRPr="008945D5" w:rsidRDefault="00184923" w:rsidP="00184923">
      <w:pPr>
        <w:pStyle w:val="a3"/>
        <w:ind w:firstLine="709"/>
        <w:jc w:val="both"/>
        <w:rPr>
          <w:rFonts w:ascii="Times New Roman" w:hAnsi="Times New Roman" w:cs="Times New Roman"/>
          <w:spacing w:val="-1"/>
          <w:sz w:val="28"/>
          <w:szCs w:val="28"/>
        </w:rPr>
      </w:pPr>
      <w:r w:rsidRPr="008945D5">
        <w:rPr>
          <w:rFonts w:ascii="Times New Roman" w:hAnsi="Times New Roman" w:cs="Times New Roman"/>
          <w:spacing w:val="-1"/>
          <w:sz w:val="28"/>
          <w:szCs w:val="28"/>
        </w:rPr>
        <w:t>деятельность в области здравоох</w:t>
      </w:r>
      <w:r w:rsidR="007A2041" w:rsidRPr="008945D5">
        <w:rPr>
          <w:rFonts w:ascii="Times New Roman" w:hAnsi="Times New Roman" w:cs="Times New Roman"/>
          <w:spacing w:val="-1"/>
          <w:sz w:val="28"/>
          <w:szCs w:val="28"/>
        </w:rPr>
        <w:t xml:space="preserve">ранения и социальных услуг – </w:t>
      </w:r>
      <w:r w:rsidR="007A2041" w:rsidRPr="008945D5">
        <w:rPr>
          <w:rFonts w:ascii="Times New Roman" w:hAnsi="Times New Roman" w:cs="Times New Roman"/>
          <w:spacing w:val="-1"/>
          <w:sz w:val="28"/>
          <w:szCs w:val="28"/>
        </w:rPr>
        <w:br/>
        <w:t>45628,9</w:t>
      </w:r>
      <w:r w:rsidRPr="008945D5">
        <w:rPr>
          <w:rFonts w:ascii="Times New Roman" w:hAnsi="Times New Roman" w:cs="Times New Roman"/>
          <w:spacing w:val="-1"/>
          <w:sz w:val="28"/>
          <w:szCs w:val="28"/>
        </w:rPr>
        <w:t xml:space="preserve"> рублей;</w:t>
      </w:r>
    </w:p>
    <w:p w:rsidR="00C25C13" w:rsidRPr="008945D5" w:rsidRDefault="00C25C13" w:rsidP="00C25C13">
      <w:pPr>
        <w:pStyle w:val="a3"/>
        <w:ind w:firstLine="709"/>
        <w:jc w:val="both"/>
        <w:rPr>
          <w:rFonts w:ascii="Times New Roman" w:hAnsi="Times New Roman" w:cs="Times New Roman"/>
          <w:spacing w:val="-1"/>
          <w:sz w:val="28"/>
          <w:szCs w:val="28"/>
        </w:rPr>
      </w:pPr>
      <w:r w:rsidRPr="008945D5">
        <w:rPr>
          <w:rFonts w:ascii="Times New Roman" w:hAnsi="Times New Roman" w:cs="Times New Roman"/>
          <w:spacing w:val="-1"/>
          <w:sz w:val="28"/>
          <w:szCs w:val="28"/>
        </w:rPr>
        <w:t>Наиболее низкий уровень заработной платы наблюдается в области:</w:t>
      </w:r>
    </w:p>
    <w:p w:rsidR="007A2041" w:rsidRPr="008945D5" w:rsidRDefault="007A2041" w:rsidP="007A2041">
      <w:pPr>
        <w:pStyle w:val="a3"/>
        <w:ind w:firstLine="709"/>
        <w:jc w:val="both"/>
        <w:rPr>
          <w:rFonts w:ascii="Times New Roman" w:hAnsi="Times New Roman" w:cs="Times New Roman"/>
          <w:sz w:val="28"/>
          <w:szCs w:val="28"/>
        </w:rPr>
      </w:pPr>
      <w:r w:rsidRPr="008945D5">
        <w:rPr>
          <w:rFonts w:ascii="Times New Roman" w:hAnsi="Times New Roman" w:cs="Times New Roman"/>
          <w:spacing w:val="-1"/>
          <w:sz w:val="28"/>
          <w:szCs w:val="28"/>
        </w:rPr>
        <w:t>культуры, спорта, организации досуга и развлечений – 38924,1 рублей;</w:t>
      </w:r>
    </w:p>
    <w:p w:rsidR="007A2041" w:rsidRPr="008945D5" w:rsidRDefault="007A2041" w:rsidP="007A2041">
      <w:pPr>
        <w:pStyle w:val="a3"/>
        <w:ind w:firstLine="709"/>
        <w:jc w:val="both"/>
        <w:rPr>
          <w:rFonts w:ascii="Times New Roman" w:hAnsi="Times New Roman" w:cs="Times New Roman"/>
          <w:sz w:val="28"/>
          <w:szCs w:val="28"/>
        </w:rPr>
      </w:pPr>
      <w:r w:rsidRPr="008945D5">
        <w:rPr>
          <w:rFonts w:ascii="Times New Roman" w:hAnsi="Times New Roman" w:cs="Times New Roman"/>
          <w:sz w:val="28"/>
          <w:szCs w:val="28"/>
        </w:rPr>
        <w:t>административная деятельность и сопутствующие дополнительные услуги – 39010,1 рублей;</w:t>
      </w:r>
    </w:p>
    <w:p w:rsidR="00242F3A" w:rsidRPr="008945D5" w:rsidRDefault="00242F3A" w:rsidP="00242F3A">
      <w:pPr>
        <w:pStyle w:val="a3"/>
        <w:ind w:firstLine="709"/>
        <w:jc w:val="both"/>
        <w:rPr>
          <w:rFonts w:ascii="Times New Roman" w:hAnsi="Times New Roman" w:cs="Times New Roman"/>
          <w:spacing w:val="-1"/>
          <w:sz w:val="28"/>
          <w:szCs w:val="28"/>
        </w:rPr>
      </w:pPr>
      <w:r w:rsidRPr="008945D5">
        <w:rPr>
          <w:rFonts w:ascii="Times New Roman" w:hAnsi="Times New Roman" w:cs="Times New Roman"/>
          <w:spacing w:val="-1"/>
          <w:sz w:val="28"/>
          <w:szCs w:val="28"/>
        </w:rPr>
        <w:t xml:space="preserve">водоснабжения; водоотведения, организации сбора и утилизации отходов, деятельности по ликвидации загрязнений – </w:t>
      </w:r>
      <w:r w:rsidR="007A2041" w:rsidRPr="008945D5">
        <w:rPr>
          <w:rFonts w:ascii="Times New Roman" w:hAnsi="Times New Roman" w:cs="Times New Roman"/>
          <w:spacing w:val="-1"/>
          <w:sz w:val="28"/>
          <w:szCs w:val="28"/>
        </w:rPr>
        <w:t>42497,9</w:t>
      </w:r>
      <w:r w:rsidRPr="008945D5">
        <w:rPr>
          <w:rFonts w:ascii="Times New Roman" w:hAnsi="Times New Roman" w:cs="Times New Roman"/>
          <w:spacing w:val="-1"/>
          <w:sz w:val="28"/>
          <w:szCs w:val="28"/>
        </w:rPr>
        <w:t xml:space="preserve"> рублей;</w:t>
      </w:r>
    </w:p>
    <w:p w:rsidR="000556DB" w:rsidRPr="007A2041" w:rsidRDefault="007A2041" w:rsidP="000556DB">
      <w:pPr>
        <w:pStyle w:val="a3"/>
        <w:ind w:firstLine="709"/>
        <w:jc w:val="both"/>
        <w:rPr>
          <w:rFonts w:ascii="Times New Roman" w:hAnsi="Times New Roman" w:cs="Times New Roman"/>
          <w:spacing w:val="-1"/>
          <w:sz w:val="28"/>
          <w:szCs w:val="28"/>
        </w:rPr>
      </w:pPr>
      <w:r w:rsidRPr="008945D5">
        <w:rPr>
          <w:rFonts w:ascii="Times New Roman" w:hAnsi="Times New Roman" w:cs="Times New Roman"/>
          <w:spacing w:val="-1"/>
          <w:sz w:val="28"/>
          <w:szCs w:val="28"/>
        </w:rPr>
        <w:t>образование –</w:t>
      </w:r>
      <w:r w:rsidRPr="007A2041">
        <w:rPr>
          <w:rFonts w:ascii="Times New Roman" w:hAnsi="Times New Roman" w:cs="Times New Roman"/>
          <w:spacing w:val="-1"/>
          <w:sz w:val="28"/>
          <w:szCs w:val="28"/>
        </w:rPr>
        <w:t xml:space="preserve"> 39911,1</w:t>
      </w:r>
      <w:r w:rsidR="000556DB" w:rsidRPr="007A2041">
        <w:rPr>
          <w:rFonts w:ascii="Times New Roman" w:hAnsi="Times New Roman" w:cs="Times New Roman"/>
          <w:spacing w:val="-1"/>
          <w:sz w:val="28"/>
          <w:szCs w:val="28"/>
        </w:rPr>
        <w:t xml:space="preserve"> рублей;</w:t>
      </w:r>
    </w:p>
    <w:p w:rsidR="00934622" w:rsidRPr="007A2041" w:rsidRDefault="00934622" w:rsidP="00934622">
      <w:pPr>
        <w:pStyle w:val="a3"/>
        <w:ind w:firstLine="709"/>
        <w:jc w:val="both"/>
        <w:rPr>
          <w:rFonts w:ascii="Times New Roman" w:hAnsi="Times New Roman" w:cs="Times New Roman"/>
          <w:sz w:val="28"/>
          <w:szCs w:val="28"/>
        </w:rPr>
      </w:pPr>
      <w:r w:rsidRPr="007A2041">
        <w:rPr>
          <w:rFonts w:ascii="Times New Roman" w:hAnsi="Times New Roman" w:cs="Times New Roman"/>
          <w:sz w:val="28"/>
          <w:szCs w:val="28"/>
        </w:rPr>
        <w:t xml:space="preserve">предоставления прочих видов услуг – </w:t>
      </w:r>
      <w:r w:rsidR="007A2041" w:rsidRPr="007A2041">
        <w:rPr>
          <w:rFonts w:ascii="Times New Roman" w:hAnsi="Times New Roman" w:cs="Times New Roman"/>
          <w:sz w:val="28"/>
          <w:szCs w:val="28"/>
        </w:rPr>
        <w:t>37368,1</w:t>
      </w:r>
      <w:r w:rsidRPr="007A2041">
        <w:rPr>
          <w:rFonts w:ascii="Times New Roman" w:hAnsi="Times New Roman" w:cs="Times New Roman"/>
          <w:sz w:val="28"/>
          <w:szCs w:val="28"/>
        </w:rPr>
        <w:t xml:space="preserve"> рублей</w:t>
      </w:r>
      <w:r w:rsidR="009E5A53" w:rsidRPr="007A2041">
        <w:rPr>
          <w:rFonts w:ascii="Times New Roman" w:hAnsi="Times New Roman" w:cs="Times New Roman"/>
          <w:sz w:val="28"/>
          <w:szCs w:val="28"/>
        </w:rPr>
        <w:t>.</w:t>
      </w:r>
    </w:p>
    <w:p w:rsidR="00293A04" w:rsidRPr="00AC0B12" w:rsidRDefault="00293A04" w:rsidP="00293A04">
      <w:pPr>
        <w:pStyle w:val="a3"/>
        <w:ind w:firstLine="709"/>
        <w:jc w:val="both"/>
        <w:rPr>
          <w:rFonts w:ascii="Times New Roman" w:hAnsi="Times New Roman"/>
          <w:sz w:val="28"/>
          <w:szCs w:val="28"/>
        </w:rPr>
      </w:pPr>
      <w:r w:rsidRPr="003B213F">
        <w:rPr>
          <w:rFonts w:ascii="Times New Roman" w:hAnsi="Times New Roman"/>
          <w:sz w:val="28"/>
          <w:szCs w:val="28"/>
        </w:rPr>
        <w:t>За январь-</w:t>
      </w:r>
      <w:r w:rsidR="00223375" w:rsidRPr="003B213F">
        <w:rPr>
          <w:rFonts w:ascii="Times New Roman" w:hAnsi="Times New Roman"/>
          <w:sz w:val="28"/>
          <w:szCs w:val="28"/>
        </w:rPr>
        <w:t>сентябрь</w:t>
      </w:r>
      <w:r w:rsidR="00C9166E" w:rsidRPr="003B213F">
        <w:rPr>
          <w:rFonts w:ascii="Times New Roman" w:hAnsi="Times New Roman"/>
          <w:sz w:val="28"/>
          <w:szCs w:val="28"/>
        </w:rPr>
        <w:t xml:space="preserve"> 2022</w:t>
      </w:r>
      <w:r w:rsidRPr="003B213F">
        <w:rPr>
          <w:rFonts w:ascii="Times New Roman" w:hAnsi="Times New Roman"/>
          <w:sz w:val="28"/>
          <w:szCs w:val="28"/>
        </w:rPr>
        <w:t xml:space="preserve"> года оборот розничной торговли</w:t>
      </w:r>
      <w:r w:rsidRPr="00AC0B12">
        <w:rPr>
          <w:rFonts w:ascii="Times New Roman" w:hAnsi="Times New Roman"/>
          <w:sz w:val="28"/>
          <w:szCs w:val="28"/>
        </w:rPr>
        <w:t xml:space="preserve"> по городу Ставрополю сложился в сумме </w:t>
      </w:r>
      <w:r w:rsidR="00C9166E" w:rsidRPr="00AC0B12">
        <w:rPr>
          <w:rFonts w:ascii="Times New Roman" w:hAnsi="Times New Roman"/>
          <w:sz w:val="28"/>
          <w:szCs w:val="28"/>
        </w:rPr>
        <w:t>234,4</w:t>
      </w:r>
      <w:r w:rsidRPr="00AC0B12">
        <w:rPr>
          <w:rFonts w:ascii="Times New Roman" w:hAnsi="Times New Roman"/>
          <w:sz w:val="28"/>
          <w:szCs w:val="28"/>
        </w:rPr>
        <w:t xml:space="preserve"> млрд рублей, что </w:t>
      </w:r>
      <w:r w:rsidR="00AC0B12" w:rsidRPr="00AC0B12">
        <w:rPr>
          <w:rFonts w:ascii="Times New Roman" w:hAnsi="Times New Roman"/>
          <w:sz w:val="28"/>
          <w:szCs w:val="28"/>
        </w:rPr>
        <w:t>больше аналогичного периода 2021</w:t>
      </w:r>
      <w:r w:rsidRPr="00AC0B12">
        <w:rPr>
          <w:rFonts w:ascii="Times New Roman" w:hAnsi="Times New Roman"/>
          <w:sz w:val="28"/>
          <w:szCs w:val="28"/>
        </w:rPr>
        <w:t xml:space="preserve"> года на </w:t>
      </w:r>
      <w:r w:rsidR="00AC0B12" w:rsidRPr="00AC0B12">
        <w:rPr>
          <w:rFonts w:ascii="Times New Roman" w:hAnsi="Times New Roman"/>
          <w:sz w:val="28"/>
          <w:szCs w:val="28"/>
        </w:rPr>
        <w:t>8,2</w:t>
      </w:r>
      <w:r w:rsidRPr="00AC0B12">
        <w:rPr>
          <w:rFonts w:ascii="Times New Roman" w:hAnsi="Times New Roman"/>
          <w:sz w:val="28"/>
          <w:szCs w:val="28"/>
        </w:rPr>
        <w:t xml:space="preserve"> процента в товарном выражении. </w:t>
      </w:r>
    </w:p>
    <w:p w:rsidR="00AC0B12" w:rsidRPr="00387807" w:rsidRDefault="00AC0B12" w:rsidP="00AC0B12">
      <w:pPr>
        <w:pStyle w:val="a3"/>
        <w:ind w:firstLine="709"/>
        <w:jc w:val="both"/>
        <w:rPr>
          <w:rFonts w:ascii="Times New Roman" w:hAnsi="Times New Roman" w:cs="Times New Roman"/>
          <w:sz w:val="28"/>
          <w:szCs w:val="28"/>
        </w:rPr>
      </w:pPr>
      <w:r w:rsidRPr="00387807">
        <w:rPr>
          <w:rFonts w:ascii="Times New Roman" w:hAnsi="Times New Roman" w:cs="Times New Roman"/>
          <w:sz w:val="28"/>
          <w:szCs w:val="28"/>
        </w:rPr>
        <w:t xml:space="preserve">На территории города Ставрополя расположено 3080 торговых объектов общей площадью 962,0 тыс. кв. м. </w:t>
      </w:r>
    </w:p>
    <w:p w:rsidR="00293A04" w:rsidRPr="00AC0B12" w:rsidRDefault="00293A04" w:rsidP="00293A04">
      <w:pPr>
        <w:pStyle w:val="a3"/>
        <w:ind w:firstLine="709"/>
        <w:jc w:val="both"/>
        <w:rPr>
          <w:rFonts w:ascii="Times New Roman" w:hAnsi="Times New Roman"/>
          <w:sz w:val="28"/>
          <w:szCs w:val="28"/>
        </w:rPr>
      </w:pPr>
      <w:r w:rsidRPr="00AC0B12">
        <w:rPr>
          <w:rFonts w:ascii="Times New Roman" w:hAnsi="Times New Roman"/>
          <w:sz w:val="28"/>
          <w:szCs w:val="28"/>
        </w:rPr>
        <w:t>Торгующие организации и индивидуальные предприниматели, осуществляющие деятельность вне гор</w:t>
      </w:r>
      <w:r w:rsidR="00AC0B12" w:rsidRPr="00AC0B12">
        <w:rPr>
          <w:rFonts w:ascii="Times New Roman" w:hAnsi="Times New Roman"/>
          <w:sz w:val="28"/>
          <w:szCs w:val="28"/>
        </w:rPr>
        <w:t xml:space="preserve">одских рынков сформировали </w:t>
      </w:r>
      <w:r w:rsidR="00AC0B12" w:rsidRPr="00AC0B12">
        <w:rPr>
          <w:rFonts w:ascii="Times New Roman" w:hAnsi="Times New Roman"/>
          <w:sz w:val="28"/>
          <w:szCs w:val="28"/>
        </w:rPr>
        <w:br/>
      </w:r>
      <w:r w:rsidR="00AC0B12" w:rsidRPr="00AC0B12">
        <w:rPr>
          <w:rFonts w:ascii="Times New Roman" w:hAnsi="Times New Roman"/>
          <w:sz w:val="28"/>
          <w:szCs w:val="28"/>
        </w:rPr>
        <w:lastRenderedPageBreak/>
        <w:t>91,7</w:t>
      </w:r>
      <w:r w:rsidRPr="00AC0B12">
        <w:rPr>
          <w:rFonts w:ascii="Times New Roman" w:hAnsi="Times New Roman"/>
          <w:sz w:val="28"/>
          <w:szCs w:val="28"/>
        </w:rPr>
        <w:t xml:space="preserve"> процента оборота розничной торговли, </w:t>
      </w:r>
      <w:r w:rsidR="00AC0B12" w:rsidRPr="00AC0B12">
        <w:rPr>
          <w:rFonts w:ascii="Times New Roman" w:hAnsi="Times New Roman"/>
          <w:sz w:val="28"/>
          <w:szCs w:val="28"/>
        </w:rPr>
        <w:t xml:space="preserve">розничные рынки и </w:t>
      </w:r>
      <w:r w:rsidR="00AC0B12" w:rsidRPr="00AC0B12">
        <w:rPr>
          <w:rFonts w:ascii="Times New Roman" w:hAnsi="Times New Roman"/>
          <w:sz w:val="28"/>
          <w:szCs w:val="28"/>
        </w:rPr>
        <w:br/>
        <w:t>ярмарки – 8,3</w:t>
      </w:r>
      <w:r w:rsidRPr="00AC0B12">
        <w:rPr>
          <w:rFonts w:ascii="Times New Roman" w:hAnsi="Times New Roman"/>
          <w:sz w:val="28"/>
          <w:szCs w:val="28"/>
        </w:rPr>
        <w:t xml:space="preserve"> процента </w:t>
      </w:r>
      <w:r w:rsidR="00AC0B12" w:rsidRPr="00AC0B12">
        <w:rPr>
          <w:rFonts w:ascii="Times New Roman" w:hAnsi="Times New Roman"/>
          <w:sz w:val="28"/>
          <w:szCs w:val="28"/>
        </w:rPr>
        <w:t xml:space="preserve">(в 2021 году соответственно 92,8 процента </w:t>
      </w:r>
      <w:r w:rsidR="00AC0B12" w:rsidRPr="00AC0B12">
        <w:rPr>
          <w:rFonts w:ascii="Times New Roman" w:hAnsi="Times New Roman"/>
          <w:sz w:val="28"/>
          <w:szCs w:val="28"/>
        </w:rPr>
        <w:br/>
        <w:t>и 7,2</w:t>
      </w:r>
      <w:r w:rsidRPr="00AC0B12">
        <w:rPr>
          <w:rFonts w:ascii="Times New Roman" w:hAnsi="Times New Roman"/>
          <w:sz w:val="28"/>
          <w:szCs w:val="28"/>
        </w:rPr>
        <w:t xml:space="preserve"> процента).</w:t>
      </w:r>
    </w:p>
    <w:p w:rsidR="00293A04" w:rsidRPr="00497389" w:rsidRDefault="00293A04" w:rsidP="00293A04">
      <w:pPr>
        <w:ind w:firstLine="709"/>
        <w:jc w:val="both"/>
        <w:rPr>
          <w:sz w:val="28"/>
          <w:szCs w:val="28"/>
        </w:rPr>
      </w:pPr>
      <w:r w:rsidRPr="00497389">
        <w:rPr>
          <w:sz w:val="28"/>
          <w:szCs w:val="28"/>
        </w:rPr>
        <w:t>Оборот сферы обще</w:t>
      </w:r>
      <w:r w:rsidR="00152ACD" w:rsidRPr="00497389">
        <w:rPr>
          <w:sz w:val="28"/>
          <w:szCs w:val="28"/>
        </w:rPr>
        <w:t>ственного питания за январь-сентябрь</w:t>
      </w:r>
      <w:r w:rsidR="00AC0B12" w:rsidRPr="00497389">
        <w:rPr>
          <w:sz w:val="28"/>
          <w:szCs w:val="28"/>
        </w:rPr>
        <w:t xml:space="preserve"> 2022</w:t>
      </w:r>
      <w:r w:rsidRPr="00497389">
        <w:rPr>
          <w:sz w:val="28"/>
          <w:szCs w:val="28"/>
        </w:rPr>
        <w:t xml:space="preserve"> года составил </w:t>
      </w:r>
      <w:r w:rsidR="00AC0B12" w:rsidRPr="00497389">
        <w:rPr>
          <w:sz w:val="28"/>
          <w:szCs w:val="28"/>
        </w:rPr>
        <w:t>15,1 млрд рублей или в 1,5 раза больше уровня 2021</w:t>
      </w:r>
      <w:r w:rsidRPr="00497389">
        <w:rPr>
          <w:sz w:val="28"/>
          <w:szCs w:val="28"/>
        </w:rPr>
        <w:t xml:space="preserve"> года. </w:t>
      </w:r>
    </w:p>
    <w:p w:rsidR="00293A04" w:rsidRPr="00497389" w:rsidRDefault="00152ACD" w:rsidP="00293A04">
      <w:pPr>
        <w:ind w:firstLine="709"/>
        <w:jc w:val="both"/>
        <w:rPr>
          <w:rFonts w:ascii="Calibri" w:hAnsi="Calibri"/>
          <w:sz w:val="28"/>
          <w:szCs w:val="28"/>
        </w:rPr>
      </w:pPr>
      <w:r w:rsidRPr="00497389">
        <w:rPr>
          <w:sz w:val="28"/>
          <w:szCs w:val="28"/>
        </w:rPr>
        <w:t>На 01.10</w:t>
      </w:r>
      <w:r w:rsidR="00497389" w:rsidRPr="00497389">
        <w:rPr>
          <w:sz w:val="28"/>
          <w:szCs w:val="28"/>
        </w:rPr>
        <w:t>.2022</w:t>
      </w:r>
      <w:r w:rsidR="00293A04" w:rsidRPr="00497389">
        <w:rPr>
          <w:sz w:val="28"/>
          <w:szCs w:val="28"/>
        </w:rPr>
        <w:t xml:space="preserve"> оказывают услуги общественного питания </w:t>
      </w:r>
      <w:r w:rsidR="00293A04" w:rsidRPr="00497389">
        <w:rPr>
          <w:sz w:val="28"/>
          <w:szCs w:val="28"/>
        </w:rPr>
        <w:br/>
      </w:r>
      <w:r w:rsidR="00C17C19" w:rsidRPr="00497389">
        <w:rPr>
          <w:sz w:val="28"/>
          <w:szCs w:val="28"/>
        </w:rPr>
        <w:t>534 организации</w:t>
      </w:r>
      <w:r w:rsidR="00293A04" w:rsidRPr="00497389">
        <w:rPr>
          <w:sz w:val="28"/>
          <w:szCs w:val="28"/>
        </w:rPr>
        <w:t xml:space="preserve"> на </w:t>
      </w:r>
      <w:r w:rsidR="00497389" w:rsidRPr="00497389">
        <w:rPr>
          <w:sz w:val="28"/>
          <w:szCs w:val="28"/>
        </w:rPr>
        <w:t>46,9</w:t>
      </w:r>
      <w:r w:rsidR="00293A04" w:rsidRPr="00497389">
        <w:rPr>
          <w:sz w:val="28"/>
          <w:szCs w:val="28"/>
        </w:rPr>
        <w:t xml:space="preserve"> тыс. посадочных мест.</w:t>
      </w:r>
    </w:p>
    <w:p w:rsidR="00293A04" w:rsidRPr="003B213F" w:rsidRDefault="00293A04" w:rsidP="00293A04">
      <w:pPr>
        <w:pStyle w:val="a3"/>
        <w:ind w:firstLine="709"/>
        <w:jc w:val="both"/>
        <w:rPr>
          <w:rFonts w:ascii="Times New Roman" w:hAnsi="Times New Roman"/>
          <w:sz w:val="28"/>
          <w:szCs w:val="28"/>
        </w:rPr>
      </w:pPr>
      <w:r w:rsidRPr="003B213F">
        <w:rPr>
          <w:rFonts w:ascii="Times New Roman" w:hAnsi="Times New Roman"/>
          <w:sz w:val="28"/>
          <w:szCs w:val="28"/>
        </w:rPr>
        <w:t>Индекс п</w:t>
      </w:r>
      <w:r w:rsidR="00497389" w:rsidRPr="003B213F">
        <w:rPr>
          <w:rFonts w:ascii="Times New Roman" w:hAnsi="Times New Roman"/>
          <w:sz w:val="28"/>
          <w:szCs w:val="28"/>
        </w:rPr>
        <w:t>отребительских цен с начала 2022</w:t>
      </w:r>
      <w:r w:rsidRPr="003B213F">
        <w:rPr>
          <w:rFonts w:ascii="Times New Roman" w:hAnsi="Times New Roman"/>
          <w:sz w:val="28"/>
          <w:szCs w:val="28"/>
        </w:rPr>
        <w:t xml:space="preserve"> года составил </w:t>
      </w:r>
      <w:r w:rsidRPr="003B213F">
        <w:rPr>
          <w:rFonts w:ascii="Times New Roman" w:hAnsi="Times New Roman"/>
          <w:sz w:val="28"/>
          <w:szCs w:val="28"/>
        </w:rPr>
        <w:br/>
      </w:r>
      <w:r w:rsidR="00497389" w:rsidRPr="003B213F">
        <w:rPr>
          <w:rFonts w:ascii="Times New Roman" w:hAnsi="Times New Roman"/>
          <w:sz w:val="28"/>
          <w:szCs w:val="28"/>
        </w:rPr>
        <w:t>109,</w:t>
      </w:r>
      <w:r w:rsidR="003B213F" w:rsidRPr="003B213F">
        <w:rPr>
          <w:rFonts w:ascii="Times New Roman" w:hAnsi="Times New Roman"/>
          <w:sz w:val="28"/>
          <w:szCs w:val="28"/>
        </w:rPr>
        <w:t>3</w:t>
      </w:r>
      <w:r w:rsidRPr="003B213F">
        <w:rPr>
          <w:rFonts w:ascii="Times New Roman" w:hAnsi="Times New Roman"/>
          <w:sz w:val="28"/>
          <w:szCs w:val="28"/>
        </w:rPr>
        <w:t xml:space="preserve"> процента.</w:t>
      </w:r>
    </w:p>
    <w:p w:rsidR="00423703" w:rsidRPr="003B213F" w:rsidRDefault="00C86129" w:rsidP="00E72609">
      <w:pPr>
        <w:pStyle w:val="a3"/>
        <w:ind w:firstLine="709"/>
        <w:jc w:val="both"/>
        <w:rPr>
          <w:rFonts w:ascii="Times New Roman" w:hAnsi="Times New Roman" w:cs="Times New Roman"/>
          <w:sz w:val="28"/>
          <w:szCs w:val="28"/>
        </w:rPr>
      </w:pPr>
      <w:r w:rsidRPr="003B213F">
        <w:rPr>
          <w:rFonts w:ascii="Times New Roman" w:hAnsi="Times New Roman" w:cs="Times New Roman"/>
          <w:sz w:val="28"/>
          <w:szCs w:val="28"/>
        </w:rPr>
        <w:t xml:space="preserve">В городе Ставрополе за </w:t>
      </w:r>
      <w:r w:rsidR="00692CE0" w:rsidRPr="003B213F">
        <w:rPr>
          <w:rFonts w:ascii="Times New Roman" w:hAnsi="Times New Roman" w:cs="Times New Roman"/>
          <w:sz w:val="28"/>
          <w:szCs w:val="28"/>
        </w:rPr>
        <w:t>январь</w:t>
      </w:r>
      <w:r w:rsidR="00180738" w:rsidRPr="003B213F">
        <w:rPr>
          <w:rFonts w:ascii="Times New Roman" w:hAnsi="Times New Roman" w:cs="Times New Roman"/>
          <w:sz w:val="28"/>
          <w:szCs w:val="28"/>
        </w:rPr>
        <w:t>-</w:t>
      </w:r>
      <w:r w:rsidR="00175D2E" w:rsidRPr="003B213F">
        <w:rPr>
          <w:rFonts w:ascii="Times New Roman" w:hAnsi="Times New Roman" w:cs="Times New Roman"/>
          <w:sz w:val="28"/>
          <w:szCs w:val="28"/>
        </w:rPr>
        <w:t>сентябрь</w:t>
      </w:r>
      <w:r w:rsidR="002D791A" w:rsidRPr="003B213F">
        <w:rPr>
          <w:rFonts w:ascii="Times New Roman" w:hAnsi="Times New Roman" w:cs="Times New Roman"/>
          <w:sz w:val="28"/>
          <w:szCs w:val="28"/>
        </w:rPr>
        <w:t xml:space="preserve"> 202</w:t>
      </w:r>
      <w:r w:rsidR="003B213F" w:rsidRPr="003B213F">
        <w:rPr>
          <w:rFonts w:ascii="Times New Roman" w:hAnsi="Times New Roman" w:cs="Times New Roman"/>
          <w:sz w:val="28"/>
          <w:szCs w:val="28"/>
        </w:rPr>
        <w:t>2</w:t>
      </w:r>
      <w:r w:rsidRPr="003B213F">
        <w:rPr>
          <w:rFonts w:ascii="Times New Roman" w:hAnsi="Times New Roman" w:cs="Times New Roman"/>
          <w:sz w:val="28"/>
          <w:szCs w:val="28"/>
        </w:rPr>
        <w:t xml:space="preserve"> год</w:t>
      </w:r>
      <w:r w:rsidR="00250144" w:rsidRPr="003B213F">
        <w:rPr>
          <w:rFonts w:ascii="Times New Roman" w:hAnsi="Times New Roman" w:cs="Times New Roman"/>
          <w:sz w:val="28"/>
          <w:szCs w:val="28"/>
        </w:rPr>
        <w:t>а</w:t>
      </w:r>
      <w:r w:rsidRPr="003B213F">
        <w:rPr>
          <w:rFonts w:ascii="Times New Roman" w:hAnsi="Times New Roman" w:cs="Times New Roman"/>
          <w:sz w:val="28"/>
          <w:szCs w:val="28"/>
        </w:rPr>
        <w:t xml:space="preserve"> введено в эксплуатацию жилых домов общей площадью </w:t>
      </w:r>
      <w:r w:rsidR="003B213F" w:rsidRPr="003B213F">
        <w:rPr>
          <w:rFonts w:ascii="Times New Roman" w:hAnsi="Times New Roman" w:cs="Times New Roman"/>
          <w:sz w:val="28"/>
          <w:szCs w:val="28"/>
        </w:rPr>
        <w:t>429,1</w:t>
      </w:r>
      <w:r w:rsidR="00C16C6B" w:rsidRPr="003B213F">
        <w:rPr>
          <w:rFonts w:ascii="Times New Roman" w:hAnsi="Times New Roman" w:cs="Times New Roman"/>
          <w:sz w:val="28"/>
          <w:szCs w:val="28"/>
        </w:rPr>
        <w:t xml:space="preserve"> </w:t>
      </w:r>
      <w:r w:rsidR="00B3644C" w:rsidRPr="003B213F">
        <w:rPr>
          <w:rFonts w:ascii="Times New Roman" w:hAnsi="Times New Roman" w:cs="Times New Roman"/>
          <w:sz w:val="28"/>
          <w:szCs w:val="28"/>
        </w:rPr>
        <w:t>тыс. кв. м</w:t>
      </w:r>
      <w:r w:rsidRPr="003B213F">
        <w:rPr>
          <w:rFonts w:ascii="Times New Roman" w:hAnsi="Times New Roman" w:cs="Times New Roman"/>
          <w:sz w:val="28"/>
          <w:szCs w:val="28"/>
        </w:rPr>
        <w:t xml:space="preserve">, что </w:t>
      </w:r>
      <w:r w:rsidR="00754B4E" w:rsidRPr="003B213F">
        <w:rPr>
          <w:rFonts w:ascii="Times New Roman" w:hAnsi="Times New Roman" w:cs="Times New Roman"/>
          <w:sz w:val="28"/>
          <w:szCs w:val="28"/>
        </w:rPr>
        <w:br/>
      </w:r>
      <w:r w:rsidR="003B213F" w:rsidRPr="003B213F">
        <w:rPr>
          <w:rFonts w:ascii="Times New Roman" w:hAnsi="Times New Roman" w:cs="Times New Roman"/>
          <w:sz w:val="28"/>
          <w:szCs w:val="28"/>
        </w:rPr>
        <w:t xml:space="preserve">на 2,8 процента </w:t>
      </w:r>
      <w:r w:rsidR="002D791A" w:rsidRPr="003B213F">
        <w:rPr>
          <w:rFonts w:ascii="Times New Roman" w:hAnsi="Times New Roman" w:cs="Times New Roman"/>
          <w:sz w:val="28"/>
          <w:szCs w:val="28"/>
        </w:rPr>
        <w:t>больше</w:t>
      </w:r>
      <w:r w:rsidR="00250144" w:rsidRPr="003B213F">
        <w:rPr>
          <w:rFonts w:ascii="Times New Roman" w:hAnsi="Times New Roman" w:cs="Times New Roman"/>
          <w:sz w:val="28"/>
          <w:szCs w:val="28"/>
        </w:rPr>
        <w:t xml:space="preserve">, чем за </w:t>
      </w:r>
      <w:r w:rsidR="00E262C1" w:rsidRPr="003B213F">
        <w:rPr>
          <w:rFonts w:ascii="Times New Roman" w:hAnsi="Times New Roman" w:cs="Times New Roman"/>
          <w:sz w:val="28"/>
          <w:szCs w:val="28"/>
        </w:rPr>
        <w:t>январь</w:t>
      </w:r>
      <w:r w:rsidR="00180738" w:rsidRPr="003B213F">
        <w:rPr>
          <w:rFonts w:ascii="Times New Roman" w:hAnsi="Times New Roman" w:cs="Times New Roman"/>
          <w:sz w:val="28"/>
          <w:szCs w:val="28"/>
        </w:rPr>
        <w:t>-</w:t>
      </w:r>
      <w:r w:rsidR="00175D2E" w:rsidRPr="003B213F">
        <w:rPr>
          <w:rFonts w:ascii="Times New Roman" w:hAnsi="Times New Roman" w:cs="Times New Roman"/>
          <w:sz w:val="28"/>
          <w:szCs w:val="28"/>
        </w:rPr>
        <w:t>сентябрь</w:t>
      </w:r>
      <w:r w:rsidR="003B213F" w:rsidRPr="003B213F">
        <w:rPr>
          <w:rFonts w:ascii="Times New Roman" w:hAnsi="Times New Roman" w:cs="Times New Roman"/>
          <w:sz w:val="28"/>
          <w:szCs w:val="28"/>
        </w:rPr>
        <w:t xml:space="preserve"> 2021</w:t>
      </w:r>
      <w:r w:rsidRPr="003B213F">
        <w:rPr>
          <w:rFonts w:ascii="Times New Roman" w:hAnsi="Times New Roman" w:cs="Times New Roman"/>
          <w:sz w:val="28"/>
          <w:szCs w:val="28"/>
        </w:rPr>
        <w:t xml:space="preserve"> год</w:t>
      </w:r>
      <w:r w:rsidR="00250144" w:rsidRPr="003B213F">
        <w:rPr>
          <w:rFonts w:ascii="Times New Roman" w:hAnsi="Times New Roman" w:cs="Times New Roman"/>
          <w:sz w:val="28"/>
          <w:szCs w:val="28"/>
        </w:rPr>
        <w:t>а</w:t>
      </w:r>
      <w:r w:rsidRPr="003B213F">
        <w:rPr>
          <w:rFonts w:ascii="Times New Roman" w:hAnsi="Times New Roman" w:cs="Times New Roman"/>
          <w:sz w:val="28"/>
          <w:szCs w:val="28"/>
        </w:rPr>
        <w:t>,</w:t>
      </w:r>
      <w:r w:rsidRPr="003B213F">
        <w:rPr>
          <w:rFonts w:ascii="Times New Roman" w:hAnsi="Times New Roman" w:cs="Times New Roman"/>
          <w:spacing w:val="-6"/>
          <w:sz w:val="28"/>
          <w:szCs w:val="28"/>
        </w:rPr>
        <w:t xml:space="preserve"> в том числе индивидуальными застройщиками – </w:t>
      </w:r>
      <w:r w:rsidR="003B213F" w:rsidRPr="003B213F">
        <w:rPr>
          <w:rFonts w:ascii="Times New Roman" w:hAnsi="Times New Roman" w:cs="Times New Roman"/>
          <w:spacing w:val="-6"/>
          <w:sz w:val="28"/>
          <w:szCs w:val="28"/>
        </w:rPr>
        <w:t>178,3</w:t>
      </w:r>
      <w:r w:rsidRPr="003B213F">
        <w:rPr>
          <w:rFonts w:ascii="Times New Roman" w:hAnsi="Times New Roman" w:cs="Times New Roman"/>
          <w:spacing w:val="-6"/>
          <w:sz w:val="28"/>
          <w:szCs w:val="28"/>
        </w:rPr>
        <w:t xml:space="preserve"> тыс. кв. м</w:t>
      </w:r>
      <w:r w:rsidR="009049B5" w:rsidRPr="003B213F">
        <w:rPr>
          <w:rFonts w:ascii="Times New Roman" w:hAnsi="Times New Roman" w:cs="Times New Roman"/>
          <w:sz w:val="28"/>
          <w:szCs w:val="28"/>
        </w:rPr>
        <w:t>.</w:t>
      </w:r>
    </w:p>
    <w:p w:rsidR="003E71D6" w:rsidRPr="003B213F" w:rsidRDefault="003E08BA" w:rsidP="00484095">
      <w:pPr>
        <w:pStyle w:val="a3"/>
        <w:ind w:firstLine="709"/>
        <w:jc w:val="both"/>
        <w:rPr>
          <w:rFonts w:ascii="Times New Roman" w:hAnsi="Times New Roman" w:cs="Times New Roman"/>
          <w:sz w:val="28"/>
          <w:szCs w:val="28"/>
        </w:rPr>
      </w:pPr>
      <w:r w:rsidRPr="003B213F">
        <w:rPr>
          <w:rFonts w:ascii="Times New Roman" w:hAnsi="Times New Roman" w:cs="Times New Roman"/>
          <w:sz w:val="28"/>
          <w:szCs w:val="28"/>
        </w:rPr>
        <w:t>З</w:t>
      </w:r>
      <w:r w:rsidR="00C86129" w:rsidRPr="003B213F">
        <w:rPr>
          <w:rFonts w:ascii="Times New Roman" w:hAnsi="Times New Roman" w:cs="Times New Roman"/>
          <w:sz w:val="28"/>
          <w:szCs w:val="28"/>
        </w:rPr>
        <w:t xml:space="preserve">а </w:t>
      </w:r>
      <w:r w:rsidR="00E262C1" w:rsidRPr="003B213F">
        <w:rPr>
          <w:rFonts w:ascii="Times New Roman" w:hAnsi="Times New Roman" w:cs="Times New Roman"/>
          <w:sz w:val="28"/>
          <w:szCs w:val="28"/>
        </w:rPr>
        <w:t>январь</w:t>
      </w:r>
      <w:r w:rsidR="009F0058" w:rsidRPr="003B213F">
        <w:rPr>
          <w:rFonts w:ascii="Times New Roman" w:hAnsi="Times New Roman" w:cs="Times New Roman"/>
          <w:sz w:val="28"/>
          <w:szCs w:val="28"/>
        </w:rPr>
        <w:t>-</w:t>
      </w:r>
      <w:r w:rsidR="00175D2E" w:rsidRPr="003B213F">
        <w:rPr>
          <w:rFonts w:ascii="Times New Roman" w:hAnsi="Times New Roman" w:cs="Times New Roman"/>
          <w:sz w:val="28"/>
          <w:szCs w:val="28"/>
        </w:rPr>
        <w:t>сентябрь</w:t>
      </w:r>
      <w:r w:rsidR="002D791A" w:rsidRPr="003B213F">
        <w:rPr>
          <w:rFonts w:ascii="Times New Roman" w:hAnsi="Times New Roman" w:cs="Times New Roman"/>
          <w:sz w:val="28"/>
          <w:szCs w:val="28"/>
        </w:rPr>
        <w:t xml:space="preserve"> 202</w:t>
      </w:r>
      <w:r w:rsidR="003B213F" w:rsidRPr="003B213F">
        <w:rPr>
          <w:rFonts w:ascii="Times New Roman" w:hAnsi="Times New Roman" w:cs="Times New Roman"/>
          <w:sz w:val="28"/>
          <w:szCs w:val="28"/>
        </w:rPr>
        <w:t>2</w:t>
      </w:r>
      <w:r w:rsidR="00C86129" w:rsidRPr="003B213F">
        <w:rPr>
          <w:rFonts w:ascii="Times New Roman" w:hAnsi="Times New Roman" w:cs="Times New Roman"/>
          <w:sz w:val="28"/>
          <w:szCs w:val="28"/>
        </w:rPr>
        <w:t xml:space="preserve"> год</w:t>
      </w:r>
      <w:r w:rsidR="00250144" w:rsidRPr="003B213F">
        <w:rPr>
          <w:rFonts w:ascii="Times New Roman" w:hAnsi="Times New Roman" w:cs="Times New Roman"/>
          <w:sz w:val="28"/>
          <w:szCs w:val="28"/>
        </w:rPr>
        <w:t>а</w:t>
      </w:r>
      <w:r w:rsidR="00C86129" w:rsidRPr="003B213F">
        <w:rPr>
          <w:rFonts w:ascii="Times New Roman" w:hAnsi="Times New Roman" w:cs="Times New Roman"/>
          <w:sz w:val="28"/>
          <w:szCs w:val="28"/>
        </w:rPr>
        <w:t xml:space="preserve"> в строительстве организациями города выполнено работ на сумму </w:t>
      </w:r>
      <w:r w:rsidR="003B213F" w:rsidRPr="003B213F">
        <w:rPr>
          <w:rFonts w:ascii="Times New Roman" w:hAnsi="Times New Roman" w:cs="Times New Roman"/>
          <w:sz w:val="28"/>
          <w:szCs w:val="28"/>
        </w:rPr>
        <w:t>1624</w:t>
      </w:r>
      <w:r w:rsidR="00175D2E" w:rsidRPr="003B213F">
        <w:rPr>
          <w:rFonts w:ascii="Times New Roman" w:hAnsi="Times New Roman" w:cs="Times New Roman"/>
          <w:sz w:val="28"/>
          <w:szCs w:val="28"/>
        </w:rPr>
        <w:t>,8</w:t>
      </w:r>
      <w:r w:rsidR="00C86129" w:rsidRPr="003B213F">
        <w:rPr>
          <w:rFonts w:ascii="Times New Roman" w:hAnsi="Times New Roman" w:cs="Times New Roman"/>
          <w:sz w:val="28"/>
          <w:szCs w:val="28"/>
        </w:rPr>
        <w:t xml:space="preserve"> мл</w:t>
      </w:r>
      <w:r w:rsidR="00250144" w:rsidRPr="003B213F">
        <w:rPr>
          <w:rFonts w:ascii="Times New Roman" w:hAnsi="Times New Roman" w:cs="Times New Roman"/>
          <w:sz w:val="28"/>
          <w:szCs w:val="28"/>
        </w:rPr>
        <w:t>н</w:t>
      </w:r>
      <w:r w:rsidR="00C86129" w:rsidRPr="003B213F">
        <w:rPr>
          <w:rFonts w:ascii="Times New Roman" w:hAnsi="Times New Roman" w:cs="Times New Roman"/>
          <w:sz w:val="28"/>
          <w:szCs w:val="28"/>
        </w:rPr>
        <w:t xml:space="preserve"> рублей</w:t>
      </w:r>
      <w:r w:rsidR="00532B96" w:rsidRPr="003B213F">
        <w:rPr>
          <w:rFonts w:ascii="Times New Roman" w:hAnsi="Times New Roman" w:cs="Times New Roman"/>
          <w:sz w:val="28"/>
          <w:szCs w:val="28"/>
        </w:rPr>
        <w:t>.</w:t>
      </w:r>
    </w:p>
    <w:p w:rsidR="00D66797" w:rsidRPr="00D66797" w:rsidRDefault="00D66797" w:rsidP="00D66797">
      <w:pPr>
        <w:ind w:firstLine="709"/>
        <w:jc w:val="both"/>
        <w:rPr>
          <w:sz w:val="28"/>
          <w:szCs w:val="28"/>
        </w:rPr>
      </w:pPr>
      <w:r w:rsidRPr="004F665E">
        <w:rPr>
          <w:sz w:val="28"/>
          <w:szCs w:val="28"/>
        </w:rPr>
        <w:t>На 1 октября текущего года общий объем инвестиций</w:t>
      </w:r>
      <w:r w:rsidRPr="00205039">
        <w:rPr>
          <w:sz w:val="28"/>
          <w:szCs w:val="28"/>
        </w:rPr>
        <w:t xml:space="preserve"> в основной капитал крупных и средних предприятий город</w:t>
      </w:r>
      <w:r>
        <w:rPr>
          <w:sz w:val="28"/>
          <w:szCs w:val="28"/>
        </w:rPr>
        <w:t>а Ставрополя составил          11,0</w:t>
      </w:r>
      <w:r w:rsidRPr="00205039">
        <w:rPr>
          <w:sz w:val="28"/>
          <w:szCs w:val="28"/>
        </w:rPr>
        <w:t xml:space="preserve"> </w:t>
      </w:r>
      <w:r w:rsidRPr="00205039">
        <w:rPr>
          <w:color w:val="000000" w:themeColor="text1"/>
          <w:sz w:val="28"/>
          <w:szCs w:val="28"/>
        </w:rPr>
        <w:t xml:space="preserve">млрд рублей, в том числе </w:t>
      </w:r>
      <w:r w:rsidRPr="00205039">
        <w:rPr>
          <w:sz w:val="28"/>
          <w:szCs w:val="28"/>
        </w:rPr>
        <w:t xml:space="preserve">капитальные вложения по введенным </w:t>
      </w:r>
      <w:r w:rsidRPr="00D66797">
        <w:rPr>
          <w:sz w:val="28"/>
          <w:szCs w:val="28"/>
        </w:rPr>
        <w:t xml:space="preserve">объектам строительства составили 3,6 млрд рублей, в машины и оборудование </w:t>
      </w:r>
      <w:r w:rsidRPr="00D66797">
        <w:rPr>
          <w:spacing w:val="-6"/>
          <w:sz w:val="28"/>
          <w:szCs w:val="28"/>
        </w:rPr>
        <w:t>–</w:t>
      </w:r>
      <w:r w:rsidRPr="00D66797">
        <w:rPr>
          <w:sz w:val="28"/>
          <w:szCs w:val="28"/>
        </w:rPr>
        <w:t xml:space="preserve"> </w:t>
      </w:r>
      <w:r w:rsidRPr="00D66797">
        <w:rPr>
          <w:color w:val="000000" w:themeColor="text1"/>
          <w:sz w:val="28"/>
          <w:szCs w:val="28"/>
        </w:rPr>
        <w:t>6,3 млрд</w:t>
      </w:r>
      <w:r w:rsidRPr="00D66797">
        <w:rPr>
          <w:sz w:val="28"/>
          <w:szCs w:val="28"/>
        </w:rPr>
        <w:t xml:space="preserve"> рублей.</w:t>
      </w:r>
    </w:p>
    <w:p w:rsidR="00D66797" w:rsidRPr="00387807" w:rsidRDefault="007A5637" w:rsidP="00D66797">
      <w:pPr>
        <w:pStyle w:val="a3"/>
        <w:ind w:firstLine="709"/>
        <w:jc w:val="both"/>
        <w:rPr>
          <w:rFonts w:ascii="Times New Roman" w:hAnsi="Times New Roman" w:cs="Times New Roman"/>
          <w:sz w:val="28"/>
          <w:szCs w:val="28"/>
        </w:rPr>
      </w:pPr>
      <w:r w:rsidRPr="00D66797">
        <w:rPr>
          <w:rFonts w:ascii="Times New Roman" w:hAnsi="Times New Roman" w:cs="Times New Roman"/>
          <w:sz w:val="28"/>
          <w:szCs w:val="28"/>
        </w:rPr>
        <w:t>В период с январ</w:t>
      </w:r>
      <w:r w:rsidR="00DE4709">
        <w:rPr>
          <w:rFonts w:ascii="Times New Roman" w:hAnsi="Times New Roman" w:cs="Times New Roman"/>
          <w:sz w:val="28"/>
          <w:szCs w:val="28"/>
        </w:rPr>
        <w:t xml:space="preserve">я по </w:t>
      </w:r>
      <w:r w:rsidR="00C76296" w:rsidRPr="00D66797">
        <w:rPr>
          <w:rFonts w:ascii="Times New Roman" w:hAnsi="Times New Roman" w:cs="Times New Roman"/>
          <w:sz w:val="28"/>
          <w:szCs w:val="28"/>
        </w:rPr>
        <w:t>сентябрь</w:t>
      </w:r>
      <w:r w:rsidRPr="00D66797">
        <w:rPr>
          <w:rFonts w:ascii="Times New Roman" w:hAnsi="Times New Roman" w:cs="Times New Roman"/>
          <w:sz w:val="28"/>
          <w:szCs w:val="28"/>
        </w:rPr>
        <w:t xml:space="preserve"> 2021 года осуществлялся мониторинг хода реализации </w:t>
      </w:r>
      <w:r w:rsidR="00D66797" w:rsidRPr="00D66797">
        <w:rPr>
          <w:rFonts w:ascii="Times New Roman" w:hAnsi="Times New Roman" w:cs="Times New Roman"/>
          <w:sz w:val="28"/>
          <w:szCs w:val="28"/>
        </w:rPr>
        <w:t xml:space="preserve">9 инвестиционных проектов с </w:t>
      </w:r>
      <w:r w:rsidR="00DE4709">
        <w:rPr>
          <w:rFonts w:ascii="Times New Roman" w:hAnsi="Times New Roman" w:cs="Times New Roman"/>
          <w:sz w:val="28"/>
          <w:szCs w:val="28"/>
        </w:rPr>
        <w:t xml:space="preserve">общим объемом инвестиций более </w:t>
      </w:r>
      <w:r w:rsidR="00D66797" w:rsidRPr="00D66797">
        <w:rPr>
          <w:rFonts w:ascii="Times New Roman" w:hAnsi="Times New Roman" w:cs="Times New Roman"/>
          <w:sz w:val="28"/>
          <w:szCs w:val="28"/>
        </w:rPr>
        <w:t>54 млрд рублей</w:t>
      </w:r>
      <w:r w:rsidR="00D66797" w:rsidRPr="00387807">
        <w:rPr>
          <w:rFonts w:ascii="Times New Roman" w:hAnsi="Times New Roman" w:cs="Times New Roman"/>
          <w:sz w:val="28"/>
          <w:szCs w:val="28"/>
        </w:rPr>
        <w:t xml:space="preserve"> и созданием более 3 000 рабочих мест.</w:t>
      </w:r>
    </w:p>
    <w:p w:rsidR="00D66797" w:rsidRPr="007232E9" w:rsidRDefault="00D66797" w:rsidP="007232E9">
      <w:pPr>
        <w:pStyle w:val="a3"/>
        <w:ind w:firstLine="709"/>
        <w:jc w:val="both"/>
        <w:rPr>
          <w:rFonts w:ascii="Times New Roman" w:hAnsi="Times New Roman" w:cs="Times New Roman"/>
          <w:sz w:val="28"/>
          <w:szCs w:val="28"/>
        </w:rPr>
      </w:pPr>
      <w:r w:rsidRPr="00387807">
        <w:rPr>
          <w:rFonts w:ascii="Times New Roman" w:hAnsi="Times New Roman" w:cs="Times New Roman"/>
          <w:sz w:val="28"/>
          <w:szCs w:val="28"/>
        </w:rPr>
        <w:t xml:space="preserve">На территории города Ставрополя действуют три региональных индустриальных парка: РИП «Энергия», РИП «Ставрополь»,                           СКИП «Мастер», промышленный технопарк «Монокристалл», а также </w:t>
      </w:r>
      <w:r w:rsidRPr="00387807">
        <w:rPr>
          <w:rFonts w:ascii="Times New Roman" w:hAnsi="Times New Roman" w:cs="Times New Roman"/>
          <w:color w:val="000000"/>
          <w:sz w:val="28"/>
          <w:szCs w:val="28"/>
        </w:rPr>
        <w:t>туристско-рекреационный парк</w:t>
      </w:r>
      <w:r w:rsidRPr="00387807">
        <w:rPr>
          <w:rFonts w:ascii="Times New Roman" w:hAnsi="Times New Roman" w:cs="Times New Roman"/>
          <w:sz w:val="28"/>
          <w:szCs w:val="28"/>
        </w:rPr>
        <w:t>.</w:t>
      </w:r>
    </w:p>
    <w:p w:rsidR="007A5637" w:rsidRPr="00C05FF1" w:rsidRDefault="007A5637" w:rsidP="007A5637">
      <w:pPr>
        <w:pStyle w:val="a3"/>
        <w:ind w:firstLine="709"/>
        <w:jc w:val="both"/>
        <w:rPr>
          <w:rFonts w:ascii="Times New Roman" w:hAnsi="Times New Roman" w:cs="Times New Roman"/>
          <w:sz w:val="28"/>
          <w:szCs w:val="28"/>
        </w:rPr>
      </w:pPr>
      <w:r w:rsidRPr="00C05FF1">
        <w:rPr>
          <w:rFonts w:ascii="Times New Roman" w:hAnsi="Times New Roman" w:cs="Times New Roman"/>
          <w:color w:val="000000"/>
          <w:sz w:val="28"/>
          <w:szCs w:val="28"/>
        </w:rPr>
        <w:t xml:space="preserve">В границах РИП «Ставрополь» на территории в 10 га </w:t>
      </w:r>
      <w:r w:rsidR="00C05FF1" w:rsidRPr="00C05FF1">
        <w:rPr>
          <w:rFonts w:ascii="Times New Roman" w:hAnsi="Times New Roman" w:cs="Times New Roman"/>
          <w:color w:val="000000"/>
          <w:sz w:val="28"/>
          <w:szCs w:val="28"/>
        </w:rPr>
        <w:t>ведется реализация инвестиционного</w:t>
      </w:r>
      <w:r w:rsidRPr="00C05FF1">
        <w:rPr>
          <w:rFonts w:ascii="Times New Roman" w:hAnsi="Times New Roman" w:cs="Times New Roman"/>
          <w:color w:val="000000"/>
          <w:sz w:val="28"/>
          <w:szCs w:val="28"/>
        </w:rPr>
        <w:t xml:space="preserve"> проекта </w:t>
      </w:r>
      <w:r w:rsidRPr="00C05FF1">
        <w:rPr>
          <w:rFonts w:ascii="Times New Roman" w:hAnsi="Times New Roman" w:cs="Times New Roman"/>
          <w:sz w:val="28"/>
          <w:szCs w:val="28"/>
        </w:rPr>
        <w:t>«Создание и развитие производства мучных кондитерских изделий на территории города Ставрополя Став</w:t>
      </w:r>
      <w:r w:rsidR="004F665E" w:rsidRPr="00C05FF1">
        <w:rPr>
          <w:rFonts w:ascii="Times New Roman" w:hAnsi="Times New Roman" w:cs="Times New Roman"/>
          <w:sz w:val="28"/>
          <w:szCs w:val="28"/>
        </w:rPr>
        <w:t>ропольского края» стоимостью 330</w:t>
      </w:r>
      <w:r w:rsidRPr="00C05FF1">
        <w:rPr>
          <w:rFonts w:ascii="Times New Roman" w:hAnsi="Times New Roman" w:cs="Times New Roman"/>
          <w:sz w:val="28"/>
          <w:szCs w:val="28"/>
        </w:rPr>
        <w:t xml:space="preserve"> млн рублей (инициатор проекта - ООО «Астра»). На сегодняшний день</w:t>
      </w:r>
      <w:r w:rsidR="004F665E" w:rsidRPr="00C05FF1">
        <w:rPr>
          <w:rFonts w:ascii="Times New Roman" w:hAnsi="Times New Roman" w:cs="Times New Roman"/>
          <w:sz w:val="28"/>
          <w:szCs w:val="28"/>
        </w:rPr>
        <w:t xml:space="preserve"> ведутся пусконаладочные работы</w:t>
      </w:r>
      <w:r w:rsidRPr="00C05FF1">
        <w:rPr>
          <w:rFonts w:ascii="Times New Roman" w:hAnsi="Times New Roman" w:cs="Times New Roman"/>
          <w:sz w:val="28"/>
          <w:szCs w:val="28"/>
        </w:rPr>
        <w:t>.</w:t>
      </w:r>
      <w:r w:rsidR="004F665E" w:rsidRPr="00C05FF1">
        <w:rPr>
          <w:rFonts w:ascii="Times New Roman" w:hAnsi="Times New Roman" w:cs="Times New Roman"/>
          <w:sz w:val="28"/>
          <w:szCs w:val="28"/>
        </w:rPr>
        <w:t xml:space="preserve"> </w:t>
      </w:r>
      <w:r w:rsidR="00C05FF1" w:rsidRPr="00C05FF1">
        <w:rPr>
          <w:rFonts w:ascii="Times New Roman" w:hAnsi="Times New Roman" w:cs="Times New Roman"/>
          <w:sz w:val="28"/>
          <w:szCs w:val="28"/>
        </w:rPr>
        <w:t xml:space="preserve">        </w:t>
      </w:r>
      <w:r w:rsidR="004F665E" w:rsidRPr="00C05FF1">
        <w:rPr>
          <w:rFonts w:ascii="Times New Roman" w:hAnsi="Times New Roman" w:cs="Times New Roman"/>
          <w:sz w:val="28"/>
          <w:szCs w:val="28"/>
        </w:rPr>
        <w:t>В октябре 2022 года комитетом градостроительства администрации города Ставрполя выданы разрешения на ввод объекта в эксплуатацию.</w:t>
      </w:r>
      <w:r w:rsidRPr="00C05FF1">
        <w:rPr>
          <w:rFonts w:ascii="Times New Roman" w:hAnsi="Times New Roman" w:cs="Times New Roman"/>
          <w:sz w:val="28"/>
          <w:szCs w:val="28"/>
        </w:rPr>
        <w:t xml:space="preserve"> </w:t>
      </w:r>
      <w:r w:rsidR="004F665E" w:rsidRPr="00C05FF1">
        <w:rPr>
          <w:rFonts w:ascii="Times New Roman" w:hAnsi="Times New Roman" w:cs="Times New Roman"/>
          <w:sz w:val="28"/>
          <w:szCs w:val="28"/>
        </w:rPr>
        <w:t>Запуск проекта запланирован до конца 2022 года.</w:t>
      </w:r>
    </w:p>
    <w:p w:rsidR="007A5637" w:rsidRPr="00C05FF1" w:rsidRDefault="00C05FF1" w:rsidP="007A5637">
      <w:pPr>
        <w:pStyle w:val="a3"/>
        <w:ind w:firstLine="709"/>
        <w:jc w:val="both"/>
        <w:rPr>
          <w:rFonts w:ascii="Times New Roman" w:hAnsi="Times New Roman" w:cs="Times New Roman"/>
          <w:sz w:val="28"/>
          <w:szCs w:val="28"/>
        </w:rPr>
      </w:pPr>
      <w:r w:rsidRPr="00C05FF1">
        <w:rPr>
          <w:rFonts w:ascii="Times New Roman" w:hAnsi="Times New Roman" w:cs="Times New Roman"/>
          <w:sz w:val="28"/>
          <w:szCs w:val="28"/>
        </w:rPr>
        <w:t>Промышленный технопарк</w:t>
      </w:r>
      <w:r w:rsidR="007A5637" w:rsidRPr="00C05FF1">
        <w:rPr>
          <w:rFonts w:ascii="Times New Roman" w:hAnsi="Times New Roman" w:cs="Times New Roman"/>
          <w:sz w:val="28"/>
          <w:szCs w:val="28"/>
        </w:rPr>
        <w:t xml:space="preserve"> «Монокристалл» вносит существенный вклад в развитие промышленного потенциала экономики города Ставрополя за счёт размещения резидентов, занятых производством высокотехнологичной экспортоориентированной продукции. На базе одного из зданий бывшего завода «Аналог» проводится реконструкция нового производственного корпуса площадью более 14 тысяч квадратных метров, в результате чего резидентами технопарка будет создано более 50 рабочих мест.</w:t>
      </w:r>
    </w:p>
    <w:p w:rsidR="007A5637" w:rsidRPr="00C05FF1" w:rsidRDefault="007A5637" w:rsidP="007A5637">
      <w:pPr>
        <w:pStyle w:val="a3"/>
        <w:ind w:firstLine="709"/>
        <w:jc w:val="both"/>
        <w:rPr>
          <w:rFonts w:ascii="Times New Roman" w:hAnsi="Times New Roman" w:cs="Times New Roman"/>
          <w:color w:val="000000" w:themeColor="text1"/>
          <w:sz w:val="28"/>
          <w:szCs w:val="28"/>
        </w:rPr>
      </w:pPr>
      <w:r w:rsidRPr="00C05FF1">
        <w:rPr>
          <w:rFonts w:ascii="Times New Roman" w:hAnsi="Times New Roman" w:cs="Times New Roman"/>
          <w:color w:val="000000" w:themeColor="text1"/>
          <w:sz w:val="28"/>
          <w:szCs w:val="28"/>
        </w:rPr>
        <w:lastRenderedPageBreak/>
        <w:t>Осуществляется взаимодействие с управляющей организацией Ставропольский краевой индустриальный парк «Мастер» в части привлечения новых хозяйствующих субъектов для открытия производства на территории города С</w:t>
      </w:r>
      <w:r w:rsidR="004F665E" w:rsidRPr="00C05FF1">
        <w:rPr>
          <w:rFonts w:ascii="Times New Roman" w:hAnsi="Times New Roman" w:cs="Times New Roman"/>
          <w:color w:val="000000" w:themeColor="text1"/>
          <w:sz w:val="28"/>
          <w:szCs w:val="28"/>
        </w:rPr>
        <w:t>таврополя. По состоянию на 01 октября 2022 года</w:t>
      </w:r>
      <w:r w:rsidRPr="00C05FF1">
        <w:rPr>
          <w:rFonts w:ascii="Times New Roman" w:hAnsi="Times New Roman" w:cs="Times New Roman"/>
          <w:color w:val="000000" w:themeColor="text1"/>
          <w:sz w:val="28"/>
          <w:szCs w:val="28"/>
        </w:rPr>
        <w:t xml:space="preserve"> на территории СК</w:t>
      </w:r>
      <w:r w:rsidR="004F665E" w:rsidRPr="00C05FF1">
        <w:rPr>
          <w:rFonts w:ascii="Times New Roman" w:hAnsi="Times New Roman" w:cs="Times New Roman"/>
          <w:color w:val="000000" w:themeColor="text1"/>
          <w:sz w:val="28"/>
          <w:szCs w:val="28"/>
        </w:rPr>
        <w:t>ИП «Мастер» зарегистрировано 110</w:t>
      </w:r>
      <w:r w:rsidRPr="00C05FF1">
        <w:rPr>
          <w:rFonts w:ascii="Times New Roman" w:hAnsi="Times New Roman" w:cs="Times New Roman"/>
          <w:color w:val="000000" w:themeColor="text1"/>
          <w:sz w:val="28"/>
          <w:szCs w:val="28"/>
        </w:rPr>
        <w:t xml:space="preserve"> резидентов.</w:t>
      </w:r>
    </w:p>
    <w:p w:rsidR="007A5637" w:rsidRPr="00C05FF1" w:rsidRDefault="007A5637" w:rsidP="007A5637">
      <w:pPr>
        <w:pStyle w:val="a3"/>
        <w:ind w:firstLine="709"/>
        <w:jc w:val="both"/>
        <w:rPr>
          <w:rFonts w:ascii="Times New Roman" w:hAnsi="Times New Roman" w:cs="Times New Roman"/>
          <w:sz w:val="28"/>
          <w:szCs w:val="28"/>
        </w:rPr>
      </w:pPr>
      <w:r w:rsidRPr="00C05FF1">
        <w:rPr>
          <w:rFonts w:ascii="Times New Roman" w:hAnsi="Times New Roman" w:cs="Times New Roman"/>
          <w:sz w:val="28"/>
          <w:szCs w:val="28"/>
        </w:rPr>
        <w:t xml:space="preserve">С учетом проводимой работы город Ставрополь входит в группу «А» рейтинга муниципальных образований региона по обеспечению благоприятного инвестиционного климата на территории Ставропольского края, формируемого Корпорацией развития Ставропольского края. </w:t>
      </w:r>
    </w:p>
    <w:p w:rsidR="008A519F" w:rsidRPr="007D51B5" w:rsidRDefault="008A519F" w:rsidP="008A519F">
      <w:pPr>
        <w:pStyle w:val="a3"/>
        <w:ind w:firstLine="709"/>
        <w:jc w:val="both"/>
        <w:rPr>
          <w:rFonts w:ascii="Times New Roman" w:hAnsi="Times New Roman" w:cs="Times New Roman"/>
          <w:sz w:val="28"/>
          <w:szCs w:val="28"/>
        </w:rPr>
      </w:pPr>
      <w:r w:rsidRPr="00C05FF1">
        <w:rPr>
          <w:rFonts w:ascii="Times New Roman" w:hAnsi="Times New Roman" w:cs="Times New Roman"/>
          <w:sz w:val="28"/>
          <w:szCs w:val="28"/>
        </w:rPr>
        <w:t>За январь-</w:t>
      </w:r>
      <w:r w:rsidR="00175D2E" w:rsidRPr="00C05FF1">
        <w:rPr>
          <w:rFonts w:ascii="Times New Roman" w:hAnsi="Times New Roman" w:cs="Times New Roman"/>
          <w:sz w:val="28"/>
          <w:szCs w:val="28"/>
        </w:rPr>
        <w:t>сентябрь</w:t>
      </w:r>
      <w:r w:rsidR="00141046" w:rsidRPr="00C05FF1">
        <w:rPr>
          <w:rFonts w:ascii="Times New Roman" w:hAnsi="Times New Roman" w:cs="Times New Roman"/>
          <w:sz w:val="28"/>
          <w:szCs w:val="28"/>
        </w:rPr>
        <w:t xml:space="preserve"> 202</w:t>
      </w:r>
      <w:r w:rsidR="00C05FF1" w:rsidRPr="00C05FF1">
        <w:rPr>
          <w:rFonts w:ascii="Times New Roman" w:hAnsi="Times New Roman" w:cs="Times New Roman"/>
          <w:sz w:val="28"/>
          <w:szCs w:val="28"/>
        </w:rPr>
        <w:t>2</w:t>
      </w:r>
      <w:r w:rsidRPr="00C05FF1">
        <w:rPr>
          <w:rFonts w:ascii="Times New Roman" w:hAnsi="Times New Roman" w:cs="Times New Roman"/>
          <w:sz w:val="28"/>
          <w:szCs w:val="28"/>
        </w:rPr>
        <w:t xml:space="preserve"> года объем отгруженной продукции промышленными предприятиям</w:t>
      </w:r>
      <w:r w:rsidR="009F0058" w:rsidRPr="00C05FF1">
        <w:rPr>
          <w:rFonts w:ascii="Times New Roman" w:hAnsi="Times New Roman" w:cs="Times New Roman"/>
          <w:sz w:val="28"/>
          <w:szCs w:val="28"/>
        </w:rPr>
        <w:t xml:space="preserve">и </w:t>
      </w:r>
      <w:r w:rsidR="00A420E7" w:rsidRPr="00C05FF1">
        <w:rPr>
          <w:rFonts w:ascii="Times New Roman" w:hAnsi="Times New Roman" w:cs="Times New Roman"/>
          <w:sz w:val="28"/>
          <w:szCs w:val="28"/>
        </w:rPr>
        <w:t>города Ставрополя</w:t>
      </w:r>
      <w:r w:rsidR="00280FAE" w:rsidRPr="00C05FF1">
        <w:rPr>
          <w:rFonts w:ascii="Times New Roman" w:hAnsi="Times New Roman" w:cs="Times New Roman"/>
          <w:sz w:val="28"/>
          <w:szCs w:val="28"/>
        </w:rPr>
        <w:t xml:space="preserve"> </w:t>
      </w:r>
      <w:r w:rsidR="00C05FF1" w:rsidRPr="00C05FF1">
        <w:rPr>
          <w:rFonts w:ascii="Times New Roman" w:hAnsi="Times New Roman" w:cs="Times New Roman"/>
          <w:sz w:val="28"/>
          <w:szCs w:val="28"/>
        </w:rPr>
        <w:t>уменьшился</w:t>
      </w:r>
      <w:r w:rsidR="00280FAE" w:rsidRPr="00C05FF1">
        <w:rPr>
          <w:rFonts w:ascii="Times New Roman" w:hAnsi="Times New Roman" w:cs="Times New Roman"/>
          <w:sz w:val="28"/>
          <w:szCs w:val="28"/>
        </w:rPr>
        <w:t xml:space="preserve"> </w:t>
      </w:r>
      <w:r w:rsidR="00280FAE" w:rsidRPr="00C05FF1">
        <w:rPr>
          <w:rFonts w:ascii="Times New Roman" w:hAnsi="Times New Roman" w:cs="Times New Roman"/>
          <w:sz w:val="28"/>
          <w:szCs w:val="28"/>
        </w:rPr>
        <w:br/>
        <w:t xml:space="preserve">на </w:t>
      </w:r>
      <w:r w:rsidR="00C05FF1" w:rsidRPr="00C05FF1">
        <w:rPr>
          <w:rFonts w:ascii="Times New Roman" w:hAnsi="Times New Roman" w:cs="Times New Roman"/>
          <w:sz w:val="28"/>
          <w:szCs w:val="28"/>
        </w:rPr>
        <w:t>1,5</w:t>
      </w:r>
      <w:r w:rsidR="00280FAE" w:rsidRPr="00C05FF1">
        <w:rPr>
          <w:rFonts w:ascii="Times New Roman" w:hAnsi="Times New Roman" w:cs="Times New Roman"/>
          <w:sz w:val="28"/>
          <w:szCs w:val="28"/>
        </w:rPr>
        <w:t xml:space="preserve"> процента</w:t>
      </w:r>
      <w:r w:rsidR="00A420E7" w:rsidRPr="00C05FF1">
        <w:rPr>
          <w:rFonts w:ascii="Times New Roman" w:hAnsi="Times New Roman" w:cs="Times New Roman"/>
          <w:sz w:val="28"/>
          <w:szCs w:val="28"/>
        </w:rPr>
        <w:t xml:space="preserve"> </w:t>
      </w:r>
      <w:r w:rsidR="00280FAE" w:rsidRPr="00C05FF1">
        <w:rPr>
          <w:rFonts w:ascii="Times New Roman" w:hAnsi="Times New Roman" w:cs="Times New Roman"/>
          <w:sz w:val="28"/>
          <w:szCs w:val="28"/>
        </w:rPr>
        <w:t xml:space="preserve">и </w:t>
      </w:r>
      <w:r w:rsidR="00A420E7" w:rsidRPr="00C05FF1">
        <w:rPr>
          <w:rFonts w:ascii="Times New Roman" w:hAnsi="Times New Roman" w:cs="Times New Roman"/>
          <w:sz w:val="28"/>
          <w:szCs w:val="28"/>
        </w:rPr>
        <w:t xml:space="preserve">составил </w:t>
      </w:r>
      <w:r w:rsidR="00C05FF1" w:rsidRPr="00C05FF1">
        <w:rPr>
          <w:rFonts w:ascii="Times New Roman" w:hAnsi="Times New Roman" w:cs="Times New Roman"/>
          <w:sz w:val="28"/>
          <w:szCs w:val="28"/>
        </w:rPr>
        <w:t>108,4</w:t>
      </w:r>
      <w:r w:rsidRPr="00C05FF1">
        <w:rPr>
          <w:rFonts w:ascii="Times New Roman" w:hAnsi="Times New Roman" w:cs="Times New Roman"/>
          <w:sz w:val="28"/>
          <w:szCs w:val="28"/>
        </w:rPr>
        <w:t xml:space="preserve"> млрд рублей, в том числе по обрабатывающим производствам – </w:t>
      </w:r>
      <w:r w:rsidR="00C05FF1" w:rsidRPr="00C05FF1">
        <w:rPr>
          <w:rFonts w:ascii="Times New Roman" w:hAnsi="Times New Roman" w:cs="Times New Roman"/>
          <w:sz w:val="28"/>
          <w:szCs w:val="28"/>
        </w:rPr>
        <w:t>31,6</w:t>
      </w:r>
      <w:r w:rsidRPr="00C05FF1">
        <w:rPr>
          <w:rFonts w:ascii="Times New Roman" w:hAnsi="Times New Roman" w:cs="Times New Roman"/>
          <w:sz w:val="28"/>
          <w:szCs w:val="28"/>
        </w:rPr>
        <w:t xml:space="preserve"> млрд рублей</w:t>
      </w:r>
      <w:r w:rsidR="00280FAE" w:rsidRPr="00C05FF1">
        <w:rPr>
          <w:rFonts w:ascii="Times New Roman" w:hAnsi="Times New Roman" w:cs="Times New Roman"/>
          <w:sz w:val="28"/>
          <w:szCs w:val="28"/>
        </w:rPr>
        <w:t xml:space="preserve"> или</w:t>
      </w:r>
      <w:r w:rsidR="00B3644C" w:rsidRPr="00C05FF1">
        <w:rPr>
          <w:rFonts w:ascii="Times New Roman" w:hAnsi="Times New Roman" w:cs="Times New Roman"/>
          <w:sz w:val="28"/>
          <w:szCs w:val="28"/>
        </w:rPr>
        <w:t xml:space="preserve"> </w:t>
      </w:r>
      <w:r w:rsidR="00C05FF1" w:rsidRPr="00C05FF1">
        <w:rPr>
          <w:rFonts w:ascii="Times New Roman" w:hAnsi="Times New Roman" w:cs="Times New Roman"/>
          <w:sz w:val="28"/>
          <w:szCs w:val="28"/>
        </w:rPr>
        <w:t>94,8</w:t>
      </w:r>
      <w:r w:rsidR="00B3644C" w:rsidRPr="00C05FF1">
        <w:rPr>
          <w:rFonts w:ascii="Times New Roman" w:hAnsi="Times New Roman" w:cs="Times New Roman"/>
          <w:sz w:val="28"/>
          <w:szCs w:val="28"/>
        </w:rPr>
        <w:t xml:space="preserve"> процента к январю-</w:t>
      </w:r>
      <w:r w:rsidR="00175D2E" w:rsidRPr="00C05FF1">
        <w:rPr>
          <w:rFonts w:ascii="Times New Roman" w:hAnsi="Times New Roman" w:cs="Times New Roman"/>
          <w:sz w:val="28"/>
          <w:szCs w:val="28"/>
        </w:rPr>
        <w:t>сентябрю</w:t>
      </w:r>
      <w:r w:rsidR="00B3644C" w:rsidRPr="00C05FF1">
        <w:rPr>
          <w:rFonts w:ascii="Times New Roman" w:hAnsi="Times New Roman" w:cs="Times New Roman"/>
          <w:sz w:val="28"/>
          <w:szCs w:val="28"/>
        </w:rPr>
        <w:t xml:space="preserve"> </w:t>
      </w:r>
      <w:r w:rsidR="00280FAE" w:rsidRPr="00C05FF1">
        <w:rPr>
          <w:rFonts w:ascii="Times New Roman" w:hAnsi="Times New Roman" w:cs="Times New Roman"/>
          <w:sz w:val="28"/>
          <w:szCs w:val="28"/>
        </w:rPr>
        <w:t>20</w:t>
      </w:r>
      <w:r w:rsidR="00C05FF1" w:rsidRPr="00C05FF1">
        <w:rPr>
          <w:rFonts w:ascii="Times New Roman" w:hAnsi="Times New Roman" w:cs="Times New Roman"/>
          <w:sz w:val="28"/>
          <w:szCs w:val="28"/>
        </w:rPr>
        <w:t>21</w:t>
      </w:r>
      <w:r w:rsidR="00280FAE" w:rsidRPr="00C05FF1">
        <w:rPr>
          <w:rFonts w:ascii="Times New Roman" w:hAnsi="Times New Roman" w:cs="Times New Roman"/>
          <w:sz w:val="28"/>
          <w:szCs w:val="28"/>
        </w:rPr>
        <w:t xml:space="preserve"> года</w:t>
      </w:r>
      <w:r w:rsidRPr="00C05FF1">
        <w:rPr>
          <w:rFonts w:ascii="Times New Roman" w:hAnsi="Times New Roman" w:cs="Times New Roman"/>
          <w:sz w:val="28"/>
          <w:szCs w:val="28"/>
        </w:rPr>
        <w:t>,</w:t>
      </w:r>
      <w:r w:rsidR="00432848" w:rsidRPr="00C05FF1">
        <w:rPr>
          <w:rFonts w:ascii="Times New Roman" w:hAnsi="Times New Roman" w:cs="Times New Roman"/>
          <w:sz w:val="28"/>
          <w:szCs w:val="28"/>
        </w:rPr>
        <w:t xml:space="preserve"> по обеспечению электрической энергией, газом и паром;</w:t>
      </w:r>
      <w:r w:rsidR="00A420E7" w:rsidRPr="00C05FF1">
        <w:rPr>
          <w:rFonts w:ascii="Times New Roman" w:hAnsi="Times New Roman" w:cs="Times New Roman"/>
          <w:sz w:val="28"/>
          <w:szCs w:val="28"/>
        </w:rPr>
        <w:t xml:space="preserve"> кондиционированию воздуха – </w:t>
      </w:r>
      <w:r w:rsidR="00C05FF1" w:rsidRPr="00C05FF1">
        <w:rPr>
          <w:rFonts w:ascii="Times New Roman" w:hAnsi="Times New Roman" w:cs="Times New Roman"/>
          <w:sz w:val="28"/>
          <w:szCs w:val="28"/>
        </w:rPr>
        <w:t>7,1</w:t>
      </w:r>
      <w:r w:rsidR="00A420E7" w:rsidRPr="00C05FF1">
        <w:rPr>
          <w:rFonts w:ascii="Times New Roman" w:hAnsi="Times New Roman" w:cs="Times New Roman"/>
          <w:sz w:val="28"/>
          <w:szCs w:val="28"/>
        </w:rPr>
        <w:t xml:space="preserve"> млрд</w:t>
      </w:r>
      <w:r w:rsidR="00432848" w:rsidRPr="00C05FF1">
        <w:rPr>
          <w:rFonts w:ascii="Times New Roman" w:hAnsi="Times New Roman" w:cs="Times New Roman"/>
          <w:sz w:val="28"/>
          <w:szCs w:val="28"/>
        </w:rPr>
        <w:t xml:space="preserve"> рублей</w:t>
      </w:r>
      <w:r w:rsidR="00280FAE" w:rsidRPr="00C05FF1">
        <w:rPr>
          <w:rFonts w:ascii="Times New Roman" w:hAnsi="Times New Roman" w:cs="Times New Roman"/>
          <w:sz w:val="28"/>
          <w:szCs w:val="28"/>
        </w:rPr>
        <w:t xml:space="preserve"> или </w:t>
      </w:r>
      <w:r w:rsidR="00C05FF1" w:rsidRPr="00C05FF1">
        <w:rPr>
          <w:rFonts w:ascii="Times New Roman" w:hAnsi="Times New Roman" w:cs="Times New Roman"/>
          <w:sz w:val="28"/>
          <w:szCs w:val="28"/>
        </w:rPr>
        <w:t>104,0</w:t>
      </w:r>
      <w:r w:rsidR="00280FAE" w:rsidRPr="00C05FF1">
        <w:rPr>
          <w:rFonts w:ascii="Times New Roman" w:hAnsi="Times New Roman" w:cs="Times New Roman"/>
          <w:sz w:val="28"/>
          <w:szCs w:val="28"/>
        </w:rPr>
        <w:t xml:space="preserve"> процента</w:t>
      </w:r>
      <w:r w:rsidR="00432848" w:rsidRPr="00C05FF1">
        <w:rPr>
          <w:rFonts w:ascii="Times New Roman" w:hAnsi="Times New Roman" w:cs="Times New Roman"/>
          <w:sz w:val="28"/>
          <w:szCs w:val="28"/>
        </w:rPr>
        <w:t xml:space="preserve">, </w:t>
      </w:r>
      <w:r w:rsidR="00EC01EA" w:rsidRPr="00C05FF1">
        <w:rPr>
          <w:rFonts w:ascii="Times New Roman" w:hAnsi="Times New Roman" w:cs="Times New Roman"/>
          <w:sz w:val="28"/>
          <w:szCs w:val="28"/>
        </w:rPr>
        <w:t xml:space="preserve">водоснабжению; водоотведению, организации сбора и утилизации отходов, </w:t>
      </w:r>
      <w:r w:rsidR="00EC01EA" w:rsidRPr="007D51B5">
        <w:rPr>
          <w:rFonts w:ascii="Times New Roman" w:hAnsi="Times New Roman" w:cs="Times New Roman"/>
          <w:sz w:val="28"/>
          <w:szCs w:val="28"/>
        </w:rPr>
        <w:t>деятельности</w:t>
      </w:r>
      <w:r w:rsidR="007E0B42" w:rsidRPr="007D51B5">
        <w:rPr>
          <w:rFonts w:ascii="Times New Roman" w:hAnsi="Times New Roman" w:cs="Times New Roman"/>
          <w:sz w:val="28"/>
          <w:szCs w:val="28"/>
        </w:rPr>
        <w:t xml:space="preserve"> по ликвидации загрязнений – </w:t>
      </w:r>
      <w:r w:rsidR="00C05FF1" w:rsidRPr="007D51B5">
        <w:rPr>
          <w:rFonts w:ascii="Times New Roman" w:hAnsi="Times New Roman" w:cs="Times New Roman"/>
          <w:sz w:val="28"/>
          <w:szCs w:val="28"/>
        </w:rPr>
        <w:t>2,9</w:t>
      </w:r>
      <w:r w:rsidR="00EC01EA" w:rsidRPr="007D51B5">
        <w:rPr>
          <w:rFonts w:ascii="Times New Roman" w:hAnsi="Times New Roman" w:cs="Times New Roman"/>
          <w:sz w:val="28"/>
          <w:szCs w:val="28"/>
        </w:rPr>
        <w:t xml:space="preserve"> млрд рублей</w:t>
      </w:r>
      <w:r w:rsidR="00280FAE" w:rsidRPr="007D51B5">
        <w:rPr>
          <w:rFonts w:ascii="Times New Roman" w:hAnsi="Times New Roman" w:cs="Times New Roman"/>
          <w:sz w:val="28"/>
          <w:szCs w:val="28"/>
        </w:rPr>
        <w:t xml:space="preserve"> или </w:t>
      </w:r>
      <w:r w:rsidR="00280FAE" w:rsidRPr="007D51B5">
        <w:rPr>
          <w:rFonts w:ascii="Times New Roman" w:hAnsi="Times New Roman" w:cs="Times New Roman"/>
          <w:sz w:val="28"/>
          <w:szCs w:val="28"/>
        </w:rPr>
        <w:br/>
      </w:r>
      <w:r w:rsidR="00C05FF1" w:rsidRPr="007D51B5">
        <w:rPr>
          <w:rFonts w:ascii="Times New Roman" w:hAnsi="Times New Roman" w:cs="Times New Roman"/>
          <w:sz w:val="28"/>
          <w:szCs w:val="28"/>
        </w:rPr>
        <w:t>108,4</w:t>
      </w:r>
      <w:r w:rsidR="00280FAE" w:rsidRPr="007D51B5">
        <w:rPr>
          <w:rFonts w:ascii="Times New Roman" w:hAnsi="Times New Roman" w:cs="Times New Roman"/>
          <w:sz w:val="28"/>
          <w:szCs w:val="28"/>
        </w:rPr>
        <w:t xml:space="preserve"> процента</w:t>
      </w:r>
      <w:r w:rsidRPr="007D51B5">
        <w:rPr>
          <w:rFonts w:ascii="Times New Roman" w:hAnsi="Times New Roman" w:cs="Times New Roman"/>
          <w:sz w:val="28"/>
          <w:szCs w:val="28"/>
        </w:rPr>
        <w:t>.</w:t>
      </w:r>
    </w:p>
    <w:p w:rsidR="000B1214" w:rsidRPr="007D51B5" w:rsidRDefault="008A519F" w:rsidP="00F13D66">
      <w:pPr>
        <w:pStyle w:val="a3"/>
        <w:ind w:firstLine="680"/>
        <w:jc w:val="both"/>
        <w:rPr>
          <w:rFonts w:ascii="Times New Roman" w:hAnsi="Times New Roman" w:cs="Times New Roman"/>
          <w:sz w:val="28"/>
          <w:szCs w:val="28"/>
        </w:rPr>
      </w:pPr>
      <w:r w:rsidRPr="007D51B5">
        <w:rPr>
          <w:rFonts w:ascii="Times New Roman" w:hAnsi="Times New Roman" w:cs="Times New Roman"/>
          <w:sz w:val="28"/>
          <w:szCs w:val="28"/>
        </w:rPr>
        <w:t>За январь</w:t>
      </w:r>
      <w:r w:rsidR="00F5721B" w:rsidRPr="007D51B5">
        <w:rPr>
          <w:rFonts w:ascii="Times New Roman" w:hAnsi="Times New Roman" w:cs="Times New Roman"/>
          <w:sz w:val="28"/>
          <w:szCs w:val="28"/>
        </w:rPr>
        <w:t xml:space="preserve">-август </w:t>
      </w:r>
      <w:r w:rsidR="009F7C07" w:rsidRPr="007D51B5">
        <w:rPr>
          <w:rFonts w:ascii="Times New Roman" w:hAnsi="Times New Roman" w:cs="Times New Roman"/>
          <w:sz w:val="28"/>
          <w:szCs w:val="28"/>
        </w:rPr>
        <w:t>2022</w:t>
      </w:r>
      <w:r w:rsidR="00F13D66" w:rsidRPr="007D51B5">
        <w:rPr>
          <w:rFonts w:ascii="Times New Roman" w:hAnsi="Times New Roman" w:cs="Times New Roman"/>
          <w:sz w:val="28"/>
          <w:szCs w:val="28"/>
        </w:rPr>
        <w:t xml:space="preserve"> года (по оперативным данным) сальдированный финансовый результат (прибыль минус убыток) деятельности организаци</w:t>
      </w:r>
      <w:r w:rsidRPr="007D51B5">
        <w:rPr>
          <w:rFonts w:ascii="Times New Roman" w:hAnsi="Times New Roman" w:cs="Times New Roman"/>
          <w:sz w:val="28"/>
          <w:szCs w:val="28"/>
        </w:rPr>
        <w:t xml:space="preserve">й в действующих ценах составил </w:t>
      </w:r>
      <w:r w:rsidR="009F7C07" w:rsidRPr="007D51B5">
        <w:rPr>
          <w:rFonts w:ascii="Times New Roman" w:hAnsi="Times New Roman" w:cs="Times New Roman"/>
          <w:sz w:val="28"/>
          <w:szCs w:val="28"/>
        </w:rPr>
        <w:t>10255,0</w:t>
      </w:r>
      <w:r w:rsidR="00183B1D" w:rsidRPr="007D51B5">
        <w:rPr>
          <w:rFonts w:ascii="Times New Roman" w:hAnsi="Times New Roman" w:cs="Times New Roman"/>
          <w:sz w:val="28"/>
          <w:szCs w:val="28"/>
        </w:rPr>
        <w:t xml:space="preserve"> </w:t>
      </w:r>
      <w:r w:rsidRPr="007D51B5">
        <w:rPr>
          <w:rFonts w:ascii="Times New Roman" w:hAnsi="Times New Roman" w:cs="Times New Roman"/>
          <w:sz w:val="28"/>
          <w:szCs w:val="28"/>
        </w:rPr>
        <w:t>млн</w:t>
      </w:r>
      <w:r w:rsidR="00E01002" w:rsidRPr="007D51B5">
        <w:rPr>
          <w:rFonts w:ascii="Times New Roman" w:hAnsi="Times New Roman" w:cs="Times New Roman"/>
          <w:sz w:val="28"/>
          <w:szCs w:val="28"/>
        </w:rPr>
        <w:t xml:space="preserve"> рубл</w:t>
      </w:r>
      <w:r w:rsidR="002A5FFB" w:rsidRPr="007D51B5">
        <w:rPr>
          <w:rFonts w:ascii="Times New Roman" w:hAnsi="Times New Roman" w:cs="Times New Roman"/>
          <w:sz w:val="28"/>
          <w:szCs w:val="28"/>
        </w:rPr>
        <w:t>ей</w:t>
      </w:r>
      <w:r w:rsidR="00F13D66" w:rsidRPr="007D51B5">
        <w:rPr>
          <w:rFonts w:ascii="Times New Roman" w:hAnsi="Times New Roman" w:cs="Times New Roman"/>
          <w:sz w:val="28"/>
          <w:szCs w:val="28"/>
        </w:rPr>
        <w:t xml:space="preserve">. Прибыль в размере </w:t>
      </w:r>
      <w:r w:rsidR="0083475D" w:rsidRPr="007D51B5">
        <w:rPr>
          <w:rFonts w:ascii="Times New Roman" w:hAnsi="Times New Roman" w:cs="Times New Roman"/>
          <w:sz w:val="28"/>
          <w:szCs w:val="28"/>
        </w:rPr>
        <w:t xml:space="preserve">                      </w:t>
      </w:r>
      <w:r w:rsidR="009F7C07" w:rsidRPr="007D51B5">
        <w:rPr>
          <w:rFonts w:ascii="Times New Roman" w:hAnsi="Times New Roman" w:cs="Times New Roman"/>
          <w:sz w:val="28"/>
          <w:szCs w:val="28"/>
        </w:rPr>
        <w:t>11682,2</w:t>
      </w:r>
      <w:r w:rsidR="00F5721B" w:rsidRPr="007D51B5">
        <w:rPr>
          <w:rFonts w:ascii="Times New Roman" w:hAnsi="Times New Roman" w:cs="Times New Roman"/>
          <w:sz w:val="28"/>
          <w:szCs w:val="28"/>
        </w:rPr>
        <w:t xml:space="preserve"> </w:t>
      </w:r>
      <w:r w:rsidR="00F13D66" w:rsidRPr="007D51B5">
        <w:rPr>
          <w:rFonts w:ascii="Times New Roman" w:hAnsi="Times New Roman" w:cs="Times New Roman"/>
          <w:sz w:val="28"/>
          <w:szCs w:val="28"/>
        </w:rPr>
        <w:t>мл</w:t>
      </w:r>
      <w:r w:rsidR="00183B1D" w:rsidRPr="007D51B5">
        <w:rPr>
          <w:rFonts w:ascii="Times New Roman" w:hAnsi="Times New Roman" w:cs="Times New Roman"/>
          <w:sz w:val="28"/>
          <w:szCs w:val="28"/>
        </w:rPr>
        <w:t>н</w:t>
      </w:r>
      <w:r w:rsidR="00E01002" w:rsidRPr="007D51B5">
        <w:rPr>
          <w:rFonts w:ascii="Times New Roman" w:hAnsi="Times New Roman" w:cs="Times New Roman"/>
          <w:sz w:val="28"/>
          <w:szCs w:val="28"/>
        </w:rPr>
        <w:t xml:space="preserve"> рубл</w:t>
      </w:r>
      <w:r w:rsidR="002A5FFB" w:rsidRPr="007D51B5">
        <w:rPr>
          <w:rFonts w:ascii="Times New Roman" w:hAnsi="Times New Roman" w:cs="Times New Roman"/>
          <w:sz w:val="28"/>
          <w:szCs w:val="28"/>
        </w:rPr>
        <w:t>ей</w:t>
      </w:r>
      <w:r w:rsidR="00F13D66" w:rsidRPr="007D51B5">
        <w:rPr>
          <w:rFonts w:ascii="Times New Roman" w:hAnsi="Times New Roman" w:cs="Times New Roman"/>
          <w:sz w:val="28"/>
          <w:szCs w:val="28"/>
        </w:rPr>
        <w:t xml:space="preserve"> получили </w:t>
      </w:r>
      <w:r w:rsidR="009F7C07" w:rsidRPr="007D51B5">
        <w:rPr>
          <w:rFonts w:ascii="Times New Roman" w:hAnsi="Times New Roman" w:cs="Times New Roman"/>
          <w:sz w:val="28"/>
          <w:szCs w:val="28"/>
        </w:rPr>
        <w:t>79,0</w:t>
      </w:r>
      <w:r w:rsidR="002A5FFB" w:rsidRPr="007D51B5">
        <w:rPr>
          <w:rFonts w:ascii="Times New Roman" w:hAnsi="Times New Roman" w:cs="Times New Roman"/>
          <w:sz w:val="28"/>
          <w:szCs w:val="28"/>
        </w:rPr>
        <w:t xml:space="preserve"> </w:t>
      </w:r>
      <w:r w:rsidR="00DE4709">
        <w:rPr>
          <w:rFonts w:ascii="Times New Roman" w:hAnsi="Times New Roman" w:cs="Times New Roman"/>
          <w:sz w:val="28"/>
          <w:szCs w:val="28"/>
        </w:rPr>
        <w:t>процентов</w:t>
      </w:r>
      <w:r w:rsidR="00F13D66" w:rsidRPr="007D51B5">
        <w:rPr>
          <w:rFonts w:ascii="Times New Roman" w:hAnsi="Times New Roman" w:cs="Times New Roman"/>
          <w:sz w:val="28"/>
          <w:szCs w:val="28"/>
        </w:rPr>
        <w:t xml:space="preserve"> организаций</w:t>
      </w:r>
      <w:r w:rsidR="002D791A" w:rsidRPr="007D51B5">
        <w:rPr>
          <w:rFonts w:ascii="Times New Roman" w:hAnsi="Times New Roman" w:cs="Times New Roman"/>
          <w:sz w:val="28"/>
          <w:szCs w:val="28"/>
        </w:rPr>
        <w:t xml:space="preserve"> (в</w:t>
      </w:r>
      <w:r w:rsidR="00E91B43" w:rsidRPr="007D51B5">
        <w:rPr>
          <w:rFonts w:ascii="Times New Roman" w:hAnsi="Times New Roman" w:cs="Times New Roman"/>
          <w:sz w:val="28"/>
          <w:szCs w:val="28"/>
        </w:rPr>
        <w:t xml:space="preserve"> январе</w:t>
      </w:r>
      <w:r w:rsidR="00484759" w:rsidRPr="007D51B5">
        <w:rPr>
          <w:rFonts w:ascii="Times New Roman" w:hAnsi="Times New Roman" w:cs="Times New Roman"/>
          <w:sz w:val="28"/>
          <w:szCs w:val="28"/>
        </w:rPr>
        <w:t>-</w:t>
      </w:r>
      <w:r w:rsidR="00F5721B" w:rsidRPr="007D51B5">
        <w:rPr>
          <w:rFonts w:ascii="Times New Roman" w:hAnsi="Times New Roman" w:cs="Times New Roman"/>
          <w:sz w:val="28"/>
          <w:szCs w:val="28"/>
        </w:rPr>
        <w:t>августе</w:t>
      </w:r>
      <w:r w:rsidR="002D791A" w:rsidRPr="007D51B5">
        <w:rPr>
          <w:rFonts w:ascii="Times New Roman" w:hAnsi="Times New Roman" w:cs="Times New Roman"/>
          <w:sz w:val="28"/>
          <w:szCs w:val="28"/>
        </w:rPr>
        <w:t xml:space="preserve"> </w:t>
      </w:r>
      <w:r w:rsidR="008F10D5" w:rsidRPr="007D51B5">
        <w:rPr>
          <w:rFonts w:ascii="Times New Roman" w:hAnsi="Times New Roman" w:cs="Times New Roman"/>
          <w:sz w:val="28"/>
          <w:szCs w:val="28"/>
        </w:rPr>
        <w:t xml:space="preserve">                  </w:t>
      </w:r>
      <w:r w:rsidR="002D791A" w:rsidRPr="007D51B5">
        <w:rPr>
          <w:rFonts w:ascii="Times New Roman" w:hAnsi="Times New Roman" w:cs="Times New Roman"/>
          <w:sz w:val="28"/>
          <w:szCs w:val="28"/>
        </w:rPr>
        <w:t>20</w:t>
      </w:r>
      <w:r w:rsidR="007D51B5" w:rsidRPr="007D51B5">
        <w:rPr>
          <w:rFonts w:ascii="Times New Roman" w:hAnsi="Times New Roman" w:cs="Times New Roman"/>
          <w:sz w:val="28"/>
          <w:szCs w:val="28"/>
        </w:rPr>
        <w:t>21</w:t>
      </w:r>
      <w:r w:rsidR="00E91B43" w:rsidRPr="007D51B5">
        <w:rPr>
          <w:rFonts w:ascii="Times New Roman" w:hAnsi="Times New Roman" w:cs="Times New Roman"/>
          <w:sz w:val="28"/>
          <w:szCs w:val="28"/>
        </w:rPr>
        <w:t xml:space="preserve"> года</w:t>
      </w:r>
      <w:r w:rsidR="00F13D66" w:rsidRPr="007D51B5">
        <w:rPr>
          <w:rFonts w:ascii="Times New Roman" w:hAnsi="Times New Roman" w:cs="Times New Roman"/>
          <w:sz w:val="28"/>
          <w:szCs w:val="28"/>
        </w:rPr>
        <w:t xml:space="preserve"> </w:t>
      </w:r>
      <w:r w:rsidR="007D51B5" w:rsidRPr="007D51B5">
        <w:rPr>
          <w:rFonts w:ascii="Times New Roman" w:hAnsi="Times New Roman" w:cs="Times New Roman"/>
          <w:sz w:val="28"/>
          <w:szCs w:val="28"/>
        </w:rPr>
        <w:t>9041,7</w:t>
      </w:r>
      <w:r w:rsidR="002A5FFB" w:rsidRPr="007D51B5">
        <w:rPr>
          <w:rFonts w:ascii="Times New Roman" w:hAnsi="Times New Roman" w:cs="Times New Roman"/>
          <w:sz w:val="28"/>
          <w:szCs w:val="28"/>
        </w:rPr>
        <w:t xml:space="preserve"> </w:t>
      </w:r>
      <w:r w:rsidR="00D22B56" w:rsidRPr="007D51B5">
        <w:rPr>
          <w:rFonts w:ascii="Times New Roman" w:hAnsi="Times New Roman" w:cs="Times New Roman"/>
          <w:sz w:val="28"/>
          <w:szCs w:val="28"/>
        </w:rPr>
        <w:t>млн</w:t>
      </w:r>
      <w:r w:rsidR="00F13D66" w:rsidRPr="007D51B5">
        <w:rPr>
          <w:rFonts w:ascii="Times New Roman" w:hAnsi="Times New Roman" w:cs="Times New Roman"/>
          <w:sz w:val="28"/>
          <w:szCs w:val="28"/>
        </w:rPr>
        <w:t xml:space="preserve"> рублей и </w:t>
      </w:r>
      <w:r w:rsidR="007D51B5" w:rsidRPr="007D51B5">
        <w:rPr>
          <w:rFonts w:ascii="Times New Roman" w:hAnsi="Times New Roman" w:cs="Times New Roman"/>
          <w:sz w:val="28"/>
          <w:szCs w:val="28"/>
        </w:rPr>
        <w:t>78,4</w:t>
      </w:r>
      <w:r w:rsidR="002A5FFB" w:rsidRPr="007D51B5">
        <w:rPr>
          <w:rFonts w:ascii="Times New Roman" w:hAnsi="Times New Roman" w:cs="Times New Roman"/>
          <w:sz w:val="28"/>
          <w:szCs w:val="28"/>
        </w:rPr>
        <w:t xml:space="preserve"> </w:t>
      </w:r>
      <w:r w:rsidR="002D791A" w:rsidRPr="007D51B5">
        <w:rPr>
          <w:rFonts w:ascii="Times New Roman" w:hAnsi="Times New Roman" w:cs="Times New Roman"/>
          <w:sz w:val="28"/>
          <w:szCs w:val="28"/>
        </w:rPr>
        <w:t>процента</w:t>
      </w:r>
      <w:r w:rsidR="00F13D66" w:rsidRPr="007D51B5">
        <w:rPr>
          <w:rFonts w:ascii="Times New Roman" w:hAnsi="Times New Roman" w:cs="Times New Roman"/>
          <w:sz w:val="28"/>
          <w:szCs w:val="28"/>
        </w:rPr>
        <w:t xml:space="preserve"> организаций), с убытком в сумме </w:t>
      </w:r>
      <w:r w:rsidR="007D51B5" w:rsidRPr="007D51B5">
        <w:rPr>
          <w:rFonts w:ascii="Times New Roman" w:hAnsi="Times New Roman" w:cs="Times New Roman"/>
          <w:sz w:val="28"/>
          <w:szCs w:val="28"/>
        </w:rPr>
        <w:t xml:space="preserve">1427,2 </w:t>
      </w:r>
      <w:r w:rsidR="00F13D66" w:rsidRPr="007D51B5">
        <w:rPr>
          <w:rFonts w:ascii="Times New Roman" w:hAnsi="Times New Roman" w:cs="Times New Roman"/>
          <w:sz w:val="28"/>
          <w:szCs w:val="28"/>
        </w:rPr>
        <w:t>мл</w:t>
      </w:r>
      <w:r w:rsidR="00D22B56" w:rsidRPr="007D51B5">
        <w:rPr>
          <w:rFonts w:ascii="Times New Roman" w:hAnsi="Times New Roman" w:cs="Times New Roman"/>
          <w:sz w:val="28"/>
          <w:szCs w:val="28"/>
        </w:rPr>
        <w:t>н</w:t>
      </w:r>
      <w:r w:rsidR="00E01002" w:rsidRPr="007D51B5">
        <w:rPr>
          <w:rFonts w:ascii="Times New Roman" w:hAnsi="Times New Roman" w:cs="Times New Roman"/>
          <w:sz w:val="28"/>
          <w:szCs w:val="28"/>
        </w:rPr>
        <w:t xml:space="preserve"> рубл</w:t>
      </w:r>
      <w:r w:rsidR="002A5FFB" w:rsidRPr="007D51B5">
        <w:rPr>
          <w:rFonts w:ascii="Times New Roman" w:hAnsi="Times New Roman" w:cs="Times New Roman"/>
          <w:sz w:val="28"/>
          <w:szCs w:val="28"/>
        </w:rPr>
        <w:t>ей</w:t>
      </w:r>
      <w:r w:rsidR="00F13D66" w:rsidRPr="007D51B5">
        <w:rPr>
          <w:rFonts w:ascii="Times New Roman" w:hAnsi="Times New Roman" w:cs="Times New Roman"/>
          <w:sz w:val="28"/>
          <w:szCs w:val="28"/>
        </w:rPr>
        <w:t xml:space="preserve"> сработали </w:t>
      </w:r>
      <w:r w:rsidR="007D51B5" w:rsidRPr="007D51B5">
        <w:rPr>
          <w:rFonts w:ascii="Times New Roman" w:hAnsi="Times New Roman" w:cs="Times New Roman"/>
          <w:sz w:val="28"/>
          <w:szCs w:val="28"/>
        </w:rPr>
        <w:t>21,0</w:t>
      </w:r>
      <w:r w:rsidR="002A5FFB" w:rsidRPr="007D51B5">
        <w:rPr>
          <w:rFonts w:ascii="Times New Roman" w:hAnsi="Times New Roman" w:cs="Times New Roman"/>
          <w:sz w:val="28"/>
          <w:szCs w:val="28"/>
        </w:rPr>
        <w:t xml:space="preserve"> </w:t>
      </w:r>
      <w:r w:rsidR="007D51B5" w:rsidRPr="007D51B5">
        <w:rPr>
          <w:rFonts w:ascii="Times New Roman" w:hAnsi="Times New Roman" w:cs="Times New Roman"/>
          <w:sz w:val="28"/>
          <w:szCs w:val="28"/>
        </w:rPr>
        <w:t>процент</w:t>
      </w:r>
      <w:r w:rsidR="00F13D66" w:rsidRPr="007D51B5">
        <w:rPr>
          <w:rFonts w:ascii="Times New Roman" w:hAnsi="Times New Roman" w:cs="Times New Roman"/>
          <w:sz w:val="28"/>
          <w:szCs w:val="28"/>
        </w:rPr>
        <w:t xml:space="preserve"> орган</w:t>
      </w:r>
      <w:r w:rsidR="00D22B56" w:rsidRPr="007D51B5">
        <w:rPr>
          <w:rFonts w:ascii="Times New Roman" w:hAnsi="Times New Roman" w:cs="Times New Roman"/>
          <w:sz w:val="28"/>
          <w:szCs w:val="28"/>
        </w:rPr>
        <w:t>изаций города Ставрополя (в</w:t>
      </w:r>
      <w:r w:rsidR="00E91B43" w:rsidRPr="007D51B5">
        <w:rPr>
          <w:rFonts w:ascii="Times New Roman" w:hAnsi="Times New Roman" w:cs="Times New Roman"/>
          <w:sz w:val="28"/>
          <w:szCs w:val="28"/>
        </w:rPr>
        <w:t xml:space="preserve"> январе</w:t>
      </w:r>
      <w:r w:rsidR="00484759" w:rsidRPr="007D51B5">
        <w:rPr>
          <w:rFonts w:ascii="Times New Roman" w:hAnsi="Times New Roman" w:cs="Times New Roman"/>
          <w:sz w:val="28"/>
          <w:szCs w:val="28"/>
        </w:rPr>
        <w:t>-</w:t>
      </w:r>
      <w:r w:rsidR="00F5721B" w:rsidRPr="007D51B5">
        <w:rPr>
          <w:rFonts w:ascii="Times New Roman" w:hAnsi="Times New Roman" w:cs="Times New Roman"/>
          <w:sz w:val="28"/>
          <w:szCs w:val="28"/>
        </w:rPr>
        <w:t>августе</w:t>
      </w:r>
      <w:r w:rsidR="007D51B5" w:rsidRPr="007D51B5">
        <w:rPr>
          <w:rFonts w:ascii="Times New Roman" w:hAnsi="Times New Roman" w:cs="Times New Roman"/>
          <w:sz w:val="28"/>
          <w:szCs w:val="28"/>
        </w:rPr>
        <w:t xml:space="preserve"> 2021</w:t>
      </w:r>
      <w:r w:rsidR="00E91B43" w:rsidRPr="007D51B5">
        <w:rPr>
          <w:rFonts w:ascii="Times New Roman" w:hAnsi="Times New Roman" w:cs="Times New Roman"/>
          <w:sz w:val="28"/>
          <w:szCs w:val="28"/>
        </w:rPr>
        <w:t xml:space="preserve"> года</w:t>
      </w:r>
      <w:r w:rsidR="00F13D66" w:rsidRPr="007D51B5">
        <w:rPr>
          <w:rFonts w:ascii="Times New Roman" w:hAnsi="Times New Roman" w:cs="Times New Roman"/>
          <w:sz w:val="28"/>
          <w:szCs w:val="28"/>
        </w:rPr>
        <w:t xml:space="preserve"> </w:t>
      </w:r>
      <w:r w:rsidR="007D51B5" w:rsidRPr="007D51B5">
        <w:rPr>
          <w:rFonts w:ascii="Times New Roman" w:hAnsi="Times New Roman" w:cs="Times New Roman"/>
          <w:sz w:val="28"/>
          <w:szCs w:val="28"/>
        </w:rPr>
        <w:t>660,4</w:t>
      </w:r>
      <w:r w:rsidR="002A5FFB" w:rsidRPr="007D51B5">
        <w:rPr>
          <w:rFonts w:ascii="Times New Roman" w:hAnsi="Times New Roman" w:cs="Times New Roman"/>
          <w:sz w:val="28"/>
          <w:szCs w:val="28"/>
        </w:rPr>
        <w:t xml:space="preserve"> </w:t>
      </w:r>
      <w:r w:rsidR="00D22B56" w:rsidRPr="007D51B5">
        <w:rPr>
          <w:rFonts w:ascii="Times New Roman" w:hAnsi="Times New Roman" w:cs="Times New Roman"/>
          <w:sz w:val="28"/>
          <w:szCs w:val="28"/>
        </w:rPr>
        <w:t>млн</w:t>
      </w:r>
      <w:r w:rsidR="00F13D66" w:rsidRPr="007D51B5">
        <w:rPr>
          <w:rFonts w:ascii="Times New Roman" w:hAnsi="Times New Roman" w:cs="Times New Roman"/>
          <w:sz w:val="28"/>
          <w:szCs w:val="28"/>
        </w:rPr>
        <w:t xml:space="preserve"> рублей и </w:t>
      </w:r>
      <w:r w:rsidR="007D51B5" w:rsidRPr="007D51B5">
        <w:rPr>
          <w:rFonts w:ascii="Times New Roman" w:hAnsi="Times New Roman" w:cs="Times New Roman"/>
          <w:sz w:val="28"/>
          <w:szCs w:val="28"/>
        </w:rPr>
        <w:t>21,6</w:t>
      </w:r>
      <w:r w:rsidR="002A5FFB" w:rsidRPr="007D51B5">
        <w:rPr>
          <w:rFonts w:ascii="Times New Roman" w:hAnsi="Times New Roman" w:cs="Times New Roman"/>
          <w:sz w:val="28"/>
          <w:szCs w:val="28"/>
        </w:rPr>
        <w:t> </w:t>
      </w:r>
      <w:r w:rsidR="002D791A" w:rsidRPr="007D51B5">
        <w:rPr>
          <w:rFonts w:ascii="Times New Roman" w:hAnsi="Times New Roman" w:cs="Times New Roman"/>
          <w:sz w:val="28"/>
          <w:szCs w:val="28"/>
        </w:rPr>
        <w:t>процента</w:t>
      </w:r>
      <w:r w:rsidR="00F13D66" w:rsidRPr="007D51B5">
        <w:rPr>
          <w:rFonts w:ascii="Times New Roman" w:hAnsi="Times New Roman" w:cs="Times New Roman"/>
          <w:sz w:val="28"/>
          <w:szCs w:val="28"/>
        </w:rPr>
        <w:t xml:space="preserve"> организаций).</w:t>
      </w:r>
    </w:p>
    <w:p w:rsidR="00BA02C8" w:rsidRPr="007A75A8" w:rsidRDefault="00BA02C8" w:rsidP="00BA02C8">
      <w:pPr>
        <w:pStyle w:val="a3"/>
        <w:jc w:val="both"/>
        <w:rPr>
          <w:rFonts w:ascii="Times New Roman" w:hAnsi="Times New Roman" w:cs="Times New Roman"/>
          <w:sz w:val="28"/>
          <w:szCs w:val="28"/>
          <w:highlight w:val="yellow"/>
        </w:rPr>
      </w:pPr>
    </w:p>
    <w:p w:rsidR="00BA02C8" w:rsidRPr="007A75A8" w:rsidRDefault="00BA02C8" w:rsidP="00BA02C8">
      <w:pPr>
        <w:pStyle w:val="a3"/>
        <w:jc w:val="both"/>
        <w:rPr>
          <w:rFonts w:ascii="Times New Roman" w:hAnsi="Times New Roman" w:cs="Times New Roman"/>
          <w:sz w:val="28"/>
          <w:szCs w:val="28"/>
          <w:highlight w:val="yellow"/>
        </w:rPr>
      </w:pPr>
    </w:p>
    <w:p w:rsidR="00BA02C8" w:rsidRPr="00E97EC4" w:rsidRDefault="00BA02C8" w:rsidP="00BA02C8">
      <w:pPr>
        <w:pStyle w:val="a3"/>
        <w:spacing w:line="240" w:lineRule="exact"/>
        <w:jc w:val="both"/>
        <w:rPr>
          <w:rFonts w:ascii="Times New Roman" w:hAnsi="Times New Roman" w:cs="Times New Roman"/>
          <w:sz w:val="28"/>
          <w:szCs w:val="28"/>
        </w:rPr>
      </w:pPr>
    </w:p>
    <w:sectPr w:rsidR="00BA02C8" w:rsidRPr="00E97EC4" w:rsidSect="00D41480">
      <w:headerReference w:type="default" r:id="rId8"/>
      <w:pgSz w:w="11906" w:h="16838"/>
      <w:pgMar w:top="709"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394" w:rsidRDefault="00446394" w:rsidP="009F29E6">
      <w:r>
        <w:separator/>
      </w:r>
    </w:p>
  </w:endnote>
  <w:endnote w:type="continuationSeparator" w:id="1">
    <w:p w:rsidR="00446394" w:rsidRDefault="00446394" w:rsidP="009F2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394" w:rsidRDefault="00446394" w:rsidP="009F29E6">
      <w:r>
        <w:separator/>
      </w:r>
    </w:p>
  </w:footnote>
  <w:footnote w:type="continuationSeparator" w:id="1">
    <w:p w:rsidR="00446394" w:rsidRDefault="00446394" w:rsidP="009F2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77878"/>
      <w:docPartObj>
        <w:docPartGallery w:val="Page Numbers (Top of Page)"/>
        <w:docPartUnique/>
      </w:docPartObj>
    </w:sdtPr>
    <w:sdtEndPr>
      <w:rPr>
        <w:sz w:val="28"/>
        <w:szCs w:val="28"/>
      </w:rPr>
    </w:sdtEndPr>
    <w:sdtContent>
      <w:p w:rsidR="00223375" w:rsidRPr="009F29E6" w:rsidRDefault="00702C55">
        <w:pPr>
          <w:pStyle w:val="a7"/>
          <w:jc w:val="center"/>
          <w:rPr>
            <w:sz w:val="28"/>
            <w:szCs w:val="28"/>
          </w:rPr>
        </w:pPr>
        <w:r w:rsidRPr="009F29E6">
          <w:rPr>
            <w:sz w:val="28"/>
            <w:szCs w:val="28"/>
          </w:rPr>
          <w:fldChar w:fldCharType="begin"/>
        </w:r>
        <w:r w:rsidR="00223375" w:rsidRPr="009F29E6">
          <w:rPr>
            <w:sz w:val="28"/>
            <w:szCs w:val="28"/>
          </w:rPr>
          <w:instrText xml:space="preserve"> PAGE   \* MERGEFORMAT </w:instrText>
        </w:r>
        <w:r w:rsidRPr="009F29E6">
          <w:rPr>
            <w:sz w:val="28"/>
            <w:szCs w:val="28"/>
          </w:rPr>
          <w:fldChar w:fldCharType="separate"/>
        </w:r>
        <w:r w:rsidR="00F3158B">
          <w:rPr>
            <w:noProof/>
            <w:sz w:val="28"/>
            <w:szCs w:val="28"/>
          </w:rPr>
          <w:t>2</w:t>
        </w:r>
        <w:r w:rsidRPr="009F29E6">
          <w:rPr>
            <w:sz w:val="28"/>
            <w:szCs w:val="28"/>
          </w:rPr>
          <w:fldChar w:fldCharType="end"/>
        </w:r>
      </w:p>
    </w:sdtContent>
  </w:sdt>
  <w:p w:rsidR="00223375" w:rsidRPr="009F29E6" w:rsidRDefault="00223375">
    <w:pPr>
      <w:pStyle w:val="a7"/>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8A2"/>
    <w:multiLevelType w:val="hybridMultilevel"/>
    <w:tmpl w:val="9A5888FC"/>
    <w:lvl w:ilvl="0" w:tplc="1AA2282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D613DF9"/>
    <w:multiLevelType w:val="hybridMultilevel"/>
    <w:tmpl w:val="D626F734"/>
    <w:lvl w:ilvl="0" w:tplc="AE5EF8D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D21552"/>
    <w:multiLevelType w:val="hybridMultilevel"/>
    <w:tmpl w:val="2006CFDE"/>
    <w:lvl w:ilvl="0" w:tplc="FBB8610A">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FCB0BEB"/>
    <w:multiLevelType w:val="hybridMultilevel"/>
    <w:tmpl w:val="A6CC8932"/>
    <w:lvl w:ilvl="0" w:tplc="5184A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86129"/>
    <w:rsid w:val="0000457D"/>
    <w:rsid w:val="0000642D"/>
    <w:rsid w:val="000130B7"/>
    <w:rsid w:val="00013FE8"/>
    <w:rsid w:val="0001764C"/>
    <w:rsid w:val="00020EA7"/>
    <w:rsid w:val="0002158F"/>
    <w:rsid w:val="000243B4"/>
    <w:rsid w:val="000244E8"/>
    <w:rsid w:val="00026A27"/>
    <w:rsid w:val="000276AA"/>
    <w:rsid w:val="000314B8"/>
    <w:rsid w:val="00031E27"/>
    <w:rsid w:val="00043AE0"/>
    <w:rsid w:val="0004421E"/>
    <w:rsid w:val="0004751A"/>
    <w:rsid w:val="000556DB"/>
    <w:rsid w:val="000566A4"/>
    <w:rsid w:val="00062A06"/>
    <w:rsid w:val="00065B4C"/>
    <w:rsid w:val="0007018A"/>
    <w:rsid w:val="000717CB"/>
    <w:rsid w:val="00072460"/>
    <w:rsid w:val="00072537"/>
    <w:rsid w:val="00072BD3"/>
    <w:rsid w:val="000800DB"/>
    <w:rsid w:val="000828FD"/>
    <w:rsid w:val="00082C55"/>
    <w:rsid w:val="00090430"/>
    <w:rsid w:val="000A46D3"/>
    <w:rsid w:val="000A7920"/>
    <w:rsid w:val="000B002B"/>
    <w:rsid w:val="000B1214"/>
    <w:rsid w:val="000B2166"/>
    <w:rsid w:val="000B3E70"/>
    <w:rsid w:val="000B3FF5"/>
    <w:rsid w:val="000B78CE"/>
    <w:rsid w:val="000B7B48"/>
    <w:rsid w:val="000D0793"/>
    <w:rsid w:val="000D1212"/>
    <w:rsid w:val="000E1934"/>
    <w:rsid w:val="000E46BB"/>
    <w:rsid w:val="000F10ED"/>
    <w:rsid w:val="000F2BCA"/>
    <w:rsid w:val="000F2FD0"/>
    <w:rsid w:val="000F727D"/>
    <w:rsid w:val="00101CC8"/>
    <w:rsid w:val="00102E67"/>
    <w:rsid w:val="00105282"/>
    <w:rsid w:val="001146F7"/>
    <w:rsid w:val="001221D2"/>
    <w:rsid w:val="0012434F"/>
    <w:rsid w:val="00126223"/>
    <w:rsid w:val="00126ED8"/>
    <w:rsid w:val="00133C96"/>
    <w:rsid w:val="00134213"/>
    <w:rsid w:val="001372F5"/>
    <w:rsid w:val="00141046"/>
    <w:rsid w:val="00141B2F"/>
    <w:rsid w:val="0014372D"/>
    <w:rsid w:val="00146228"/>
    <w:rsid w:val="00146350"/>
    <w:rsid w:val="0014682A"/>
    <w:rsid w:val="001473E7"/>
    <w:rsid w:val="00152555"/>
    <w:rsid w:val="00152ACD"/>
    <w:rsid w:val="001552A7"/>
    <w:rsid w:val="00155CAA"/>
    <w:rsid w:val="0016416B"/>
    <w:rsid w:val="00165FA6"/>
    <w:rsid w:val="001678BB"/>
    <w:rsid w:val="00173057"/>
    <w:rsid w:val="001739DD"/>
    <w:rsid w:val="00175D2E"/>
    <w:rsid w:val="001771EB"/>
    <w:rsid w:val="00180738"/>
    <w:rsid w:val="00181ECA"/>
    <w:rsid w:val="00183ADA"/>
    <w:rsid w:val="00183B1D"/>
    <w:rsid w:val="00184923"/>
    <w:rsid w:val="00185903"/>
    <w:rsid w:val="001925A6"/>
    <w:rsid w:val="001A4299"/>
    <w:rsid w:val="001A5A52"/>
    <w:rsid w:val="001B12D5"/>
    <w:rsid w:val="001B46CE"/>
    <w:rsid w:val="001C01FC"/>
    <w:rsid w:val="001C0325"/>
    <w:rsid w:val="001C21D3"/>
    <w:rsid w:val="001C4B8A"/>
    <w:rsid w:val="001D1D58"/>
    <w:rsid w:val="001D542F"/>
    <w:rsid w:val="001D56A2"/>
    <w:rsid w:val="001D7792"/>
    <w:rsid w:val="001D7A4F"/>
    <w:rsid w:val="001E5C7F"/>
    <w:rsid w:val="001F0091"/>
    <w:rsid w:val="001F452B"/>
    <w:rsid w:val="001F48D6"/>
    <w:rsid w:val="00201944"/>
    <w:rsid w:val="00201E57"/>
    <w:rsid w:val="00214FF4"/>
    <w:rsid w:val="00216532"/>
    <w:rsid w:val="00216C29"/>
    <w:rsid w:val="00223375"/>
    <w:rsid w:val="00230978"/>
    <w:rsid w:val="00232BE0"/>
    <w:rsid w:val="00235511"/>
    <w:rsid w:val="00236A50"/>
    <w:rsid w:val="0023705D"/>
    <w:rsid w:val="00242F3A"/>
    <w:rsid w:val="002438DB"/>
    <w:rsid w:val="00244DA0"/>
    <w:rsid w:val="0024685D"/>
    <w:rsid w:val="00250144"/>
    <w:rsid w:val="00251134"/>
    <w:rsid w:val="00272AD0"/>
    <w:rsid w:val="00277267"/>
    <w:rsid w:val="00280FAE"/>
    <w:rsid w:val="00284546"/>
    <w:rsid w:val="002870C5"/>
    <w:rsid w:val="0029317C"/>
    <w:rsid w:val="00293A04"/>
    <w:rsid w:val="00297F27"/>
    <w:rsid w:val="002A079A"/>
    <w:rsid w:val="002A230E"/>
    <w:rsid w:val="002A5832"/>
    <w:rsid w:val="002A5FFB"/>
    <w:rsid w:val="002A61A2"/>
    <w:rsid w:val="002B182C"/>
    <w:rsid w:val="002B3BDC"/>
    <w:rsid w:val="002B3FA8"/>
    <w:rsid w:val="002B5239"/>
    <w:rsid w:val="002B7B6B"/>
    <w:rsid w:val="002C1808"/>
    <w:rsid w:val="002C1BAD"/>
    <w:rsid w:val="002C6A94"/>
    <w:rsid w:val="002C6F6A"/>
    <w:rsid w:val="002C773E"/>
    <w:rsid w:val="002C7F5E"/>
    <w:rsid w:val="002D090D"/>
    <w:rsid w:val="002D415B"/>
    <w:rsid w:val="002D64FE"/>
    <w:rsid w:val="002D791A"/>
    <w:rsid w:val="002D7AEF"/>
    <w:rsid w:val="002E2F23"/>
    <w:rsid w:val="002F1B84"/>
    <w:rsid w:val="003002FB"/>
    <w:rsid w:val="00303F58"/>
    <w:rsid w:val="00321D1B"/>
    <w:rsid w:val="00330F23"/>
    <w:rsid w:val="00332AD3"/>
    <w:rsid w:val="003343DA"/>
    <w:rsid w:val="0033741D"/>
    <w:rsid w:val="00387D83"/>
    <w:rsid w:val="003958E7"/>
    <w:rsid w:val="003A23C2"/>
    <w:rsid w:val="003A5916"/>
    <w:rsid w:val="003A6E46"/>
    <w:rsid w:val="003B213F"/>
    <w:rsid w:val="003B2A80"/>
    <w:rsid w:val="003B631B"/>
    <w:rsid w:val="003B7C93"/>
    <w:rsid w:val="003C15D1"/>
    <w:rsid w:val="003C1B28"/>
    <w:rsid w:val="003C3179"/>
    <w:rsid w:val="003C4A2A"/>
    <w:rsid w:val="003C5027"/>
    <w:rsid w:val="003C70AD"/>
    <w:rsid w:val="003D1F0E"/>
    <w:rsid w:val="003E08BA"/>
    <w:rsid w:val="003E466C"/>
    <w:rsid w:val="003E71D6"/>
    <w:rsid w:val="003F0A7E"/>
    <w:rsid w:val="003F0E10"/>
    <w:rsid w:val="003F5D50"/>
    <w:rsid w:val="00402839"/>
    <w:rsid w:val="00403590"/>
    <w:rsid w:val="00406987"/>
    <w:rsid w:val="00415DA5"/>
    <w:rsid w:val="004202DE"/>
    <w:rsid w:val="00420922"/>
    <w:rsid w:val="0042239F"/>
    <w:rsid w:val="00423703"/>
    <w:rsid w:val="004246ED"/>
    <w:rsid w:val="00432848"/>
    <w:rsid w:val="004338E1"/>
    <w:rsid w:val="00436BA3"/>
    <w:rsid w:val="004436F0"/>
    <w:rsid w:val="00446394"/>
    <w:rsid w:val="00447FB4"/>
    <w:rsid w:val="004512FF"/>
    <w:rsid w:val="004541E7"/>
    <w:rsid w:val="00456CC7"/>
    <w:rsid w:val="00456D8A"/>
    <w:rsid w:val="004613D6"/>
    <w:rsid w:val="004700C9"/>
    <w:rsid w:val="00472D65"/>
    <w:rsid w:val="00473265"/>
    <w:rsid w:val="00477818"/>
    <w:rsid w:val="00484095"/>
    <w:rsid w:val="00484759"/>
    <w:rsid w:val="0049098D"/>
    <w:rsid w:val="00490BB7"/>
    <w:rsid w:val="004916E6"/>
    <w:rsid w:val="0049597E"/>
    <w:rsid w:val="00497389"/>
    <w:rsid w:val="004A156F"/>
    <w:rsid w:val="004A1774"/>
    <w:rsid w:val="004A2312"/>
    <w:rsid w:val="004A5FE4"/>
    <w:rsid w:val="004A643B"/>
    <w:rsid w:val="004B1DAC"/>
    <w:rsid w:val="004B203F"/>
    <w:rsid w:val="004B7A5B"/>
    <w:rsid w:val="004C1BEE"/>
    <w:rsid w:val="004D0CDF"/>
    <w:rsid w:val="004D3590"/>
    <w:rsid w:val="004D42A3"/>
    <w:rsid w:val="004D51C6"/>
    <w:rsid w:val="004D589A"/>
    <w:rsid w:val="004E0673"/>
    <w:rsid w:val="004E10E3"/>
    <w:rsid w:val="004E15B2"/>
    <w:rsid w:val="004E747A"/>
    <w:rsid w:val="004F332A"/>
    <w:rsid w:val="004F56F7"/>
    <w:rsid w:val="004F5AEC"/>
    <w:rsid w:val="004F665E"/>
    <w:rsid w:val="005008F1"/>
    <w:rsid w:val="00501C4C"/>
    <w:rsid w:val="00503102"/>
    <w:rsid w:val="00504614"/>
    <w:rsid w:val="00511A8B"/>
    <w:rsid w:val="00523633"/>
    <w:rsid w:val="0052476F"/>
    <w:rsid w:val="00532B96"/>
    <w:rsid w:val="005334D5"/>
    <w:rsid w:val="00537774"/>
    <w:rsid w:val="0054534D"/>
    <w:rsid w:val="00546C8D"/>
    <w:rsid w:val="00550066"/>
    <w:rsid w:val="00550EAD"/>
    <w:rsid w:val="00553198"/>
    <w:rsid w:val="00565385"/>
    <w:rsid w:val="00571B20"/>
    <w:rsid w:val="00573DD9"/>
    <w:rsid w:val="00576088"/>
    <w:rsid w:val="005761AC"/>
    <w:rsid w:val="00576CDF"/>
    <w:rsid w:val="005778B0"/>
    <w:rsid w:val="0058119D"/>
    <w:rsid w:val="005815AE"/>
    <w:rsid w:val="00581F54"/>
    <w:rsid w:val="005833A5"/>
    <w:rsid w:val="00583CCF"/>
    <w:rsid w:val="005869C8"/>
    <w:rsid w:val="00587779"/>
    <w:rsid w:val="005900B1"/>
    <w:rsid w:val="005929B3"/>
    <w:rsid w:val="00595A24"/>
    <w:rsid w:val="005A11D9"/>
    <w:rsid w:val="005A2DE0"/>
    <w:rsid w:val="005A3598"/>
    <w:rsid w:val="005B240D"/>
    <w:rsid w:val="005B5B5D"/>
    <w:rsid w:val="005B6705"/>
    <w:rsid w:val="005C2C88"/>
    <w:rsid w:val="005C58E0"/>
    <w:rsid w:val="005C6F80"/>
    <w:rsid w:val="005D03D2"/>
    <w:rsid w:val="005D25C6"/>
    <w:rsid w:val="005E0BE9"/>
    <w:rsid w:val="005E6C9C"/>
    <w:rsid w:val="005F61D4"/>
    <w:rsid w:val="006008A6"/>
    <w:rsid w:val="00600EC9"/>
    <w:rsid w:val="006023E2"/>
    <w:rsid w:val="00603DC2"/>
    <w:rsid w:val="0061263C"/>
    <w:rsid w:val="00613805"/>
    <w:rsid w:val="00622D26"/>
    <w:rsid w:val="00624986"/>
    <w:rsid w:val="006303BE"/>
    <w:rsid w:val="00643720"/>
    <w:rsid w:val="00643C47"/>
    <w:rsid w:val="006533E6"/>
    <w:rsid w:val="0065386C"/>
    <w:rsid w:val="00653BF6"/>
    <w:rsid w:val="00655A9A"/>
    <w:rsid w:val="00657A28"/>
    <w:rsid w:val="006605A2"/>
    <w:rsid w:val="00662C85"/>
    <w:rsid w:val="00666F5A"/>
    <w:rsid w:val="00667131"/>
    <w:rsid w:val="006736A9"/>
    <w:rsid w:val="00682069"/>
    <w:rsid w:val="0069059C"/>
    <w:rsid w:val="00692CE0"/>
    <w:rsid w:val="006932E3"/>
    <w:rsid w:val="006964DA"/>
    <w:rsid w:val="0069729A"/>
    <w:rsid w:val="006A04AA"/>
    <w:rsid w:val="006A7E3C"/>
    <w:rsid w:val="006C30D2"/>
    <w:rsid w:val="006D01E8"/>
    <w:rsid w:val="006D2724"/>
    <w:rsid w:val="006D37CF"/>
    <w:rsid w:val="006D51BA"/>
    <w:rsid w:val="006D5CDB"/>
    <w:rsid w:val="006D5FA1"/>
    <w:rsid w:val="006D6976"/>
    <w:rsid w:val="006E1AD2"/>
    <w:rsid w:val="006E26BF"/>
    <w:rsid w:val="006E49BA"/>
    <w:rsid w:val="006F48F8"/>
    <w:rsid w:val="00701477"/>
    <w:rsid w:val="00702306"/>
    <w:rsid w:val="00702697"/>
    <w:rsid w:val="00702C55"/>
    <w:rsid w:val="00707E18"/>
    <w:rsid w:val="00713144"/>
    <w:rsid w:val="00721433"/>
    <w:rsid w:val="007232E9"/>
    <w:rsid w:val="00725F22"/>
    <w:rsid w:val="0073099D"/>
    <w:rsid w:val="007337E1"/>
    <w:rsid w:val="00734404"/>
    <w:rsid w:val="00734951"/>
    <w:rsid w:val="007378A3"/>
    <w:rsid w:val="00737D5D"/>
    <w:rsid w:val="00746F5C"/>
    <w:rsid w:val="007474D8"/>
    <w:rsid w:val="007477DD"/>
    <w:rsid w:val="007503C3"/>
    <w:rsid w:val="00750D21"/>
    <w:rsid w:val="00751238"/>
    <w:rsid w:val="0075365E"/>
    <w:rsid w:val="00754B4E"/>
    <w:rsid w:val="007621D5"/>
    <w:rsid w:val="00762962"/>
    <w:rsid w:val="00762C3E"/>
    <w:rsid w:val="007656B5"/>
    <w:rsid w:val="00773BAB"/>
    <w:rsid w:val="00790AA4"/>
    <w:rsid w:val="00790FCD"/>
    <w:rsid w:val="007914ED"/>
    <w:rsid w:val="00797522"/>
    <w:rsid w:val="007A2041"/>
    <w:rsid w:val="007A35C1"/>
    <w:rsid w:val="007A378F"/>
    <w:rsid w:val="007A434F"/>
    <w:rsid w:val="007A5637"/>
    <w:rsid w:val="007A75A8"/>
    <w:rsid w:val="007B29A4"/>
    <w:rsid w:val="007B4554"/>
    <w:rsid w:val="007B461F"/>
    <w:rsid w:val="007B47BD"/>
    <w:rsid w:val="007B71D6"/>
    <w:rsid w:val="007C65F4"/>
    <w:rsid w:val="007C6EBB"/>
    <w:rsid w:val="007D51B5"/>
    <w:rsid w:val="007E0B42"/>
    <w:rsid w:val="007E3390"/>
    <w:rsid w:val="007F1B3B"/>
    <w:rsid w:val="00800852"/>
    <w:rsid w:val="008038DC"/>
    <w:rsid w:val="00812803"/>
    <w:rsid w:val="008151FA"/>
    <w:rsid w:val="008158DB"/>
    <w:rsid w:val="00821E68"/>
    <w:rsid w:val="00823492"/>
    <w:rsid w:val="0082395C"/>
    <w:rsid w:val="00826428"/>
    <w:rsid w:val="00830C88"/>
    <w:rsid w:val="00834026"/>
    <w:rsid w:val="0083475D"/>
    <w:rsid w:val="00836024"/>
    <w:rsid w:val="0083602A"/>
    <w:rsid w:val="00837D46"/>
    <w:rsid w:val="008411A6"/>
    <w:rsid w:val="008426A3"/>
    <w:rsid w:val="00843CDC"/>
    <w:rsid w:val="00844884"/>
    <w:rsid w:val="008466B1"/>
    <w:rsid w:val="0085016B"/>
    <w:rsid w:val="00850170"/>
    <w:rsid w:val="00850758"/>
    <w:rsid w:val="0085206D"/>
    <w:rsid w:val="008530F8"/>
    <w:rsid w:val="00874D4A"/>
    <w:rsid w:val="00885519"/>
    <w:rsid w:val="00890F2C"/>
    <w:rsid w:val="0089159E"/>
    <w:rsid w:val="00891D05"/>
    <w:rsid w:val="008945D5"/>
    <w:rsid w:val="008959C6"/>
    <w:rsid w:val="008A0343"/>
    <w:rsid w:val="008A312E"/>
    <w:rsid w:val="008A519F"/>
    <w:rsid w:val="008B294A"/>
    <w:rsid w:val="008B59F6"/>
    <w:rsid w:val="008B72B4"/>
    <w:rsid w:val="008C0477"/>
    <w:rsid w:val="008C09A0"/>
    <w:rsid w:val="008C5645"/>
    <w:rsid w:val="008C66C0"/>
    <w:rsid w:val="008D1B2C"/>
    <w:rsid w:val="008E0E78"/>
    <w:rsid w:val="008E30D2"/>
    <w:rsid w:val="008E356E"/>
    <w:rsid w:val="008E3C27"/>
    <w:rsid w:val="008E4379"/>
    <w:rsid w:val="008E535F"/>
    <w:rsid w:val="008E68D8"/>
    <w:rsid w:val="008F10D5"/>
    <w:rsid w:val="008F12F2"/>
    <w:rsid w:val="008F6F9D"/>
    <w:rsid w:val="00900F75"/>
    <w:rsid w:val="009039A0"/>
    <w:rsid w:val="009049B5"/>
    <w:rsid w:val="00907817"/>
    <w:rsid w:val="00911028"/>
    <w:rsid w:val="00911CF8"/>
    <w:rsid w:val="00917B73"/>
    <w:rsid w:val="00920880"/>
    <w:rsid w:val="00925CB2"/>
    <w:rsid w:val="00927F30"/>
    <w:rsid w:val="00932475"/>
    <w:rsid w:val="00932746"/>
    <w:rsid w:val="00933FBF"/>
    <w:rsid w:val="00934622"/>
    <w:rsid w:val="00941408"/>
    <w:rsid w:val="009466EE"/>
    <w:rsid w:val="00947E2E"/>
    <w:rsid w:val="009504EB"/>
    <w:rsid w:val="00955989"/>
    <w:rsid w:val="0095755D"/>
    <w:rsid w:val="00960E6D"/>
    <w:rsid w:val="00966232"/>
    <w:rsid w:val="00971B14"/>
    <w:rsid w:val="00971C93"/>
    <w:rsid w:val="00971FBF"/>
    <w:rsid w:val="00974280"/>
    <w:rsid w:val="00977EE2"/>
    <w:rsid w:val="00980322"/>
    <w:rsid w:val="0098348A"/>
    <w:rsid w:val="009839F9"/>
    <w:rsid w:val="00986E16"/>
    <w:rsid w:val="00987648"/>
    <w:rsid w:val="009929ED"/>
    <w:rsid w:val="00993D98"/>
    <w:rsid w:val="00994D5E"/>
    <w:rsid w:val="009A367A"/>
    <w:rsid w:val="009A38B2"/>
    <w:rsid w:val="009A4D9E"/>
    <w:rsid w:val="009A54B3"/>
    <w:rsid w:val="009A636F"/>
    <w:rsid w:val="009B425F"/>
    <w:rsid w:val="009B4372"/>
    <w:rsid w:val="009B7F86"/>
    <w:rsid w:val="009C55DA"/>
    <w:rsid w:val="009C6913"/>
    <w:rsid w:val="009D08F8"/>
    <w:rsid w:val="009D50A6"/>
    <w:rsid w:val="009D6DCD"/>
    <w:rsid w:val="009D7013"/>
    <w:rsid w:val="009D7395"/>
    <w:rsid w:val="009D76EB"/>
    <w:rsid w:val="009D79E8"/>
    <w:rsid w:val="009E4E51"/>
    <w:rsid w:val="009E50B5"/>
    <w:rsid w:val="009E5A53"/>
    <w:rsid w:val="009E5C73"/>
    <w:rsid w:val="009F0058"/>
    <w:rsid w:val="009F29E6"/>
    <w:rsid w:val="009F6788"/>
    <w:rsid w:val="009F7C07"/>
    <w:rsid w:val="00A10BFD"/>
    <w:rsid w:val="00A11F60"/>
    <w:rsid w:val="00A13B3A"/>
    <w:rsid w:val="00A23BB6"/>
    <w:rsid w:val="00A23DBC"/>
    <w:rsid w:val="00A32067"/>
    <w:rsid w:val="00A3317C"/>
    <w:rsid w:val="00A34309"/>
    <w:rsid w:val="00A35032"/>
    <w:rsid w:val="00A35987"/>
    <w:rsid w:val="00A37BEF"/>
    <w:rsid w:val="00A419DB"/>
    <w:rsid w:val="00A420E7"/>
    <w:rsid w:val="00A47A8F"/>
    <w:rsid w:val="00A50261"/>
    <w:rsid w:val="00A51663"/>
    <w:rsid w:val="00A534F3"/>
    <w:rsid w:val="00A5420F"/>
    <w:rsid w:val="00A606FE"/>
    <w:rsid w:val="00A6153A"/>
    <w:rsid w:val="00A620B4"/>
    <w:rsid w:val="00A63BC2"/>
    <w:rsid w:val="00A665CE"/>
    <w:rsid w:val="00A806FC"/>
    <w:rsid w:val="00A80AFA"/>
    <w:rsid w:val="00A82B6A"/>
    <w:rsid w:val="00A84697"/>
    <w:rsid w:val="00A85C0E"/>
    <w:rsid w:val="00A868C1"/>
    <w:rsid w:val="00A87746"/>
    <w:rsid w:val="00A90FE8"/>
    <w:rsid w:val="00A91E4D"/>
    <w:rsid w:val="00AA24E5"/>
    <w:rsid w:val="00AA27F1"/>
    <w:rsid w:val="00AA7965"/>
    <w:rsid w:val="00AC0B12"/>
    <w:rsid w:val="00AD27DF"/>
    <w:rsid w:val="00AD5756"/>
    <w:rsid w:val="00AD5B92"/>
    <w:rsid w:val="00AE64E3"/>
    <w:rsid w:val="00AE679F"/>
    <w:rsid w:val="00AF1DD7"/>
    <w:rsid w:val="00AF36C5"/>
    <w:rsid w:val="00AF5AA6"/>
    <w:rsid w:val="00B00353"/>
    <w:rsid w:val="00B00E40"/>
    <w:rsid w:val="00B15B94"/>
    <w:rsid w:val="00B217DB"/>
    <w:rsid w:val="00B26A9E"/>
    <w:rsid w:val="00B31F36"/>
    <w:rsid w:val="00B34333"/>
    <w:rsid w:val="00B3644C"/>
    <w:rsid w:val="00B41028"/>
    <w:rsid w:val="00B5043A"/>
    <w:rsid w:val="00B52515"/>
    <w:rsid w:val="00B5432A"/>
    <w:rsid w:val="00B637AA"/>
    <w:rsid w:val="00B71E22"/>
    <w:rsid w:val="00B73713"/>
    <w:rsid w:val="00B81A8A"/>
    <w:rsid w:val="00B864A4"/>
    <w:rsid w:val="00B90D1D"/>
    <w:rsid w:val="00B97151"/>
    <w:rsid w:val="00BA02C8"/>
    <w:rsid w:val="00BA6089"/>
    <w:rsid w:val="00BA70AF"/>
    <w:rsid w:val="00BB2E39"/>
    <w:rsid w:val="00BB7BF7"/>
    <w:rsid w:val="00BC3027"/>
    <w:rsid w:val="00BC35B7"/>
    <w:rsid w:val="00BE0492"/>
    <w:rsid w:val="00BE1B73"/>
    <w:rsid w:val="00BE5812"/>
    <w:rsid w:val="00BF016C"/>
    <w:rsid w:val="00BF5CC5"/>
    <w:rsid w:val="00C01E3F"/>
    <w:rsid w:val="00C02B79"/>
    <w:rsid w:val="00C05FF1"/>
    <w:rsid w:val="00C16C6B"/>
    <w:rsid w:val="00C16F00"/>
    <w:rsid w:val="00C1795B"/>
    <w:rsid w:val="00C17C19"/>
    <w:rsid w:val="00C205AE"/>
    <w:rsid w:val="00C2079A"/>
    <w:rsid w:val="00C22756"/>
    <w:rsid w:val="00C230B7"/>
    <w:rsid w:val="00C23403"/>
    <w:rsid w:val="00C255FF"/>
    <w:rsid w:val="00C25C13"/>
    <w:rsid w:val="00C37802"/>
    <w:rsid w:val="00C45722"/>
    <w:rsid w:val="00C45806"/>
    <w:rsid w:val="00C5420B"/>
    <w:rsid w:val="00C62871"/>
    <w:rsid w:val="00C63D70"/>
    <w:rsid w:val="00C6589D"/>
    <w:rsid w:val="00C76296"/>
    <w:rsid w:val="00C81232"/>
    <w:rsid w:val="00C848AC"/>
    <w:rsid w:val="00C86129"/>
    <w:rsid w:val="00C87AB1"/>
    <w:rsid w:val="00C90CC8"/>
    <w:rsid w:val="00C9166E"/>
    <w:rsid w:val="00C9252E"/>
    <w:rsid w:val="00C92E40"/>
    <w:rsid w:val="00C93670"/>
    <w:rsid w:val="00C96F5C"/>
    <w:rsid w:val="00C97C11"/>
    <w:rsid w:val="00CB237F"/>
    <w:rsid w:val="00CB25F9"/>
    <w:rsid w:val="00CC2182"/>
    <w:rsid w:val="00CC25B5"/>
    <w:rsid w:val="00CC599B"/>
    <w:rsid w:val="00CC6C39"/>
    <w:rsid w:val="00CD3B1E"/>
    <w:rsid w:val="00CE2C9B"/>
    <w:rsid w:val="00CE344A"/>
    <w:rsid w:val="00CE5C77"/>
    <w:rsid w:val="00CE6768"/>
    <w:rsid w:val="00CE67B9"/>
    <w:rsid w:val="00CE6DA7"/>
    <w:rsid w:val="00CF1110"/>
    <w:rsid w:val="00CF3E30"/>
    <w:rsid w:val="00D029EC"/>
    <w:rsid w:val="00D040B4"/>
    <w:rsid w:val="00D04D7C"/>
    <w:rsid w:val="00D12536"/>
    <w:rsid w:val="00D1426B"/>
    <w:rsid w:val="00D16CDA"/>
    <w:rsid w:val="00D174D0"/>
    <w:rsid w:val="00D17C72"/>
    <w:rsid w:val="00D22B56"/>
    <w:rsid w:val="00D232C4"/>
    <w:rsid w:val="00D32338"/>
    <w:rsid w:val="00D3363B"/>
    <w:rsid w:val="00D3470B"/>
    <w:rsid w:val="00D41480"/>
    <w:rsid w:val="00D478FD"/>
    <w:rsid w:val="00D54A86"/>
    <w:rsid w:val="00D559E9"/>
    <w:rsid w:val="00D56841"/>
    <w:rsid w:val="00D6281C"/>
    <w:rsid w:val="00D66797"/>
    <w:rsid w:val="00D7488B"/>
    <w:rsid w:val="00D75EF3"/>
    <w:rsid w:val="00D85AB7"/>
    <w:rsid w:val="00D85B15"/>
    <w:rsid w:val="00D934A4"/>
    <w:rsid w:val="00DA226D"/>
    <w:rsid w:val="00DA441B"/>
    <w:rsid w:val="00DA7879"/>
    <w:rsid w:val="00DA7EE9"/>
    <w:rsid w:val="00DB10D4"/>
    <w:rsid w:val="00DB1685"/>
    <w:rsid w:val="00DB2B0D"/>
    <w:rsid w:val="00DB6812"/>
    <w:rsid w:val="00DD0552"/>
    <w:rsid w:val="00DD5D5F"/>
    <w:rsid w:val="00DD6106"/>
    <w:rsid w:val="00DE0F67"/>
    <w:rsid w:val="00DE1289"/>
    <w:rsid w:val="00DE1C71"/>
    <w:rsid w:val="00DE2DF5"/>
    <w:rsid w:val="00DE4709"/>
    <w:rsid w:val="00DE7C5E"/>
    <w:rsid w:val="00E00495"/>
    <w:rsid w:val="00E0055F"/>
    <w:rsid w:val="00E01002"/>
    <w:rsid w:val="00E04DB4"/>
    <w:rsid w:val="00E05DE6"/>
    <w:rsid w:val="00E10F07"/>
    <w:rsid w:val="00E22EEC"/>
    <w:rsid w:val="00E25545"/>
    <w:rsid w:val="00E262C1"/>
    <w:rsid w:val="00E273F2"/>
    <w:rsid w:val="00E3023F"/>
    <w:rsid w:val="00E43410"/>
    <w:rsid w:val="00E44C16"/>
    <w:rsid w:val="00E50677"/>
    <w:rsid w:val="00E50AB0"/>
    <w:rsid w:val="00E5219A"/>
    <w:rsid w:val="00E5351C"/>
    <w:rsid w:val="00E53C1D"/>
    <w:rsid w:val="00E5411D"/>
    <w:rsid w:val="00E54703"/>
    <w:rsid w:val="00E554D7"/>
    <w:rsid w:val="00E6169D"/>
    <w:rsid w:val="00E705CB"/>
    <w:rsid w:val="00E723FD"/>
    <w:rsid w:val="00E72609"/>
    <w:rsid w:val="00E7787F"/>
    <w:rsid w:val="00E85B82"/>
    <w:rsid w:val="00E87539"/>
    <w:rsid w:val="00E902C8"/>
    <w:rsid w:val="00E919F8"/>
    <w:rsid w:val="00E91B43"/>
    <w:rsid w:val="00E91DB0"/>
    <w:rsid w:val="00E932DA"/>
    <w:rsid w:val="00E97EC4"/>
    <w:rsid w:val="00EA3464"/>
    <w:rsid w:val="00EA37D6"/>
    <w:rsid w:val="00EB0680"/>
    <w:rsid w:val="00EB4948"/>
    <w:rsid w:val="00EB649C"/>
    <w:rsid w:val="00EC01EA"/>
    <w:rsid w:val="00EC5FFC"/>
    <w:rsid w:val="00EC6C5D"/>
    <w:rsid w:val="00ED0344"/>
    <w:rsid w:val="00ED17CA"/>
    <w:rsid w:val="00ED3E8D"/>
    <w:rsid w:val="00ED49CA"/>
    <w:rsid w:val="00EE6062"/>
    <w:rsid w:val="00EE6683"/>
    <w:rsid w:val="00EE78AA"/>
    <w:rsid w:val="00EF39ED"/>
    <w:rsid w:val="00F02E2D"/>
    <w:rsid w:val="00F03317"/>
    <w:rsid w:val="00F048B9"/>
    <w:rsid w:val="00F07AC4"/>
    <w:rsid w:val="00F1199E"/>
    <w:rsid w:val="00F13D66"/>
    <w:rsid w:val="00F22E46"/>
    <w:rsid w:val="00F26974"/>
    <w:rsid w:val="00F3158B"/>
    <w:rsid w:val="00F32A75"/>
    <w:rsid w:val="00F32AB9"/>
    <w:rsid w:val="00F40698"/>
    <w:rsid w:val="00F4222F"/>
    <w:rsid w:val="00F44948"/>
    <w:rsid w:val="00F521A3"/>
    <w:rsid w:val="00F52A7C"/>
    <w:rsid w:val="00F5433D"/>
    <w:rsid w:val="00F5721B"/>
    <w:rsid w:val="00F63B95"/>
    <w:rsid w:val="00F744DB"/>
    <w:rsid w:val="00F74A79"/>
    <w:rsid w:val="00F77820"/>
    <w:rsid w:val="00F81DD7"/>
    <w:rsid w:val="00F851F2"/>
    <w:rsid w:val="00F878D6"/>
    <w:rsid w:val="00F94262"/>
    <w:rsid w:val="00F9487D"/>
    <w:rsid w:val="00FA1AEC"/>
    <w:rsid w:val="00FA3AFB"/>
    <w:rsid w:val="00FB6BA0"/>
    <w:rsid w:val="00FC09F2"/>
    <w:rsid w:val="00FC27FE"/>
    <w:rsid w:val="00FC5461"/>
    <w:rsid w:val="00FD2743"/>
    <w:rsid w:val="00FD554D"/>
    <w:rsid w:val="00FE227B"/>
    <w:rsid w:val="00FE45B5"/>
    <w:rsid w:val="00FE6CCA"/>
    <w:rsid w:val="00FE6FC0"/>
    <w:rsid w:val="00FF1A40"/>
    <w:rsid w:val="00FF1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29"/>
    <w:pPr>
      <w:spacing w:after="0" w:line="240" w:lineRule="auto"/>
    </w:pPr>
    <w:rPr>
      <w:rFonts w:eastAsia="Times New Roman"/>
      <w:sz w:val="20"/>
      <w:szCs w:val="20"/>
      <w:lang w:eastAsia="ru-RU"/>
    </w:rPr>
  </w:style>
  <w:style w:type="paragraph" w:styleId="1">
    <w:name w:val="heading 1"/>
    <w:basedOn w:val="a"/>
    <w:link w:val="10"/>
    <w:uiPriority w:val="9"/>
    <w:qFormat/>
    <w:rsid w:val="00D04D7C"/>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2C1B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6129"/>
    <w:pPr>
      <w:spacing w:after="0" w:line="240" w:lineRule="auto"/>
    </w:pPr>
    <w:rPr>
      <w:rFonts w:ascii="Calibri" w:eastAsia="Times New Roman" w:hAnsi="Calibri" w:cs="Calibri"/>
      <w:sz w:val="22"/>
      <w:szCs w:val="22"/>
    </w:rPr>
  </w:style>
  <w:style w:type="character" w:customStyle="1" w:styleId="a4">
    <w:name w:val="Без интервала Знак"/>
    <w:link w:val="a3"/>
    <w:uiPriority w:val="1"/>
    <w:locked/>
    <w:rsid w:val="00C86129"/>
    <w:rPr>
      <w:rFonts w:ascii="Calibri" w:eastAsia="Times New Roman" w:hAnsi="Calibri" w:cs="Calibri"/>
      <w:sz w:val="22"/>
      <w:szCs w:val="22"/>
    </w:rPr>
  </w:style>
  <w:style w:type="paragraph" w:customStyle="1" w:styleId="ConsPlusNormal">
    <w:name w:val="ConsPlusNormal"/>
    <w:rsid w:val="00C86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C86129"/>
    <w:pPr>
      <w:suppressAutoHyphens/>
      <w:spacing w:after="200" w:line="276" w:lineRule="auto"/>
      <w:ind w:left="720"/>
    </w:pPr>
    <w:rPr>
      <w:rFonts w:ascii="Calibri" w:eastAsia="Calibri" w:hAnsi="Calibri" w:cs="Calibri"/>
      <w:sz w:val="22"/>
      <w:szCs w:val="22"/>
      <w:lang w:eastAsia="ar-SA"/>
    </w:rPr>
  </w:style>
  <w:style w:type="paragraph" w:styleId="a7">
    <w:name w:val="header"/>
    <w:basedOn w:val="a"/>
    <w:link w:val="a8"/>
    <w:uiPriority w:val="99"/>
    <w:unhideWhenUsed/>
    <w:rsid w:val="009F29E6"/>
    <w:pPr>
      <w:tabs>
        <w:tab w:val="center" w:pos="4677"/>
        <w:tab w:val="right" w:pos="9355"/>
      </w:tabs>
    </w:pPr>
  </w:style>
  <w:style w:type="character" w:customStyle="1" w:styleId="a8">
    <w:name w:val="Верхний колонтитул Знак"/>
    <w:basedOn w:val="a0"/>
    <w:link w:val="a7"/>
    <w:uiPriority w:val="99"/>
    <w:rsid w:val="009F29E6"/>
    <w:rPr>
      <w:rFonts w:eastAsia="Times New Roman"/>
      <w:sz w:val="20"/>
      <w:szCs w:val="20"/>
      <w:lang w:eastAsia="ru-RU"/>
    </w:rPr>
  </w:style>
  <w:style w:type="paragraph" w:styleId="a9">
    <w:name w:val="footer"/>
    <w:basedOn w:val="a"/>
    <w:link w:val="aa"/>
    <w:uiPriority w:val="99"/>
    <w:semiHidden/>
    <w:unhideWhenUsed/>
    <w:rsid w:val="009F29E6"/>
    <w:pPr>
      <w:tabs>
        <w:tab w:val="center" w:pos="4677"/>
        <w:tab w:val="right" w:pos="9355"/>
      </w:tabs>
    </w:pPr>
  </w:style>
  <w:style w:type="character" w:customStyle="1" w:styleId="aa">
    <w:name w:val="Нижний колонтитул Знак"/>
    <w:basedOn w:val="a0"/>
    <w:link w:val="a9"/>
    <w:uiPriority w:val="99"/>
    <w:semiHidden/>
    <w:rsid w:val="009F29E6"/>
    <w:rPr>
      <w:rFonts w:eastAsia="Times New Roman"/>
      <w:sz w:val="20"/>
      <w:szCs w:val="20"/>
      <w:lang w:eastAsia="ru-RU"/>
    </w:rPr>
  </w:style>
  <w:style w:type="paragraph" w:styleId="ab">
    <w:name w:val="Balloon Text"/>
    <w:basedOn w:val="a"/>
    <w:link w:val="ac"/>
    <w:uiPriority w:val="99"/>
    <w:semiHidden/>
    <w:unhideWhenUsed/>
    <w:rsid w:val="007378A3"/>
    <w:rPr>
      <w:rFonts w:ascii="Tahoma" w:hAnsi="Tahoma" w:cs="Tahoma"/>
      <w:sz w:val="16"/>
      <w:szCs w:val="16"/>
    </w:rPr>
  </w:style>
  <w:style w:type="character" w:customStyle="1" w:styleId="ac">
    <w:name w:val="Текст выноски Знак"/>
    <w:basedOn w:val="a0"/>
    <w:link w:val="ab"/>
    <w:uiPriority w:val="99"/>
    <w:semiHidden/>
    <w:rsid w:val="007378A3"/>
    <w:rPr>
      <w:rFonts w:ascii="Tahoma" w:eastAsia="Times New Roman" w:hAnsi="Tahoma" w:cs="Tahoma"/>
      <w:sz w:val="16"/>
      <w:szCs w:val="16"/>
      <w:lang w:eastAsia="ru-RU"/>
    </w:rPr>
  </w:style>
  <w:style w:type="character" w:styleId="ad">
    <w:name w:val="Emphasis"/>
    <w:qFormat/>
    <w:rsid w:val="00423703"/>
    <w:rPr>
      <w:i/>
      <w:iCs/>
    </w:rPr>
  </w:style>
  <w:style w:type="paragraph" w:customStyle="1" w:styleId="Default">
    <w:name w:val="Default"/>
    <w:rsid w:val="00423703"/>
    <w:pPr>
      <w:autoSpaceDE w:val="0"/>
      <w:autoSpaceDN w:val="0"/>
      <w:adjustRightInd w:val="0"/>
      <w:spacing w:after="0" w:line="240" w:lineRule="auto"/>
    </w:pPr>
    <w:rPr>
      <w:rFonts w:ascii="Calibri" w:hAnsi="Calibri" w:cs="Calibri"/>
      <w:color w:val="000000"/>
      <w:sz w:val="24"/>
      <w:szCs w:val="24"/>
    </w:rPr>
  </w:style>
  <w:style w:type="character" w:customStyle="1" w:styleId="a6">
    <w:name w:val="Абзац списка Знак"/>
    <w:link w:val="a5"/>
    <w:uiPriority w:val="34"/>
    <w:locked/>
    <w:rsid w:val="00907817"/>
    <w:rPr>
      <w:rFonts w:ascii="Calibri" w:eastAsia="Calibri" w:hAnsi="Calibri" w:cs="Calibri"/>
      <w:sz w:val="22"/>
      <w:szCs w:val="22"/>
      <w:lang w:eastAsia="ar-SA"/>
    </w:rPr>
  </w:style>
  <w:style w:type="character" w:customStyle="1" w:styleId="10">
    <w:name w:val="Заголовок 1 Знак"/>
    <w:basedOn w:val="a0"/>
    <w:link w:val="1"/>
    <w:uiPriority w:val="9"/>
    <w:rsid w:val="00D04D7C"/>
    <w:rPr>
      <w:rFonts w:eastAsia="Times New Roman"/>
      <w:b/>
      <w:bCs/>
      <w:kern w:val="36"/>
      <w:sz w:val="48"/>
      <w:szCs w:val="48"/>
      <w:lang w:eastAsia="ru-RU"/>
    </w:rPr>
  </w:style>
  <w:style w:type="character" w:customStyle="1" w:styleId="70">
    <w:name w:val="Заголовок 7 Знак"/>
    <w:basedOn w:val="a0"/>
    <w:link w:val="7"/>
    <w:rsid w:val="002C1BAD"/>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rsid w:val="002C1BAD"/>
    <w:pPr>
      <w:spacing w:before="120"/>
      <w:ind w:firstLine="720"/>
    </w:pPr>
    <w:rPr>
      <w:sz w:val="24"/>
    </w:rPr>
  </w:style>
  <w:style w:type="character" w:customStyle="1" w:styleId="20">
    <w:name w:val="Основной текст с отступом 2 Знак"/>
    <w:basedOn w:val="a0"/>
    <w:link w:val="2"/>
    <w:rsid w:val="002C1BAD"/>
    <w:rPr>
      <w:rFonts w:eastAsia="Times New Roman"/>
      <w:sz w:val="24"/>
      <w:szCs w:val="20"/>
      <w:lang w:eastAsia="ru-RU"/>
    </w:rPr>
  </w:style>
  <w:style w:type="paragraph" w:styleId="ae">
    <w:name w:val="Body Text Indent"/>
    <w:basedOn w:val="a"/>
    <w:link w:val="af"/>
    <w:uiPriority w:val="99"/>
    <w:semiHidden/>
    <w:unhideWhenUsed/>
    <w:rsid w:val="00A420E7"/>
    <w:pPr>
      <w:spacing w:after="120"/>
      <w:ind w:left="283"/>
    </w:pPr>
  </w:style>
  <w:style w:type="character" w:customStyle="1" w:styleId="af">
    <w:name w:val="Основной текст с отступом Знак"/>
    <w:basedOn w:val="a0"/>
    <w:link w:val="ae"/>
    <w:uiPriority w:val="99"/>
    <w:semiHidden/>
    <w:rsid w:val="00A420E7"/>
    <w:rPr>
      <w:rFonts w:eastAsia="Times New Roman"/>
      <w:sz w:val="20"/>
      <w:szCs w:val="20"/>
      <w:lang w:eastAsia="ru-RU"/>
    </w:rPr>
  </w:style>
  <w:style w:type="paragraph" w:customStyle="1" w:styleId="western">
    <w:name w:val="western"/>
    <w:basedOn w:val="a"/>
    <w:rsid w:val="00C05FF1"/>
    <w:pPr>
      <w:spacing w:before="100" w:beforeAutospacing="1" w:after="119" w:line="276" w:lineRule="auto"/>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699745432">
      <w:bodyDiv w:val="1"/>
      <w:marLeft w:val="0"/>
      <w:marRight w:val="0"/>
      <w:marTop w:val="0"/>
      <w:marBottom w:val="0"/>
      <w:divBdr>
        <w:top w:val="none" w:sz="0" w:space="0" w:color="auto"/>
        <w:left w:val="none" w:sz="0" w:space="0" w:color="auto"/>
        <w:bottom w:val="none" w:sz="0" w:space="0" w:color="auto"/>
        <w:right w:val="none" w:sz="0" w:space="0" w:color="auto"/>
      </w:divBdr>
    </w:div>
    <w:div w:id="1350915188">
      <w:bodyDiv w:val="1"/>
      <w:marLeft w:val="0"/>
      <w:marRight w:val="0"/>
      <w:marTop w:val="0"/>
      <w:marBottom w:val="0"/>
      <w:divBdr>
        <w:top w:val="none" w:sz="0" w:space="0" w:color="auto"/>
        <w:left w:val="none" w:sz="0" w:space="0" w:color="auto"/>
        <w:bottom w:val="none" w:sz="0" w:space="0" w:color="auto"/>
        <w:right w:val="none" w:sz="0" w:space="0" w:color="auto"/>
      </w:divBdr>
    </w:div>
    <w:div w:id="1531261036">
      <w:bodyDiv w:val="1"/>
      <w:marLeft w:val="0"/>
      <w:marRight w:val="0"/>
      <w:marTop w:val="0"/>
      <w:marBottom w:val="0"/>
      <w:divBdr>
        <w:top w:val="none" w:sz="0" w:space="0" w:color="auto"/>
        <w:left w:val="none" w:sz="0" w:space="0" w:color="auto"/>
        <w:bottom w:val="none" w:sz="0" w:space="0" w:color="auto"/>
        <w:right w:val="none" w:sz="0" w:space="0" w:color="auto"/>
      </w:divBdr>
    </w:div>
    <w:div w:id="1654871205">
      <w:bodyDiv w:val="1"/>
      <w:marLeft w:val="0"/>
      <w:marRight w:val="0"/>
      <w:marTop w:val="0"/>
      <w:marBottom w:val="0"/>
      <w:divBdr>
        <w:top w:val="none" w:sz="0" w:space="0" w:color="auto"/>
        <w:left w:val="none" w:sz="0" w:space="0" w:color="auto"/>
        <w:bottom w:val="none" w:sz="0" w:space="0" w:color="auto"/>
        <w:right w:val="none" w:sz="0" w:space="0" w:color="auto"/>
      </w:divBdr>
    </w:div>
    <w:div w:id="1692800667">
      <w:bodyDiv w:val="1"/>
      <w:marLeft w:val="0"/>
      <w:marRight w:val="0"/>
      <w:marTop w:val="0"/>
      <w:marBottom w:val="0"/>
      <w:divBdr>
        <w:top w:val="none" w:sz="0" w:space="0" w:color="auto"/>
        <w:left w:val="none" w:sz="0" w:space="0" w:color="auto"/>
        <w:bottom w:val="none" w:sz="0" w:space="0" w:color="auto"/>
        <w:right w:val="none" w:sz="0" w:space="0" w:color="auto"/>
      </w:divBdr>
    </w:div>
    <w:div w:id="19486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BFA3E-0A22-4A1B-9AA2-F119E33E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dc:creator>
  <cp:lastModifiedBy>Джаватова</cp:lastModifiedBy>
  <cp:revision>10</cp:revision>
  <cp:lastPrinted>2022-12-12T08:40:00Z</cp:lastPrinted>
  <dcterms:created xsi:type="dcterms:W3CDTF">2022-12-09T06:36:00Z</dcterms:created>
  <dcterms:modified xsi:type="dcterms:W3CDTF">2023-02-06T09:04:00Z</dcterms:modified>
</cp:coreProperties>
</file>