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B4" w:rsidRDefault="004358B4" w:rsidP="004358B4">
      <w:pPr>
        <w:suppressAutoHyphens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Информация для арендаторов земель города Ставрополя </w:t>
      </w:r>
    </w:p>
    <w:p w:rsidR="004358B4" w:rsidRDefault="004358B4" w:rsidP="004358B4">
      <w:pPr>
        <w:suppressAutoHyphens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>об</w:t>
      </w:r>
      <w:r>
        <w:rPr>
          <w:color w:val="1F497D"/>
          <w:szCs w:val="28"/>
        </w:rPr>
        <w:t xml:space="preserve"> </w:t>
      </w:r>
      <w:r w:rsidRPr="00C9029E">
        <w:rPr>
          <w:szCs w:val="28"/>
        </w:rPr>
        <w:t>изменении периодичности внесений арендных платежей</w:t>
      </w:r>
      <w:r>
        <w:rPr>
          <w:szCs w:val="28"/>
        </w:rPr>
        <w:t>.</w:t>
      </w:r>
    </w:p>
    <w:p w:rsidR="004358B4" w:rsidRDefault="004358B4" w:rsidP="004358B4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4358B4" w:rsidRDefault="004358B4" w:rsidP="004358B4">
      <w:pPr>
        <w:ind w:firstLine="708"/>
        <w:jc w:val="both"/>
        <w:rPr>
          <w:szCs w:val="28"/>
        </w:rPr>
      </w:pPr>
      <w:r>
        <w:rPr>
          <w:szCs w:val="28"/>
        </w:rPr>
        <w:t>Комитет по управлению муниципальным имуществом города   Ставрополя уведомляет арендаторов земель об</w:t>
      </w:r>
      <w:r>
        <w:rPr>
          <w:color w:val="1F497D"/>
          <w:szCs w:val="28"/>
        </w:rPr>
        <w:t xml:space="preserve"> </w:t>
      </w:r>
      <w:r w:rsidRPr="00C9029E">
        <w:rPr>
          <w:szCs w:val="28"/>
        </w:rPr>
        <w:t>изменении периодичности внесений арендных платежей на ежеквартальную</w:t>
      </w:r>
      <w:r>
        <w:rPr>
          <w:color w:val="1F497D"/>
          <w:szCs w:val="28"/>
        </w:rPr>
        <w:t>.</w:t>
      </w:r>
      <w:r>
        <w:rPr>
          <w:szCs w:val="28"/>
        </w:rPr>
        <w:t xml:space="preserve">                                                           </w:t>
      </w:r>
      <w:r>
        <w:rPr>
          <w:szCs w:val="28"/>
        </w:rPr>
        <w:tab/>
        <w:t xml:space="preserve">В </w:t>
      </w:r>
      <w:r w:rsidRPr="001C5359">
        <w:rPr>
          <w:szCs w:val="28"/>
        </w:rPr>
        <w:t xml:space="preserve">соответствии с </w:t>
      </w:r>
      <w:r>
        <w:rPr>
          <w:szCs w:val="28"/>
        </w:rPr>
        <w:t>условиями ранее заключенных договоров аренды, а</w:t>
      </w:r>
      <w:r w:rsidRPr="00866A6C">
        <w:rPr>
          <w:szCs w:val="28"/>
        </w:rPr>
        <w:t>рендная</w:t>
      </w:r>
      <w:r>
        <w:rPr>
          <w:szCs w:val="28"/>
        </w:rPr>
        <w:t xml:space="preserve"> </w:t>
      </w:r>
      <w:r w:rsidRPr="00866A6C">
        <w:rPr>
          <w:szCs w:val="28"/>
        </w:rPr>
        <w:t xml:space="preserve">плата вносится </w:t>
      </w:r>
      <w:r>
        <w:rPr>
          <w:szCs w:val="28"/>
        </w:rPr>
        <w:t>физическими лицами</w:t>
      </w:r>
      <w:r w:rsidRPr="00866A6C">
        <w:rPr>
          <w:szCs w:val="28"/>
        </w:rPr>
        <w:t xml:space="preserve"> равными частями </w:t>
      </w:r>
      <w:r>
        <w:rPr>
          <w:szCs w:val="28"/>
        </w:rPr>
        <w:t xml:space="preserve">                          </w:t>
      </w:r>
      <w:r w:rsidRPr="00866A6C">
        <w:rPr>
          <w:szCs w:val="28"/>
        </w:rPr>
        <w:t xml:space="preserve">до </w:t>
      </w:r>
      <w:r>
        <w:rPr>
          <w:szCs w:val="28"/>
        </w:rPr>
        <w:t>15.09.</w:t>
      </w:r>
      <w:r w:rsidRPr="00866A6C">
        <w:rPr>
          <w:szCs w:val="28"/>
        </w:rPr>
        <w:t>, 15</w:t>
      </w:r>
      <w:r>
        <w:rPr>
          <w:szCs w:val="28"/>
        </w:rPr>
        <w:t>.11., текущего года. Г</w:t>
      </w:r>
      <w:r w:rsidRPr="001C5359">
        <w:rPr>
          <w:szCs w:val="28"/>
        </w:rPr>
        <w:t>одовой размер арендной платы изменя</w:t>
      </w:r>
      <w:r>
        <w:rPr>
          <w:szCs w:val="28"/>
        </w:rPr>
        <w:t>е</w:t>
      </w:r>
      <w:r w:rsidRPr="001C5359">
        <w:rPr>
          <w:szCs w:val="28"/>
        </w:rPr>
        <w:t>тся арендодателем в</w:t>
      </w:r>
      <w:r>
        <w:rPr>
          <w:szCs w:val="28"/>
        </w:rPr>
        <w:t> </w:t>
      </w:r>
      <w:r w:rsidRPr="001C5359">
        <w:rPr>
          <w:szCs w:val="28"/>
        </w:rPr>
        <w:t>одностороннем порядке в соответствии с действующим законодательством.</w:t>
      </w:r>
    </w:p>
    <w:p w:rsidR="004358B4" w:rsidRDefault="004358B4" w:rsidP="004358B4">
      <w:pPr>
        <w:ind w:firstLine="708"/>
        <w:jc w:val="both"/>
      </w:pPr>
      <w:r w:rsidRPr="002D337E">
        <w:t xml:space="preserve">Расчет арендной платы </w:t>
      </w:r>
      <w:r>
        <w:t xml:space="preserve">за использование земельных участков </w:t>
      </w:r>
      <w:r w:rsidR="00465A3D">
        <w:t xml:space="preserve">                               </w:t>
      </w:r>
      <w:r w:rsidRPr="002D337E">
        <w:t xml:space="preserve">в 2020 году произведен на основании </w:t>
      </w:r>
      <w:r>
        <w:t xml:space="preserve">постановления Правительства </w:t>
      </w:r>
      <w:r w:rsidRPr="00326602">
        <w:rPr>
          <w:szCs w:val="28"/>
        </w:rPr>
        <w:t>Ст</w:t>
      </w:r>
      <w:r>
        <w:rPr>
          <w:szCs w:val="28"/>
        </w:rPr>
        <w:t xml:space="preserve">авропольского края от 26 декабря 2018 г. </w:t>
      </w:r>
      <w:r w:rsidRPr="00326602">
        <w:rPr>
          <w:szCs w:val="28"/>
        </w:rPr>
        <w:t xml:space="preserve"> № 601-п «Об утверждении Порядка определения размера арендной платы за использование земельных участков, находящихся </w:t>
      </w:r>
      <w:r>
        <w:rPr>
          <w:szCs w:val="28"/>
        </w:rPr>
        <w:t>в</w:t>
      </w:r>
      <w:r w:rsidRPr="00326602">
        <w:rPr>
          <w:szCs w:val="28"/>
        </w:rPr>
        <w:t xml:space="preserve"> собственности Ставропольского края, и земельных участков, государственная собственность на которые не разграничена </w:t>
      </w:r>
      <w:r>
        <w:rPr>
          <w:szCs w:val="28"/>
        </w:rPr>
        <w:t xml:space="preserve">  </w:t>
      </w:r>
      <w:r w:rsidRPr="00326602">
        <w:rPr>
          <w:szCs w:val="28"/>
        </w:rPr>
        <w:t>и предоставленных в аренду без торгов»</w:t>
      </w:r>
      <w:r>
        <w:t xml:space="preserve"> с изменениями, внесенными                           с 01 января 2020 г.  постановлением Правительства Ставропольского края от 28 декабря 2019 г.  № 633-п. </w:t>
      </w:r>
    </w:p>
    <w:p w:rsidR="004358B4" w:rsidRDefault="004358B4" w:rsidP="004358B4">
      <w:pPr>
        <w:ind w:firstLine="709"/>
        <w:jc w:val="both"/>
        <w:rPr>
          <w:szCs w:val="28"/>
        </w:rPr>
      </w:pPr>
      <w:r>
        <w:rPr>
          <w:szCs w:val="28"/>
        </w:rPr>
        <w:t xml:space="preserve">При определении размера арендной платы применяется новая кадастровая стоимость земельных участков, установленная с 01 января                    2020 г. приказом </w:t>
      </w:r>
      <w:r w:rsidRPr="002C30D0">
        <w:rPr>
          <w:szCs w:val="28"/>
        </w:rPr>
        <w:t>Министерства имущественных отношений С</w:t>
      </w:r>
      <w:r>
        <w:rPr>
          <w:szCs w:val="28"/>
        </w:rPr>
        <w:t xml:space="preserve">тавропольского края </w:t>
      </w:r>
      <w:r w:rsidRPr="002C30D0">
        <w:rPr>
          <w:szCs w:val="28"/>
        </w:rPr>
        <w:t>от 25</w:t>
      </w:r>
      <w:r>
        <w:rPr>
          <w:szCs w:val="28"/>
        </w:rPr>
        <w:t xml:space="preserve"> ноября </w:t>
      </w:r>
      <w:r w:rsidRPr="002C30D0">
        <w:rPr>
          <w:szCs w:val="28"/>
        </w:rPr>
        <w:t>2019</w:t>
      </w:r>
      <w:r>
        <w:rPr>
          <w:szCs w:val="28"/>
        </w:rPr>
        <w:t xml:space="preserve"> года </w:t>
      </w:r>
      <w:r w:rsidRPr="002C30D0">
        <w:rPr>
          <w:szCs w:val="28"/>
        </w:rPr>
        <w:t>№</w:t>
      </w:r>
      <w:r>
        <w:rPr>
          <w:szCs w:val="28"/>
        </w:rPr>
        <w:t> </w:t>
      </w:r>
      <w:r w:rsidRPr="002C30D0">
        <w:rPr>
          <w:szCs w:val="28"/>
        </w:rPr>
        <w:t>1175</w:t>
      </w:r>
      <w:r>
        <w:rPr>
          <w:szCs w:val="28"/>
        </w:rPr>
        <w:t xml:space="preserve"> «Об утверждении результатов определения кадастровой стоимости объектов недвижимости на территории Ставропольского края». </w:t>
      </w:r>
    </w:p>
    <w:p w:rsidR="004358B4" w:rsidRPr="00C9029E" w:rsidRDefault="004358B4" w:rsidP="004358B4">
      <w:pPr>
        <w:jc w:val="both"/>
        <w:rPr>
          <w:szCs w:val="28"/>
        </w:rPr>
      </w:pPr>
      <w:r>
        <w:t xml:space="preserve">           Для уменьшения финансовой нагрузки, возложенной на арендаторов земельных участков, предоставленных под огороды, под индивидуальное жилищное строительство, под гаражами в гаражно–строительных кооперативах, а также под гаражами, расположенными на внутриквартальных территориях города Ставрополя, муниципалитетом принято решение по установлению следующих сроков внесения арендных платежей за земельные </w:t>
      </w:r>
      <w:r w:rsidRPr="00C9029E">
        <w:rPr>
          <w:szCs w:val="28"/>
        </w:rPr>
        <w:t>участки: 15.03., 15.06., 15.09., 15.11.</w:t>
      </w:r>
    </w:p>
    <w:p w:rsidR="004358B4" w:rsidRPr="00C9029E" w:rsidRDefault="004358B4" w:rsidP="004358B4">
      <w:pPr>
        <w:ind w:firstLine="708"/>
        <w:jc w:val="both"/>
        <w:rPr>
          <w:szCs w:val="28"/>
        </w:rPr>
      </w:pPr>
      <w:r>
        <w:rPr>
          <w:szCs w:val="28"/>
        </w:rPr>
        <w:t xml:space="preserve">Телефон для справок: (8652) 26-14-43, </w:t>
      </w:r>
      <w:r w:rsidRPr="00C9029E">
        <w:rPr>
          <w:szCs w:val="28"/>
        </w:rPr>
        <w:t>8-905-442-52-74.</w:t>
      </w:r>
      <w:bookmarkStart w:id="0" w:name="_GoBack"/>
      <w:bookmarkEnd w:id="0"/>
    </w:p>
    <w:sectPr w:rsidR="004358B4" w:rsidRPr="00C9029E" w:rsidSect="0017144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14850"/>
    <w:rsid w:val="0002493F"/>
    <w:rsid w:val="0003440A"/>
    <w:rsid w:val="00041F94"/>
    <w:rsid w:val="00044E50"/>
    <w:rsid w:val="000C3D51"/>
    <w:rsid w:val="000D0080"/>
    <w:rsid w:val="00120260"/>
    <w:rsid w:val="00125789"/>
    <w:rsid w:val="00153E93"/>
    <w:rsid w:val="00166E34"/>
    <w:rsid w:val="00171448"/>
    <w:rsid w:val="0017295F"/>
    <w:rsid w:val="001A25E6"/>
    <w:rsid w:val="001D162E"/>
    <w:rsid w:val="001D33FA"/>
    <w:rsid w:val="00214C48"/>
    <w:rsid w:val="00217063"/>
    <w:rsid w:val="002428A7"/>
    <w:rsid w:val="0028238E"/>
    <w:rsid w:val="00287AF9"/>
    <w:rsid w:val="002B2FF6"/>
    <w:rsid w:val="002C5B76"/>
    <w:rsid w:val="002E7952"/>
    <w:rsid w:val="002F6AC4"/>
    <w:rsid w:val="00350407"/>
    <w:rsid w:val="00351DB5"/>
    <w:rsid w:val="00355725"/>
    <w:rsid w:val="0036537C"/>
    <w:rsid w:val="00372A09"/>
    <w:rsid w:val="00373077"/>
    <w:rsid w:val="00395361"/>
    <w:rsid w:val="003A47D1"/>
    <w:rsid w:val="004271E2"/>
    <w:rsid w:val="00432F30"/>
    <w:rsid w:val="004358B4"/>
    <w:rsid w:val="0044016F"/>
    <w:rsid w:val="00465A3D"/>
    <w:rsid w:val="00465EE7"/>
    <w:rsid w:val="00471966"/>
    <w:rsid w:val="004762DE"/>
    <w:rsid w:val="004779D1"/>
    <w:rsid w:val="004A1DEE"/>
    <w:rsid w:val="004C0435"/>
    <w:rsid w:val="00511BE3"/>
    <w:rsid w:val="0053772D"/>
    <w:rsid w:val="0055094B"/>
    <w:rsid w:val="0057161C"/>
    <w:rsid w:val="005820D9"/>
    <w:rsid w:val="00583084"/>
    <w:rsid w:val="00593C30"/>
    <w:rsid w:val="005A4227"/>
    <w:rsid w:val="005E5367"/>
    <w:rsid w:val="005F38D0"/>
    <w:rsid w:val="00613E76"/>
    <w:rsid w:val="006543FD"/>
    <w:rsid w:val="0066572D"/>
    <w:rsid w:val="00676E24"/>
    <w:rsid w:val="006917E0"/>
    <w:rsid w:val="00692517"/>
    <w:rsid w:val="006D140D"/>
    <w:rsid w:val="007C4893"/>
    <w:rsid w:val="007E40D7"/>
    <w:rsid w:val="007E77C0"/>
    <w:rsid w:val="007F3AEA"/>
    <w:rsid w:val="007F6F20"/>
    <w:rsid w:val="0080454B"/>
    <w:rsid w:val="008101F2"/>
    <w:rsid w:val="008143F2"/>
    <w:rsid w:val="00822C48"/>
    <w:rsid w:val="00824CEE"/>
    <w:rsid w:val="00830356"/>
    <w:rsid w:val="00856AC6"/>
    <w:rsid w:val="00856CE4"/>
    <w:rsid w:val="008610CB"/>
    <w:rsid w:val="00867B9C"/>
    <w:rsid w:val="0088371E"/>
    <w:rsid w:val="00894CDA"/>
    <w:rsid w:val="008A48E5"/>
    <w:rsid w:val="008A6F0A"/>
    <w:rsid w:val="008B7FDB"/>
    <w:rsid w:val="008D79EF"/>
    <w:rsid w:val="00902AE1"/>
    <w:rsid w:val="00923C9E"/>
    <w:rsid w:val="00942548"/>
    <w:rsid w:val="009A2C2F"/>
    <w:rsid w:val="009A4F86"/>
    <w:rsid w:val="009C3544"/>
    <w:rsid w:val="009D2113"/>
    <w:rsid w:val="009D3969"/>
    <w:rsid w:val="00A22B5A"/>
    <w:rsid w:val="00A27209"/>
    <w:rsid w:val="00A421EC"/>
    <w:rsid w:val="00A522B6"/>
    <w:rsid w:val="00AF4313"/>
    <w:rsid w:val="00AF54AE"/>
    <w:rsid w:val="00B140E6"/>
    <w:rsid w:val="00B33C75"/>
    <w:rsid w:val="00B34BE7"/>
    <w:rsid w:val="00B4242E"/>
    <w:rsid w:val="00B45E9F"/>
    <w:rsid w:val="00B50734"/>
    <w:rsid w:val="00B54119"/>
    <w:rsid w:val="00B607AD"/>
    <w:rsid w:val="00B7011B"/>
    <w:rsid w:val="00BC07EF"/>
    <w:rsid w:val="00BC2C20"/>
    <w:rsid w:val="00BE6186"/>
    <w:rsid w:val="00BF4EE3"/>
    <w:rsid w:val="00BF7BEF"/>
    <w:rsid w:val="00C02684"/>
    <w:rsid w:val="00C20C72"/>
    <w:rsid w:val="00C31DCD"/>
    <w:rsid w:val="00C54A4B"/>
    <w:rsid w:val="00C8095B"/>
    <w:rsid w:val="00CB4CEE"/>
    <w:rsid w:val="00CC5667"/>
    <w:rsid w:val="00CF02CC"/>
    <w:rsid w:val="00CF3E88"/>
    <w:rsid w:val="00D67E57"/>
    <w:rsid w:val="00D9506B"/>
    <w:rsid w:val="00DC225C"/>
    <w:rsid w:val="00DD18B7"/>
    <w:rsid w:val="00DD74AF"/>
    <w:rsid w:val="00E220A8"/>
    <w:rsid w:val="00E35BF7"/>
    <w:rsid w:val="00E71D62"/>
    <w:rsid w:val="00EA16A4"/>
    <w:rsid w:val="00EA2FA7"/>
    <w:rsid w:val="00EB3683"/>
    <w:rsid w:val="00EC171B"/>
    <w:rsid w:val="00ED0A65"/>
    <w:rsid w:val="00EE5D69"/>
    <w:rsid w:val="00EE7A50"/>
    <w:rsid w:val="00EF0A6D"/>
    <w:rsid w:val="00EF5342"/>
    <w:rsid w:val="00EF733E"/>
    <w:rsid w:val="00F0205D"/>
    <w:rsid w:val="00F21778"/>
    <w:rsid w:val="00F33F12"/>
    <w:rsid w:val="00F35B25"/>
    <w:rsid w:val="00F52FD6"/>
    <w:rsid w:val="00F66D67"/>
    <w:rsid w:val="00F87E33"/>
    <w:rsid w:val="00FD1642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68893-4A9D-4CCF-9C7A-AD0D401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435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F9ED-AFDF-4431-9F35-A76FE0F5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Самойленко Константин Александрович</cp:lastModifiedBy>
  <cp:revision>3</cp:revision>
  <cp:lastPrinted>2020-02-19T13:31:00Z</cp:lastPrinted>
  <dcterms:created xsi:type="dcterms:W3CDTF">2020-05-26T07:09:00Z</dcterms:created>
  <dcterms:modified xsi:type="dcterms:W3CDTF">2020-06-19T09:43:00Z</dcterms:modified>
</cp:coreProperties>
</file>