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города Ставрополя от 28.12.2018 № 2700 «Об утверждении Порядка предоставления субсидий</w:t>
        <w:br/>
        <w:t>за счет средств бюджета города Ставрополя социально ориентированным некоммерческим организациям, осуществляющим в соответствии</w:t>
        <w:br/>
        <w:t>с учредительными документами деятельность в области физической культуры и спорта, на частичную компенсацию расходов, связанных</w:t>
        <w:br/>
        <w:t>с организацией, проведением и участием в спортивных соревнованиях</w:t>
        <w:br/>
        <w:t>и учебно-тренировочных мероприятиях спортивных команд и спортсменов</w:t>
        <w:br/>
        <w:t>по баскетболу, классическому и пляжному гандболу, стрелковым видам спорта, боксу»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78.1 Бюджетного кодекса Российской Федерации, Федеральным законом от 06 октября 2003 г. № 131-ФЗ</w:t>
        <w:br/>
        <w:t>«Об общих принципах организации местного самоуправления в Российской Федерации», постановлением Правительства Российской Федерации</w:t>
        <w:br/>
        <w:t>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</w:t>
        <w:br/>
        <w:t>и отдельных положений некоторых актов Правительства Российской Федерации»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Утвердить прилагаемые изменения, которые вносятся</w:t>
        <w:br/>
      </w:r>
      <w:r>
        <w:rPr>
          <w:rFonts w:cs="Times New Roman" w:ascii="Times New Roman" w:hAnsi="Times New Roman"/>
          <w:sz w:val="28"/>
          <w:szCs w:val="28"/>
        </w:rPr>
        <w:t>в постановление администрации города Ставрополя от 28.12.2018 № 2700 «Об утверждении Порядка 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</w:t>
        <w:br/>
        <w:t>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</w:t>
        <w:br/>
        <w:t>по баскетболу, классическому и пляжному гандболу, стрелковым видам спорта, боксу».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 Контроль исполнения настоящего постановления возложить              на заместителя главы администрации города Ставрополя Диреганову А.В.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2"/>
          <w:type w:val="nextPage"/>
          <w:pgSz w:w="11906" w:h="16838"/>
          <w:pgMar w:left="1985" w:right="567" w:header="709" w:top="1418" w:footer="0" w:bottom="1134" w:gutter="0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p>
      <w:pPr>
        <w:pStyle w:val="Normal"/>
        <w:spacing w:lineRule="exact" w:line="240" w:before="0" w:after="0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>
      <w:pPr>
        <w:pStyle w:val="Normal"/>
        <w:spacing w:lineRule="exact" w:line="240" w:before="0" w:after="0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>
      <w:pPr>
        <w:pStyle w:val="Normal"/>
        <w:spacing w:lineRule="exact" w:line="240" w:before="0" w:after="0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</w:p>
    <w:p>
      <w:pPr>
        <w:pStyle w:val="Normal"/>
        <w:spacing w:lineRule="exact" w:line="240" w:before="0" w:after="0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       .       . 20      №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</w:t>
      </w:r>
      <w:r>
        <w:rPr>
          <w:rFonts w:cs="Times New Roman" w:ascii="Times New Roman" w:hAnsi="Times New Roman"/>
          <w:sz w:val="28"/>
          <w:szCs w:val="28"/>
        </w:rPr>
        <w:t xml:space="preserve">в постановление администрации города Ставрополя </w:t>
        <w:br/>
        <w:t xml:space="preserve">от 28.12.2018 № 2700 «Об утверждении Порядка предоставления субсидий </w:t>
        <w:br/>
        <w:t xml:space="preserve">за счет средств бюджета города Ставрополя социально ориентированным некоммерческим организациям, осуществляющим в соответствии </w:t>
        <w:br/>
        <w:t xml:space="preserve">с учредительными документами деятельность в области физической культуры и спорта, на частичную компенсацию расходов, связанных </w:t>
        <w:br/>
        <w:t xml:space="preserve">с организацией, проведением и участием в спортивных соревнованиях </w:t>
        <w:br/>
        <w:t xml:space="preserve">и учебно-тренировочных мероприятиях спортивных команд и спортсменов </w:t>
        <w:br/>
        <w:t>по баскетболу, классическому и пляжному гандболу, стрелковым видам спорта, боксу»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после слова «баскетболу,» дополнить словами «баскетболу 3 х 3, мини-футболу (футзалу),».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 после слова «баскетболу,» дополнить словами</w:t>
        <w:br/>
        <w:t>«баскетболу 3 х 3, мини-футболу (футзалу),».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«Порядок </w:t>
      </w:r>
      <w:r>
        <w:rPr>
          <w:rFonts w:cs="Times New Roman" w:ascii="Times New Roman" w:hAnsi="Times New Roman"/>
          <w:sz w:val="28"/>
          <w:szCs w:val="28"/>
        </w:rPr>
        <w:t>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</w:t>
        <w:br/>
        <w:t>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</w:t>
        <w:br/>
        <w:t>по баскетболу, классическому и пляжному гандболу, стрелковым видам спорта, боксу»: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в наименовании </w:t>
      </w:r>
      <w:r>
        <w:rPr>
          <w:rFonts w:ascii="Times New Roman" w:hAnsi="Times New Roman"/>
          <w:sz w:val="28"/>
          <w:szCs w:val="28"/>
        </w:rPr>
        <w:t>после слова «баскетболу,» дополнить словами «баскетболу 3 х 3, мини-футболу (футзалу),»;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разделе I «Общие положения»: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1 изложить в следующей редакции: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Настоящий Порядок 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</w:t>
        <w:br/>
        <w:t>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</w:t>
        <w:br/>
        <w:t>по баскетболу, баскетболу 3 х 3, мини-футболу (футзалу), классическому</w:t>
        <w:br/>
        <w:t>и пляжному гандболу, стрелковым видам спорта, боксу (далее – Порядок) определяет правила и условия 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</w:t>
        <w:br/>
        <w:t>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</w:t>
        <w:br/>
        <w:t>по баскетболу, баскетболу 3 х 3, мини-футболу (футзалу), классическому</w:t>
        <w:br/>
        <w:t>и пляжному гандболу, стрелковым видам спорта, боксу (далее соответственно – субсидии, физкультурно-спортивная организация, спортивная команда, спортивные соревнования, расходы).»;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40" w:before="0" w:after="0"/>
        <w:ind w:left="0" w:firstLine="708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б</w:t>
      </w:r>
      <w:r>
        <w:rPr>
          <w:rFonts w:cs="Times New Roman" w:ascii="Times New Roman" w:hAnsi="Times New Roman"/>
          <w:sz w:val="28"/>
          <w:szCs w:val="28"/>
        </w:rPr>
        <w:t>) в пункте 3: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40" w:before="0" w:after="0"/>
        <w:ind w:left="0"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абзаце </w:t>
      </w:r>
      <w:r>
        <w:rPr>
          <w:rFonts w:cs="Times New Roman" w:ascii="Times New Roman" w:hAnsi="Times New Roman"/>
          <w:color w:val="000000"/>
          <w:sz w:val="28"/>
          <w:szCs w:val="28"/>
        </w:rPr>
        <w:t>втором</w:t>
      </w:r>
      <w:r>
        <w:rPr>
          <w:rFonts w:cs="Times New Roman" w:ascii="Times New Roman" w:hAnsi="Times New Roman"/>
          <w:sz w:val="28"/>
          <w:szCs w:val="28"/>
        </w:rPr>
        <w:t xml:space="preserve"> после слов «баскетболу среди мужчин и юношей, женщин и девушек,» дополнить словами «баскетболу 3 х 3 среди мужчин</w:t>
        <w:br/>
        <w:t>и юношей, женщин и девушек, мини-футболу (футзалу) среди мужчин</w:t>
        <w:br/>
        <w:t>и юношей, женщин и девушек, »;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40" w:before="0" w:after="0"/>
        <w:ind w:left="0"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абзаце пятом после слов «баскетболу среди мужчин и юношей, женщин и девушек,» дополнить словами «баскетболу 3 х 3 среди мужчин</w:t>
        <w:br/>
        <w:t>и юношей, женщин и девушек, мини-футболу (футзалу) среди мужчин</w:t>
        <w:br/>
        <w:t>и юношей, женщин и девушек,»;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в пункте 11 раздела II «Порядок проведения отбора физкультурно-спортивных организаций для предоставления субсидий» после </w:t>
      </w:r>
      <w:r>
        <w:rPr>
          <w:rFonts w:ascii="Times New Roman" w:hAnsi="Times New Roman"/>
          <w:sz w:val="28"/>
          <w:szCs w:val="28"/>
        </w:rPr>
        <w:t>слова «баскетболу,» дополнить словами «баскетболу 3 х 3,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мини-футболу (футзалу),».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</w:t>
      </w:r>
    </w:p>
    <w:sectPr>
      <w:headerReference w:type="default" r:id="rId3"/>
      <w:type w:val="nextPage"/>
      <w:pgSz w:w="11906" w:h="16838"/>
      <w:pgMar w:left="1985" w:right="567" w:header="709" w:top="1418" w:footer="0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75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4e3505"/>
    <w:rPr/>
  </w:style>
  <w:style w:type="character" w:styleId="Style15" w:customStyle="1">
    <w:name w:val="Нижний колонтитул Знак"/>
    <w:basedOn w:val="DefaultParagraphFont"/>
    <w:uiPriority w:val="99"/>
    <w:qFormat/>
    <w:rsid w:val="004e3505"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f60ca0"/>
    <w:rPr>
      <w:rFonts w:ascii="Tahoma" w:hAnsi="Tahoma" w:cs="Tahoma"/>
      <w:sz w:val="16"/>
      <w:szCs w:val="16"/>
    </w:rPr>
  </w:style>
  <w:style w:type="character" w:styleId="FontStyle15" w:customStyle="1">
    <w:name w:val="Font Style15"/>
    <w:qFormat/>
    <w:rsid w:val="002e179b"/>
    <w:rPr>
      <w:rFonts w:ascii="Times New Roman" w:hAnsi="Times New Roman" w:cs="Times New Roman"/>
      <w:sz w:val="26"/>
      <w:szCs w:val="26"/>
    </w:rPr>
  </w:style>
  <w:style w:type="character" w:styleId="Style17" w:customStyle="1">
    <w:name w:val="Основной текст с отступом Знак"/>
    <w:basedOn w:val="DefaultParagraphFont"/>
    <w:semiHidden/>
    <w:qFormat/>
    <w:rsid w:val="002e179b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 w:customStyle="1">
    <w:name w:val="Заголовок"/>
    <w:basedOn w:val="Normal"/>
    <w:next w:val="Style19"/>
    <w:qFormat/>
    <w:rsid w:val="00ab7549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9">
    <w:name w:val="Body Text"/>
    <w:basedOn w:val="Normal"/>
    <w:rsid w:val="00ab7549"/>
    <w:pPr>
      <w:spacing w:before="0" w:after="140"/>
    </w:pPr>
    <w:rPr/>
  </w:style>
  <w:style w:type="paragraph" w:styleId="Style20">
    <w:name w:val="List"/>
    <w:basedOn w:val="Style19"/>
    <w:rsid w:val="00ab7549"/>
    <w:pPr/>
    <w:rPr>
      <w:rFonts w:cs="Droid Sans Devanagari"/>
    </w:rPr>
  </w:style>
  <w:style w:type="paragraph" w:styleId="Style21" w:customStyle="1">
    <w:name w:val="Caption"/>
    <w:basedOn w:val="Normal"/>
    <w:qFormat/>
    <w:rsid w:val="00ab754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ab7549"/>
    <w:pPr>
      <w:suppressLineNumbers/>
    </w:pPr>
    <w:rPr>
      <w:rFonts w:cs="Droid Sans Devanagari"/>
    </w:rPr>
  </w:style>
  <w:style w:type="paragraph" w:styleId="Style23" w:customStyle="1">
    <w:name w:val="Верхний и нижний колонтитулы"/>
    <w:basedOn w:val="Normal"/>
    <w:qFormat/>
    <w:rsid w:val="00ab7549"/>
    <w:pPr/>
    <w:rPr/>
  </w:style>
  <w:style w:type="paragraph" w:styleId="Style24" w:customStyle="1">
    <w:name w:val="Header"/>
    <w:basedOn w:val="Normal"/>
    <w:uiPriority w:val="99"/>
    <w:unhideWhenUsed/>
    <w:rsid w:val="004e350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 w:customStyle="1">
    <w:name w:val="Footer"/>
    <w:basedOn w:val="Normal"/>
    <w:uiPriority w:val="99"/>
    <w:unhideWhenUsed/>
    <w:rsid w:val="004e350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f60c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b2de2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Style61" w:customStyle="1">
    <w:name w:val="Style6"/>
    <w:basedOn w:val="Normal"/>
    <w:qFormat/>
    <w:rsid w:val="002e179b"/>
    <w:pPr>
      <w:widowControl w:val="false"/>
      <w:spacing w:lineRule="exact" w:line="332" w:before="0" w:after="0"/>
      <w:ind w:firstLine="984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>
    <w:name w:val="Body Text Indent"/>
    <w:basedOn w:val="Normal"/>
    <w:semiHidden/>
    <w:rsid w:val="002e179b"/>
    <w:pPr>
      <w:spacing w:lineRule="auto" w:line="240" w:before="0" w:after="0"/>
      <w:ind w:firstLine="36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874d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F17E1-3C18-4E06-8242-B74BB492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Application>LibreOffice/6.4.7.2$Linux_X86_64 LibreOffice_project/40$Build-2</Application>
  <Pages>4</Pages>
  <Words>722</Words>
  <Characters>5258</Characters>
  <CharactersWithSpaces>6051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2021-09-15T09:22:00Z</dcterms:created>
  <dc:creator>Приходько Ольга И.</dc:creator>
  <dc:description/>
  <dc:language>ru-RU</dc:language>
  <cp:lastModifiedBy/>
  <cp:lastPrinted>2022-03-10T12:23:00Z</cp:lastPrinted>
  <dcterms:modified xsi:type="dcterms:W3CDTF">2022-03-10T15:27:00Z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