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rPr>
          <w:color w:themeColor="background1" w:val="FFFFFF"/>
        </w:rPr>
      </w:pPr>
      <w:r>
        <w:rPr>
          <w:color w:themeColor="background1" w:val="FFFFFF"/>
        </w:rPr>
        <w:t xml:space="preserve"> </w:t>
      </w:r>
      <w:r>
        <w:rPr>
          <w:color w:themeColor="background1" w:val="FFFFFF"/>
        </w:rPr>
        <w:t>П О С Т А Н О В Л Е Н И Е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color w:themeColor="background1" w:val="FFFFFF"/>
          <w:spacing w:val="30"/>
          <w:sz w:val="32"/>
        </w:rPr>
      </w:pPr>
      <w:r>
        <w:rPr>
          <w:rFonts w:ascii="Times New Roman" w:hAnsi="Times New Roman"/>
          <w:color w:themeColor="background1" w:val="FFFFFF"/>
          <w:spacing w:val="30"/>
          <w:sz w:val="32"/>
        </w:rPr>
        <w:t>АДМИНИСТРАЦИИ ГОРОДА СТАВРОПОЛЯ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color w:themeColor="background1" w:val="FFFFFF"/>
          <w:spacing w:val="30"/>
          <w:sz w:val="32"/>
        </w:rPr>
      </w:pPr>
      <w:r>
        <w:rPr>
          <w:rFonts w:ascii="Times New Roman" w:hAnsi="Times New Roman"/>
          <w:color w:themeColor="background1" w:val="FFFFFF"/>
          <w:spacing w:val="30"/>
          <w:sz w:val="32"/>
        </w:rPr>
        <w:t>СТАВРОПОЛЬСКОГО КРАЯ</w:t>
      </w:r>
    </w:p>
    <w:p w14:paraId="05000000">
      <w:pPr>
        <w:tabs>
          <w:tab w:leader="none" w:pos="5793" w:val="left"/>
        </w:tabs>
        <w:spacing w:after="0" w:line="240" w:lineRule="auto"/>
        <w:ind/>
        <w:jc w:val="both"/>
        <w:rPr>
          <w:rFonts w:ascii="Times New Roman" w:hAnsi="Times New Roman"/>
          <w:color w:themeColor="background1" w:val="FFFFFF"/>
          <w:spacing w:val="30"/>
          <w:sz w:val="32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3117"/>
        <w:gridCol w:w="3118"/>
        <w:gridCol w:w="3118"/>
      </w:tblGrid>
      <w:tr>
        <w:tc>
          <w:tcPr>
            <w:tcW w:type="dxa" w:w="311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6000000">
            <w:pPr>
              <w:tabs>
                <w:tab w:leader="none" w:pos="5793" w:val="left"/>
              </w:tabs>
              <w:ind/>
              <w:jc w:val="both"/>
              <w:rPr>
                <w:rFonts w:ascii="Times New Roman" w:hAnsi="Times New Roman"/>
                <w:color w:themeColor="background1" w:val="FFFFFF"/>
                <w:spacing w:val="30"/>
                <w:sz w:val="32"/>
              </w:rPr>
            </w:pPr>
            <w:r>
              <w:rPr>
                <w:rFonts w:ascii="Times New Roman" w:hAnsi="Times New Roman"/>
                <w:color w:themeColor="background1" w:val="FFFFFF"/>
                <w:spacing w:val="30"/>
                <w:sz w:val="32"/>
              </w:rPr>
              <w:t>00.00.2021</w:t>
            </w:r>
          </w:p>
        </w:tc>
        <w:tc>
          <w:tcPr>
            <w:tcW w:type="dxa" w:w="311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7000000">
            <w:pPr>
              <w:tabs>
                <w:tab w:leader="none" w:pos="5793" w:val="left"/>
              </w:tabs>
              <w:ind/>
              <w:jc w:val="center"/>
              <w:rPr>
                <w:rFonts w:ascii="Times New Roman" w:hAnsi="Times New Roman"/>
                <w:color w:themeColor="background1" w:val="FFFFFF"/>
                <w:spacing w:val="30"/>
                <w:sz w:val="32"/>
              </w:rPr>
            </w:pPr>
            <w:r>
              <w:rPr>
                <w:rFonts w:ascii="Times New Roman" w:hAnsi="Times New Roman"/>
                <w:color w:themeColor="background1" w:val="FFFFFF"/>
                <w:spacing w:val="30"/>
                <w:sz w:val="32"/>
              </w:rPr>
              <w:t>г. Ставрополь</w:t>
            </w:r>
          </w:p>
        </w:tc>
        <w:tc>
          <w:tcPr>
            <w:tcW w:type="dxa" w:w="311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8000000">
            <w:pPr>
              <w:tabs>
                <w:tab w:leader="none" w:pos="5793" w:val="left"/>
              </w:tabs>
              <w:ind/>
              <w:jc w:val="right"/>
              <w:rPr>
                <w:rFonts w:ascii="Times New Roman" w:hAnsi="Times New Roman"/>
                <w:color w:themeColor="background1" w:val="FFFFFF"/>
                <w:spacing w:val="30"/>
                <w:sz w:val="32"/>
              </w:rPr>
            </w:pPr>
            <w:r>
              <w:rPr>
                <w:rFonts w:ascii="Times New Roman" w:hAnsi="Times New Roman"/>
                <w:color w:themeColor="background1" w:val="FFFFFF"/>
                <w:spacing w:val="30"/>
                <w:sz w:val="32"/>
              </w:rPr>
              <w:t>№</w:t>
            </w:r>
          </w:p>
        </w:tc>
      </w:tr>
    </w:tbl>
    <w:p w14:paraId="09000000">
      <w:pPr>
        <w:tabs>
          <w:tab w:leader="none" w:pos="5793" w:val="left"/>
        </w:tabs>
        <w:spacing w:after="0" w:line="240" w:lineRule="auto"/>
        <w:ind/>
        <w:jc w:val="both"/>
        <w:rPr>
          <w:rFonts w:ascii="Times New Roman" w:hAnsi="Times New Roman"/>
          <w:spacing w:val="30"/>
          <w:sz w:val="32"/>
        </w:rPr>
      </w:pPr>
    </w:p>
    <w:p w14:paraId="0A000000">
      <w:pPr>
        <w:pStyle w:val="Style_4"/>
        <w:widowControl w:val="0"/>
        <w:spacing w:line="240" w:lineRule="exact"/>
        <w:ind w:firstLine="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нормативе стоимости одного </w:t>
      </w:r>
    </w:p>
    <w:p w14:paraId="0B000000">
      <w:pPr>
        <w:pStyle w:val="Style_4"/>
        <w:widowControl w:val="0"/>
        <w:spacing w:line="240" w:lineRule="exact"/>
        <w:ind w:firstLine="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квадратного метра общей </w:t>
      </w:r>
    </w:p>
    <w:p w14:paraId="0C000000">
      <w:pPr>
        <w:pStyle w:val="Style_4"/>
        <w:widowControl w:val="0"/>
        <w:spacing w:line="240" w:lineRule="exact"/>
        <w:ind w:firstLine="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площади жилого помещения </w:t>
      </w:r>
    </w:p>
    <w:p w14:paraId="0D000000">
      <w:pPr>
        <w:pStyle w:val="Style_4"/>
        <w:widowControl w:val="0"/>
        <w:spacing w:line="240" w:lineRule="exact"/>
        <w:ind w:firstLine="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pacing w:val="-4"/>
          <w:sz w:val="28"/>
        </w:rPr>
        <w:t xml:space="preserve"> IV</w:t>
      </w:r>
      <w:r>
        <w:rPr>
          <w:rFonts w:ascii="Times New Roman" w:hAnsi="Times New Roman"/>
          <w:sz w:val="28"/>
        </w:rPr>
        <w:t xml:space="preserve"> квартал 2022 года </w:t>
      </w:r>
    </w:p>
    <w:p w14:paraId="0E000000">
      <w:pPr>
        <w:pStyle w:val="Style_4"/>
        <w:widowControl w:val="0"/>
        <w:spacing w:line="240" w:lineRule="exact"/>
        <w:ind w:firstLine="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городе Ставрополе</w:t>
      </w:r>
      <w:r>
        <w:rPr>
          <w:rFonts w:ascii="Times New Roman" w:hAnsi="Times New Roman"/>
          <w:sz w:val="28"/>
        </w:rPr>
        <w:t xml:space="preserve"> </w:t>
      </w:r>
    </w:p>
    <w:p w14:paraId="0F000000">
      <w:pPr>
        <w:pStyle w:val="Style_4"/>
        <w:widowControl w:val="0"/>
        <w:spacing w:line="240" w:lineRule="exact"/>
        <w:ind w:firstLine="0" w:left="0"/>
        <w:jc w:val="both"/>
        <w:outlineLvl w:val="0"/>
        <w:rPr>
          <w:rFonts w:ascii="Times New Roman" w:hAnsi="Times New Roman"/>
          <w:sz w:val="28"/>
        </w:rPr>
      </w:pPr>
    </w:p>
    <w:p w14:paraId="10000000">
      <w:pPr>
        <w:pStyle w:val="Style_4"/>
        <w:widowControl w:val="0"/>
        <w:ind w:firstLine="709" w:left="0"/>
        <w:jc w:val="both"/>
        <w:outlineLvl w:val="0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В соответствии с постановлением Правительства Российской Федерации от 17 декабря 2010 г. № 1050 «</w:t>
      </w:r>
      <w:r>
        <w:rPr>
          <w:rFonts w:ascii="Times New Roman" w:hAnsi="Times New Roman"/>
          <w:sz w:val="28"/>
        </w:rPr>
        <w:t xml:space="preserve">О реализации отдельных мероприятий государственной программы Российской Федерации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Обеспечение доступным и комфортным жильем и коммунальными услугами </w:t>
      </w:r>
      <w:r>
        <w:rPr>
          <w:rFonts w:ascii="Times New Roman" w:hAnsi="Times New Roman"/>
          <w:sz w:val="28"/>
        </w:rPr>
        <w:t>граждан Российской Федерации</w:t>
      </w:r>
      <w:r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риказом Министерства строительства </w:t>
      </w:r>
      <w:r>
        <w:rPr>
          <w:rFonts w:ascii="Times New Roman" w:hAnsi="Times New Roman"/>
          <w:sz w:val="28"/>
        </w:rPr>
        <w:t xml:space="preserve">и жилищно-коммунального хозяйства Российской Федерации </w:t>
      </w: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 сентября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г. № </w:t>
      </w:r>
      <w:r>
        <w:rPr>
          <w:rFonts w:ascii="Times New Roman" w:hAnsi="Times New Roman"/>
          <w:sz w:val="28"/>
        </w:rPr>
        <w:t>773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 показателях средней рыночной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стоимости одного квадратного метра общей площади жилого помещения по субъектам Российской Федерации на </w:t>
      </w:r>
      <w:r>
        <w:rPr>
          <w:rFonts w:ascii="Times New Roman" w:hAnsi="Times New Roman"/>
          <w:sz w:val="28"/>
        </w:rPr>
        <w:t>IV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квартал 2022 года»</w:t>
      </w:r>
    </w:p>
    <w:p w14:paraId="11000000">
      <w:pPr>
        <w:pStyle w:val="Style_4"/>
        <w:widowControl w:val="0"/>
        <w:spacing w:line="240" w:lineRule="exact"/>
        <w:ind w:firstLine="0" w:left="0"/>
        <w:jc w:val="both"/>
        <w:outlineLvl w:val="0"/>
        <w:rPr>
          <w:rFonts w:ascii="Times New Roman" w:hAnsi="Times New Roman"/>
          <w:sz w:val="28"/>
        </w:rPr>
      </w:pPr>
    </w:p>
    <w:p w14:paraId="12000000">
      <w:pPr>
        <w:pStyle w:val="Style_4"/>
        <w:widowControl w:val="0"/>
        <w:ind w:firstLine="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3000000">
      <w:pPr>
        <w:pStyle w:val="Style_4"/>
        <w:widowControl w:val="0"/>
        <w:spacing w:line="240" w:lineRule="exact"/>
        <w:ind w:firstLine="0" w:left="0"/>
        <w:jc w:val="both"/>
        <w:outlineLvl w:val="0"/>
        <w:rPr>
          <w:rFonts w:ascii="Times New Roman" w:hAnsi="Times New Roman"/>
          <w:sz w:val="28"/>
        </w:rPr>
      </w:pPr>
    </w:p>
    <w:p w14:paraId="14000000">
      <w:pPr>
        <w:pStyle w:val="Style_5"/>
        <w:widowControl w:val="0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Установить норматив стоимости одного квадратного метра общей площади жилого </w:t>
      </w:r>
      <w:r>
        <w:rPr>
          <w:rFonts w:ascii="Times New Roman" w:hAnsi="Times New Roman"/>
          <w:spacing w:val="-4"/>
          <w:sz w:val="28"/>
        </w:rPr>
        <w:t>помещения на IV</w:t>
      </w:r>
      <w:r>
        <w:rPr>
          <w:rFonts w:ascii="Times New Roman" w:hAnsi="Times New Roman"/>
          <w:spacing w:val="-4"/>
          <w:sz w:val="28"/>
        </w:rPr>
        <w:t xml:space="preserve"> квартал 202</w:t>
      </w:r>
      <w:r>
        <w:rPr>
          <w:rFonts w:ascii="Times New Roman" w:hAnsi="Times New Roman"/>
          <w:spacing w:val="-4"/>
          <w:sz w:val="28"/>
        </w:rPr>
        <w:t>2</w:t>
      </w:r>
      <w:r>
        <w:rPr>
          <w:rFonts w:ascii="Times New Roman" w:hAnsi="Times New Roman"/>
          <w:spacing w:val="-4"/>
          <w:sz w:val="28"/>
        </w:rPr>
        <w:t xml:space="preserve"> года в городе Ставрополе для расчета размера социальной выплаты</w:t>
      </w:r>
      <w:r>
        <w:rPr>
          <w:rFonts w:ascii="Times New Roman" w:hAnsi="Times New Roman"/>
          <w:sz w:val="28"/>
        </w:rPr>
        <w:t xml:space="preserve"> на приобретение жилого помещения </w:t>
      </w:r>
      <w:r>
        <w:rPr>
          <w:rFonts w:ascii="Times New Roman" w:hAnsi="Times New Roman"/>
          <w:sz w:val="28"/>
        </w:rPr>
        <w:t xml:space="preserve">или создание объекта индивидуального жилищного строительства, предоставляемой молодым </w:t>
      </w:r>
      <w:r>
        <w:rPr>
          <w:rFonts w:ascii="Times New Roman" w:hAnsi="Times New Roman"/>
          <w:spacing w:val="-4"/>
          <w:sz w:val="28"/>
        </w:rPr>
        <w:t>семьям – уча</w:t>
      </w:r>
      <w:r>
        <w:rPr>
          <w:rFonts w:ascii="Times New Roman" w:hAnsi="Times New Roman"/>
          <w:sz w:val="28"/>
        </w:rPr>
        <w:t xml:space="preserve">стникам муниципальной целевой программы «Обеспечение жильем молодых семей в городе Ставрополе на период 2009 года», </w:t>
      </w:r>
      <w:r>
        <w:rPr>
          <w:rFonts w:ascii="Times New Roman" w:hAnsi="Times New Roman"/>
          <w:spacing w:val="-4"/>
          <w:sz w:val="28"/>
        </w:rPr>
        <w:t>ведомственной (отраслевой</w:t>
      </w:r>
      <w:r>
        <w:rPr>
          <w:rFonts w:ascii="Times New Roman" w:hAnsi="Times New Roman"/>
          <w:sz w:val="28"/>
        </w:rPr>
        <w:t>) муниципальной целевой программы «Обеспечение жильем молодых семей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городе Ставрополе </w:t>
      </w:r>
      <w:r>
        <w:rPr>
          <w:rFonts w:ascii="Times New Roman" w:hAnsi="Times New Roman"/>
          <w:sz w:val="28"/>
        </w:rPr>
        <w:t>на 2011 – </w:t>
      </w:r>
      <w:r>
        <w:rPr>
          <w:rFonts w:ascii="Times New Roman" w:hAnsi="Times New Roman"/>
          <w:sz w:val="28"/>
        </w:rPr>
        <w:t xml:space="preserve">2012 годы», подпрограммы «Обеспечение жильем молодых семей </w:t>
      </w:r>
      <w:r>
        <w:rPr>
          <w:rFonts w:ascii="Times New Roman" w:hAnsi="Times New Roman"/>
          <w:sz w:val="28"/>
        </w:rPr>
        <w:t>в городе Ставрополе на 2014 – 2016 годы» муниципальной программы «Обеспечение жильем населения города Ставрополя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2014 – 2016 годы», подпрограммы «Обеспечение жильем молодых семей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городе Ставрополе» муниципальной программы «Обеспечение жилье</w:t>
      </w:r>
      <w:r>
        <w:rPr>
          <w:rFonts w:ascii="Times New Roman" w:hAnsi="Times New Roman"/>
          <w:sz w:val="28"/>
        </w:rPr>
        <w:t>м населения города Ставрополя»</w:t>
      </w:r>
      <w:r>
        <w:rPr>
          <w:rFonts w:ascii="Times New Roman" w:hAnsi="Times New Roman"/>
          <w:sz w:val="28"/>
        </w:rPr>
        <w:t>, муниципальной программы «Обеспечение жилье</w:t>
      </w:r>
      <w:r>
        <w:rPr>
          <w:rFonts w:ascii="Times New Roman" w:hAnsi="Times New Roman"/>
          <w:sz w:val="28"/>
        </w:rPr>
        <w:t xml:space="preserve">м </w:t>
      </w:r>
      <w:r>
        <w:rPr>
          <w:rFonts w:ascii="Times New Roman" w:hAnsi="Times New Roman"/>
          <w:sz w:val="28"/>
        </w:rPr>
        <w:t xml:space="preserve">молодых семей в </w:t>
      </w:r>
      <w:r>
        <w:rPr>
          <w:rFonts w:ascii="Times New Roman" w:hAnsi="Times New Roman"/>
          <w:sz w:val="28"/>
        </w:rPr>
        <w:t>город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Ставропол</w:t>
      </w:r>
      <w:r>
        <w:rPr>
          <w:rFonts w:ascii="Times New Roman" w:hAnsi="Times New Roman"/>
          <w:sz w:val="28"/>
        </w:rPr>
        <w:t>е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</w:rPr>
        <w:t>в размере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57 285</w:t>
      </w:r>
      <w:r>
        <w:rPr>
          <w:rFonts w:ascii="Times New Roman" w:hAnsi="Times New Roman"/>
          <w:sz w:val="28"/>
        </w:rPr>
        <w:t xml:space="preserve"> рублей</w:t>
      </w:r>
      <w:r>
        <w:rPr>
          <w:rFonts w:ascii="Times New Roman" w:hAnsi="Times New Roman"/>
          <w:sz w:val="28"/>
        </w:rPr>
        <w:t>.</w:t>
      </w:r>
    </w:p>
    <w:p w14:paraId="15000000">
      <w:pPr>
        <w:pStyle w:val="Style_5"/>
        <w:widowControl w:val="0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распространяется на правоотношения, возникшие с 01 </w:t>
      </w:r>
      <w:r>
        <w:rPr>
          <w:rFonts w:ascii="Times New Roman" w:hAnsi="Times New Roman"/>
          <w:sz w:val="28"/>
        </w:rPr>
        <w:t>октября</w:t>
      </w:r>
      <w:r>
        <w:rPr>
          <w:rFonts w:ascii="Times New Roman" w:hAnsi="Times New Roman"/>
          <w:sz w:val="28"/>
        </w:rPr>
        <w:t xml:space="preserve"> 2022 года</w:t>
      </w:r>
      <w:r>
        <w:rPr>
          <w:rFonts w:ascii="Times New Roman" w:hAnsi="Times New Roman"/>
          <w:sz w:val="28"/>
        </w:rPr>
        <w:t>.</w:t>
      </w:r>
    </w:p>
    <w:p w14:paraId="16000000">
      <w:pPr>
        <w:pStyle w:val="Style_5"/>
        <w:widowControl w:val="0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Разместить настоящее постановление на официальном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сайте администрации города Ставрополя в информационно-телекоммуникационной сети «Интернет».</w:t>
      </w:r>
    </w:p>
    <w:p w14:paraId="17000000">
      <w:pPr>
        <w:pStyle w:val="Style_5"/>
        <w:widowControl w:val="0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</w:t>
      </w:r>
      <w:r>
        <w:rPr>
          <w:rFonts w:ascii="Times New Roman" w:hAnsi="Times New Roman"/>
          <w:sz w:val="28"/>
        </w:rPr>
        <w:t xml:space="preserve">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первого заместителя главы администрации города Ставрополя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Грибенника</w:t>
      </w:r>
      <w:r>
        <w:rPr>
          <w:rFonts w:ascii="Times New Roman" w:hAnsi="Times New Roman"/>
          <w:sz w:val="28"/>
        </w:rPr>
        <w:t xml:space="preserve"> А.</w:t>
      </w:r>
      <w:r>
        <w:rPr>
          <w:rFonts w:ascii="Times New Roman" w:hAnsi="Times New Roman"/>
          <w:sz w:val="28"/>
        </w:rPr>
        <w:t>Д.</w:t>
      </w:r>
    </w:p>
    <w:p w14:paraId="18000000">
      <w:pPr>
        <w:widowControl w:val="0"/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19000000">
      <w:pPr>
        <w:widowControl w:val="0"/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1A000000">
      <w:pPr>
        <w:widowControl w:val="0"/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677"/>
        <w:gridCol w:w="4677"/>
      </w:tblGrid>
      <w:tr>
        <w:tc>
          <w:tcPr>
            <w:tcW w:type="dxa" w:w="467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B000000">
            <w:pPr>
              <w:widowControl w:val="0"/>
              <w:spacing w:line="240" w:lineRule="exact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Глава города Ставрополя</w:t>
            </w:r>
          </w:p>
        </w:tc>
        <w:tc>
          <w:tcPr>
            <w:tcW w:type="dxa" w:w="467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C000000">
            <w:pPr>
              <w:widowControl w:val="0"/>
              <w:spacing w:line="240" w:lineRule="exact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И.И. Ульянченко</w:t>
            </w:r>
          </w:p>
        </w:tc>
      </w:tr>
    </w:tbl>
    <w:p w14:paraId="1D000000">
      <w:pPr>
        <w:widowControl w:val="0"/>
        <w:spacing w:after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5"/>
      <w:pgMar w:bottom="1134" w:footer="709" w:gutter="0" w:header="709" w:left="1985" w:right="567" w:top="1418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firstLine="709" w:left="0"/>
      </w:pPr>
    </w:lvl>
    <w:lvl w:ilvl="1">
      <w:start w:val="1"/>
      <w:numFmt w:val="decimal"/>
      <w:lvlText w:val="%2)"/>
      <w:lvlJc w:val="left"/>
      <w:pPr>
        <w:ind w:firstLine="709" w:left="0"/>
      </w:pPr>
    </w:lvl>
    <w:lvl w:ilvl="2">
      <w:start w:val="1"/>
      <w:numFmt w:val="russianLower"/>
      <w:lvlText w:val="%3)"/>
      <w:lvlJc w:val="left"/>
      <w:pPr>
        <w:ind w:firstLine="709" w:left="0"/>
      </w:pPr>
    </w:lvl>
    <w:lvl w:ilvl="3">
      <w:start w:val="1"/>
      <w:numFmt w:val="decimal"/>
      <w:lvlText w:val="%4"/>
      <w:lvlJc w:val="left"/>
      <w:pPr>
        <w:ind w:firstLine="709" w:left="0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ConsPlusNonformat"/>
    <w:link w:val="Style_9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9_ch" w:type="character">
    <w:name w:val="ConsPlusNonformat"/>
    <w:link w:val="Style_9"/>
    <w:rPr>
      <w:rFonts w:ascii="Courier New" w:hAnsi="Courier New"/>
      <w:sz w:val="20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1_ch" w:type="character">
    <w:name w:val="header"/>
    <w:basedOn w:val="Style_6_ch"/>
    <w:link w:val="Style_1"/>
    <w:rPr>
      <w:rFonts w:ascii="Times New Roman" w:hAnsi="Times New Roman"/>
      <w:sz w:val="24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footer"/>
    <w:basedOn w:val="Style_6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3_ch" w:type="character">
    <w:name w:val="footer"/>
    <w:basedOn w:val="Style_6_ch"/>
    <w:link w:val="Style_13"/>
  </w:style>
  <w:style w:styleId="Style_14" w:type="paragraph">
    <w:name w:val="annotation subject"/>
    <w:basedOn w:val="Style_15"/>
    <w:next w:val="Style_15"/>
    <w:link w:val="Style_14_ch"/>
    <w:rPr>
      <w:b w:val="1"/>
    </w:rPr>
  </w:style>
  <w:style w:styleId="Style_14_ch" w:type="character">
    <w:name w:val="annotation subject"/>
    <w:basedOn w:val="Style_15_ch"/>
    <w:link w:val="Style_14"/>
    <w:rPr>
      <w:b w:val="1"/>
    </w:rPr>
  </w:style>
  <w:style w:styleId="Style_16" w:type="paragraph">
    <w:name w:val="annotation reference"/>
    <w:basedOn w:val="Style_17"/>
    <w:link w:val="Style_16_ch"/>
    <w:rPr>
      <w:sz w:val="16"/>
    </w:rPr>
  </w:style>
  <w:style w:styleId="Style_16_ch" w:type="character">
    <w:name w:val="annotation reference"/>
    <w:basedOn w:val="Style_17_ch"/>
    <w:link w:val="Style_16"/>
    <w:rPr>
      <w:sz w:val="16"/>
    </w:rPr>
  </w:style>
  <w:style w:styleId="Style_4" w:type="paragraph">
    <w:name w:val="ConsPlusNormal"/>
    <w:link w:val="Style_4_ch"/>
    <w:pPr>
      <w:spacing w:after="0" w:line="240" w:lineRule="auto"/>
      <w:ind w:firstLine="720" w:left="0"/>
    </w:pPr>
    <w:rPr>
      <w:rFonts w:ascii="Arial" w:hAnsi="Arial"/>
      <w:sz w:val="20"/>
    </w:rPr>
  </w:style>
  <w:style w:styleId="Style_4_ch" w:type="character">
    <w:name w:val="ConsPlusNormal"/>
    <w:link w:val="Style_4"/>
    <w:rPr>
      <w:rFonts w:ascii="Arial" w:hAnsi="Arial"/>
      <w:sz w:val="20"/>
    </w:rPr>
  </w:style>
  <w:style w:styleId="Style_18" w:type="paragraph">
    <w:name w:val="toc 3"/>
    <w:next w:val="Style_6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Balloon Text"/>
    <w:basedOn w:val="Style_6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6_ch"/>
    <w:link w:val="Style_19"/>
    <w:rPr>
      <w:rFonts w:ascii="Tahoma" w:hAnsi="Tahoma"/>
      <w:sz w:val="16"/>
    </w:rPr>
  </w:style>
  <w:style w:styleId="Style_20" w:type="paragraph">
    <w:name w:val="heading 5"/>
    <w:next w:val="Style_6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next w:val="Style_6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6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6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page number"/>
    <w:basedOn w:val="Style_17"/>
    <w:link w:val="Style_27_ch"/>
  </w:style>
  <w:style w:styleId="Style_27_ch" w:type="character">
    <w:name w:val="page number"/>
    <w:basedOn w:val="Style_17_ch"/>
    <w:link w:val="Style_27"/>
  </w:style>
  <w:style w:styleId="Style_28" w:type="paragraph">
    <w:name w:val="toc 8"/>
    <w:next w:val="Style_6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15" w:type="paragraph">
    <w:name w:val="annotation text"/>
    <w:basedOn w:val="Style_6"/>
    <w:link w:val="Style_15_ch"/>
    <w:pPr>
      <w:spacing w:line="240" w:lineRule="auto"/>
      <w:ind/>
    </w:pPr>
    <w:rPr>
      <w:sz w:val="20"/>
    </w:rPr>
  </w:style>
  <w:style w:styleId="Style_15_ch" w:type="character">
    <w:name w:val="annotation text"/>
    <w:basedOn w:val="Style_6_ch"/>
    <w:link w:val="Style_15"/>
    <w:rPr>
      <w:sz w:val="20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29" w:type="paragraph">
    <w:name w:val="toc 5"/>
    <w:next w:val="Style_6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30" w:type="paragraph">
    <w:name w:val="Subtitle"/>
    <w:next w:val="Style_6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2" w:type="paragraph">
    <w:name w:val="Title"/>
    <w:basedOn w:val="Style_6"/>
    <w:link w:val="Style_2_ch"/>
    <w:uiPriority w:val="10"/>
    <w:qFormat/>
    <w:pPr>
      <w:spacing w:after="0" w:line="240" w:lineRule="auto"/>
      <w:ind/>
      <w:jc w:val="center"/>
    </w:pPr>
    <w:rPr>
      <w:rFonts w:ascii="Times New Roman" w:hAnsi="Times New Roman"/>
      <w:spacing w:val="-20"/>
      <w:sz w:val="36"/>
    </w:rPr>
  </w:style>
  <w:style w:styleId="Style_2_ch" w:type="character">
    <w:name w:val="Title"/>
    <w:basedOn w:val="Style_6_ch"/>
    <w:link w:val="Style_2"/>
    <w:rPr>
      <w:rFonts w:ascii="Times New Roman" w:hAnsi="Times New Roman"/>
      <w:spacing w:val="-20"/>
      <w:sz w:val="36"/>
    </w:rPr>
  </w:style>
  <w:style w:styleId="Style_31" w:type="paragraph">
    <w:name w:val="heading 4"/>
    <w:next w:val="Style_6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6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" w:type="table">
    <w:name w:val="Table Grid"/>
    <w:basedOn w:val="Style_3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2022-09-28T06:24:33Z</dcterms:modified>
</cp:coreProperties>
</file>