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86" w:rsidRDefault="00752928" w:rsidP="00A86486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/>
          <w:noProof/>
          <w:spacing w:val="-20"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2504151</wp:posOffset>
            </wp:positionH>
            <wp:positionV relativeFrom="paragraph">
              <wp:posOffset>-294640</wp:posOffset>
            </wp:positionV>
            <wp:extent cx="850900" cy="765810"/>
            <wp:effectExtent l="0" t="0" r="635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486" w:rsidRDefault="00A86486" w:rsidP="00A86486">
      <w:pPr>
        <w:rPr>
          <w:rFonts w:ascii="Times New Roman" w:hAnsi="Times New Roman" w:cs="Times New Roman"/>
          <w:sz w:val="28"/>
          <w:szCs w:val="28"/>
        </w:rPr>
      </w:pPr>
    </w:p>
    <w:p w:rsidR="00A86486" w:rsidRDefault="00A86486" w:rsidP="007529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33EB" w:rsidRDefault="006A33EB" w:rsidP="007529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2928" w:rsidRPr="009B37E6" w:rsidRDefault="00752928" w:rsidP="00752928">
      <w:pPr>
        <w:suppressAutoHyphens/>
        <w:spacing w:line="240" w:lineRule="auto"/>
        <w:ind w:firstLine="0"/>
        <w:jc w:val="center"/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</w:pPr>
      <w:r w:rsidRPr="009B37E6"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>КОМИТЕТ ПО УПРАВЛЕНИЮ МУНИЦИПАЛЬНЫМ ИМУЩЕСТВОМ ГОРОДА СТАВРОПОЛЯ</w:t>
      </w:r>
    </w:p>
    <w:p w:rsidR="00752928" w:rsidRPr="009B37E6" w:rsidRDefault="00752928" w:rsidP="00752928">
      <w:pPr>
        <w:suppressAutoHyphens/>
        <w:spacing w:line="240" w:lineRule="auto"/>
        <w:ind w:firstLine="0"/>
        <w:jc w:val="center"/>
        <w:rPr>
          <w:rFonts w:ascii="Times New Roman" w:eastAsia="Arial Unicode MS" w:hAnsi="Times New Roman" w:cs="Times New Roman"/>
          <w:spacing w:val="-20"/>
          <w:sz w:val="36"/>
          <w:szCs w:val="24"/>
          <w:lang w:eastAsia="ar-SA"/>
        </w:rPr>
      </w:pPr>
      <w:r w:rsidRPr="009B37E6">
        <w:rPr>
          <w:rFonts w:ascii="Times New Roman" w:eastAsia="Arial Unicode MS" w:hAnsi="Times New Roman" w:cs="Times New Roman"/>
          <w:spacing w:val="-20"/>
          <w:sz w:val="36"/>
          <w:szCs w:val="24"/>
          <w:lang w:eastAsia="ar-SA"/>
        </w:rPr>
        <w:t>П Р И К А З</w:t>
      </w:r>
    </w:p>
    <w:p w:rsidR="00752928" w:rsidRPr="009B37E6" w:rsidRDefault="00752928" w:rsidP="00752928">
      <w:pPr>
        <w:suppressAutoHyphens/>
        <w:spacing w:line="240" w:lineRule="auto"/>
        <w:ind w:firstLine="0"/>
        <w:jc w:val="center"/>
        <w:rPr>
          <w:rFonts w:ascii="Times New Roman" w:eastAsia="Arial Unicode MS" w:hAnsi="Times New Roman" w:cs="Times New Roman"/>
          <w:spacing w:val="-20"/>
          <w:sz w:val="36"/>
          <w:szCs w:val="24"/>
          <w:lang w:eastAsia="ar-SA"/>
        </w:rPr>
      </w:pPr>
    </w:p>
    <w:p w:rsidR="00752928" w:rsidRPr="009B37E6" w:rsidRDefault="00752928" w:rsidP="00752928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 xml:space="preserve">    .    .2022</w:t>
      </w:r>
      <w:r w:rsidRPr="009B37E6"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 xml:space="preserve">                г. Ставрополь                       № </w:t>
      </w:r>
    </w:p>
    <w:p w:rsidR="0073602F" w:rsidRDefault="0073602F" w:rsidP="007529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7582" w:rsidRPr="00366171" w:rsidRDefault="00532E66" w:rsidP="00506A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86486" w:rsidRPr="00366171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86486" w:rsidRPr="00366171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B175A6" w:rsidRPr="00366171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города Ставрополя</w:t>
      </w:r>
      <w:r w:rsidR="00A86486" w:rsidRPr="00366171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«Присвоение и аннулирование адреса объекту адресации»</w:t>
      </w:r>
      <w:r w:rsidR="00B07A22"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 w:rsidR="00506A26">
        <w:rPr>
          <w:rFonts w:ascii="Times New Roman" w:hAnsi="Times New Roman" w:cs="Times New Roman"/>
          <w:sz w:val="28"/>
          <w:szCs w:val="28"/>
        </w:rPr>
        <w:t>з</w:t>
      </w:r>
      <w:r w:rsidR="00506A26" w:rsidRPr="00506A26">
        <w:rPr>
          <w:rFonts w:ascii="Times New Roman" w:hAnsi="Times New Roman" w:cs="Times New Roman"/>
          <w:sz w:val="28"/>
          <w:szCs w:val="28"/>
        </w:rPr>
        <w:t>аместител</w:t>
      </w:r>
      <w:r w:rsidR="00506A26">
        <w:rPr>
          <w:rFonts w:ascii="Times New Roman" w:hAnsi="Times New Roman" w:cs="Times New Roman"/>
          <w:sz w:val="28"/>
          <w:szCs w:val="28"/>
        </w:rPr>
        <w:t>я</w:t>
      </w:r>
      <w:r w:rsidR="00506A26" w:rsidRPr="00506A26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Ставрополя, руководител</w:t>
      </w:r>
      <w:r w:rsidR="00506A26">
        <w:rPr>
          <w:rFonts w:ascii="Times New Roman" w:hAnsi="Times New Roman" w:cs="Times New Roman"/>
          <w:sz w:val="28"/>
          <w:szCs w:val="28"/>
        </w:rPr>
        <w:t>я</w:t>
      </w:r>
      <w:r w:rsidR="00506A26" w:rsidRPr="00506A26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города Ставрополя </w:t>
      </w:r>
      <w:r w:rsidR="00B07A22">
        <w:rPr>
          <w:rFonts w:ascii="Times New Roman" w:hAnsi="Times New Roman" w:cs="Times New Roman"/>
          <w:sz w:val="28"/>
          <w:szCs w:val="28"/>
        </w:rPr>
        <w:t>от 30.12.201</w:t>
      </w:r>
      <w:r w:rsidR="00506A26">
        <w:rPr>
          <w:rFonts w:ascii="Times New Roman" w:hAnsi="Times New Roman" w:cs="Times New Roman"/>
          <w:sz w:val="28"/>
          <w:szCs w:val="28"/>
        </w:rPr>
        <w:t>9</w:t>
      </w:r>
      <w:r w:rsidR="00B07A22">
        <w:rPr>
          <w:rFonts w:ascii="Times New Roman" w:hAnsi="Times New Roman" w:cs="Times New Roman"/>
          <w:sz w:val="28"/>
          <w:szCs w:val="28"/>
        </w:rPr>
        <w:t xml:space="preserve"> № 62</w:t>
      </w:r>
    </w:p>
    <w:p w:rsidR="00DE39C8" w:rsidRPr="00366171" w:rsidRDefault="00DE39C8" w:rsidP="00A86486">
      <w:pPr>
        <w:rPr>
          <w:rFonts w:ascii="Times New Roman" w:hAnsi="Times New Roman" w:cs="Times New Roman"/>
          <w:sz w:val="28"/>
          <w:szCs w:val="28"/>
        </w:rPr>
      </w:pPr>
    </w:p>
    <w:p w:rsidR="00532E66" w:rsidRPr="001B269D" w:rsidRDefault="00532E66" w:rsidP="00532E6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532E66" w:rsidRPr="001B269D" w:rsidRDefault="00532E66" w:rsidP="00532E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39C8" w:rsidRPr="00366171" w:rsidRDefault="00344AC9" w:rsidP="00344AC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ПРИКАЗЫВАЮ:</w:t>
      </w:r>
    </w:p>
    <w:p w:rsidR="00344AC9" w:rsidRPr="00366171" w:rsidRDefault="00344AC9" w:rsidP="00344AC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07A22" w:rsidRPr="00B07A22" w:rsidRDefault="00344AC9" w:rsidP="00B07A2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B07A2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7A22" w:rsidRPr="00B07A22">
        <w:rPr>
          <w:rFonts w:ascii="Times New Roman" w:hAnsi="Times New Roman" w:cs="Times New Roman"/>
          <w:sz w:val="28"/>
          <w:szCs w:val="28"/>
        </w:rPr>
        <w:t xml:space="preserve">прилагаемые изменения, которые вносятся в административный </w:t>
      </w:r>
      <w:hyperlink r:id="rId8" w:history="1">
        <w:r w:rsidR="00B07A22" w:rsidRPr="00B07A2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B07A22" w:rsidRPr="00B07A22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города Ставрополя по предоставлению муниципальной услуги «Присвоение и аннулирование адреса объекту адресации», </w:t>
      </w:r>
      <w:r w:rsidR="00506A26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B07A22" w:rsidRPr="00B07A2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06A26">
        <w:rPr>
          <w:rFonts w:ascii="Times New Roman" w:hAnsi="Times New Roman" w:cs="Times New Roman"/>
          <w:sz w:val="28"/>
          <w:szCs w:val="28"/>
        </w:rPr>
        <w:t>з</w:t>
      </w:r>
      <w:r w:rsidR="00506A26" w:rsidRPr="00506A26">
        <w:rPr>
          <w:rFonts w:ascii="Times New Roman" w:hAnsi="Times New Roman" w:cs="Times New Roman"/>
          <w:sz w:val="28"/>
          <w:szCs w:val="28"/>
        </w:rPr>
        <w:t>аместител</w:t>
      </w:r>
      <w:r w:rsidR="00506A26">
        <w:rPr>
          <w:rFonts w:ascii="Times New Roman" w:hAnsi="Times New Roman" w:cs="Times New Roman"/>
          <w:sz w:val="28"/>
          <w:szCs w:val="28"/>
        </w:rPr>
        <w:t>я</w:t>
      </w:r>
      <w:r w:rsidR="00506A26" w:rsidRPr="00506A26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Ставрополя, руководител</w:t>
      </w:r>
      <w:r w:rsidR="00506A26">
        <w:rPr>
          <w:rFonts w:ascii="Times New Roman" w:hAnsi="Times New Roman" w:cs="Times New Roman"/>
          <w:sz w:val="28"/>
          <w:szCs w:val="28"/>
        </w:rPr>
        <w:t>я</w:t>
      </w:r>
      <w:r w:rsidR="00506A26" w:rsidRPr="00B07A22">
        <w:rPr>
          <w:rFonts w:ascii="Times New Roman" w:hAnsi="Times New Roman" w:cs="Times New Roman"/>
          <w:sz w:val="28"/>
          <w:szCs w:val="28"/>
        </w:rPr>
        <w:t xml:space="preserve"> </w:t>
      </w:r>
      <w:r w:rsidR="00B07A22" w:rsidRPr="00B07A22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города Ставрополя от 30.12.201</w:t>
      </w:r>
      <w:r w:rsidR="00506A26">
        <w:rPr>
          <w:rFonts w:ascii="Times New Roman" w:hAnsi="Times New Roman" w:cs="Times New Roman"/>
          <w:sz w:val="28"/>
          <w:szCs w:val="28"/>
        </w:rPr>
        <w:t>9</w:t>
      </w:r>
      <w:r w:rsidR="00B07A22" w:rsidRPr="00B07A22">
        <w:rPr>
          <w:rFonts w:ascii="Times New Roman" w:hAnsi="Times New Roman" w:cs="Times New Roman"/>
          <w:sz w:val="28"/>
          <w:szCs w:val="28"/>
        </w:rPr>
        <w:t xml:space="preserve"> № 62 «</w:t>
      </w:r>
      <w:r w:rsidR="00B07A22" w:rsidRPr="00B07A22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комитета по управлению муниципальным имуществом города Ставрополя по предо</w:t>
      </w:r>
      <w:r w:rsidR="00506A26">
        <w:rPr>
          <w:rFonts w:ascii="Times New Roman" w:hAnsi="Times New Roman" w:cs="Times New Roman"/>
          <w:bCs/>
          <w:sz w:val="28"/>
          <w:szCs w:val="28"/>
        </w:rPr>
        <w:t>ставлению муниципальной услуги «</w:t>
      </w:r>
      <w:r w:rsidR="00B07A22" w:rsidRPr="00B07A22">
        <w:rPr>
          <w:rFonts w:ascii="Times New Roman" w:hAnsi="Times New Roman" w:cs="Times New Roman"/>
          <w:bCs/>
          <w:sz w:val="28"/>
          <w:szCs w:val="28"/>
        </w:rPr>
        <w:t>Присвоение и аннулирование адреса объекту адресации».</w:t>
      </w:r>
    </w:p>
    <w:p w:rsidR="00344AC9" w:rsidRPr="00B07A22" w:rsidRDefault="00F45D49" w:rsidP="00F45D49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7A22">
        <w:rPr>
          <w:rFonts w:ascii="Times New Roman" w:hAnsi="Times New Roman" w:cs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F45D49" w:rsidRDefault="00F45D49" w:rsidP="00F45D4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7A22" w:rsidRDefault="00B07A22" w:rsidP="00F45D4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7A22" w:rsidRPr="00366171" w:rsidRDefault="00B07A22" w:rsidP="00F45D4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25FD" w:rsidRPr="00BC25FD" w:rsidRDefault="00BC25FD" w:rsidP="00BC25FD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C25F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BC25FD" w:rsidRPr="00BC25FD" w:rsidRDefault="00BC25FD" w:rsidP="00BC25FD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C25FD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BC25FD" w:rsidRPr="00BC25FD" w:rsidRDefault="00BC25FD" w:rsidP="00BC25FD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C25FD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</w:t>
      </w:r>
    </w:p>
    <w:p w:rsidR="00BE52AD" w:rsidRPr="00366171" w:rsidRDefault="00BC25FD" w:rsidP="00BC25FD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  <w:sectPr w:rsidR="00BE52AD" w:rsidRPr="00366171" w:rsidSect="00BE64FD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 w:rsidRPr="00BC25FD">
        <w:rPr>
          <w:rFonts w:ascii="Times New Roman" w:hAnsi="Times New Roman" w:cs="Times New Roman"/>
          <w:sz w:val="28"/>
          <w:szCs w:val="28"/>
        </w:rPr>
        <w:t xml:space="preserve">имуществом города Ставрополя </w:t>
      </w:r>
      <w:r w:rsidRPr="00BC25FD">
        <w:rPr>
          <w:rFonts w:ascii="Times New Roman" w:hAnsi="Times New Roman" w:cs="Times New Roman"/>
          <w:sz w:val="28"/>
          <w:szCs w:val="28"/>
        </w:rPr>
        <w:tab/>
      </w:r>
      <w:r w:rsidRPr="00BC25FD">
        <w:rPr>
          <w:rFonts w:ascii="Times New Roman" w:hAnsi="Times New Roman" w:cs="Times New Roman"/>
          <w:sz w:val="28"/>
          <w:szCs w:val="28"/>
        </w:rPr>
        <w:tab/>
      </w:r>
      <w:r w:rsidRPr="00BC25FD">
        <w:rPr>
          <w:rFonts w:ascii="Times New Roman" w:hAnsi="Times New Roman" w:cs="Times New Roman"/>
          <w:sz w:val="28"/>
          <w:szCs w:val="28"/>
        </w:rPr>
        <w:tab/>
      </w:r>
      <w:r w:rsidRPr="00BC25FD">
        <w:rPr>
          <w:rFonts w:ascii="Times New Roman" w:hAnsi="Times New Roman" w:cs="Times New Roman"/>
          <w:sz w:val="28"/>
          <w:szCs w:val="28"/>
        </w:rPr>
        <w:tab/>
      </w:r>
      <w:r w:rsidRPr="00BC25FD">
        <w:rPr>
          <w:rFonts w:ascii="Times New Roman" w:hAnsi="Times New Roman" w:cs="Times New Roman"/>
          <w:sz w:val="28"/>
          <w:szCs w:val="28"/>
        </w:rPr>
        <w:tab/>
        <w:t xml:space="preserve">     Д.С. Кравченко</w:t>
      </w:r>
    </w:p>
    <w:p w:rsidR="00BE52AD" w:rsidRDefault="009608B8" w:rsidP="00BE52AD">
      <w:pPr>
        <w:tabs>
          <w:tab w:val="left" w:pos="993"/>
        </w:tabs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9608B8" w:rsidRDefault="009608B8" w:rsidP="00BE52AD">
      <w:pPr>
        <w:tabs>
          <w:tab w:val="left" w:pos="993"/>
        </w:tabs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9608B8" w:rsidRDefault="00C63F26" w:rsidP="00BE52AD">
      <w:pPr>
        <w:tabs>
          <w:tab w:val="left" w:pos="993"/>
        </w:tabs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з</w:t>
      </w:r>
      <w:r w:rsidRPr="00506A2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6A26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608B8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города Ставрополя</w:t>
      </w:r>
    </w:p>
    <w:p w:rsidR="00C63F26" w:rsidRDefault="00C63F26" w:rsidP="00BE52AD">
      <w:pPr>
        <w:tabs>
          <w:tab w:val="left" w:pos="993"/>
        </w:tabs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506A26" w:rsidRPr="00366171" w:rsidRDefault="00506A26" w:rsidP="00BE52AD">
      <w:pPr>
        <w:tabs>
          <w:tab w:val="left" w:pos="993"/>
        </w:tabs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№ </w:t>
      </w:r>
    </w:p>
    <w:p w:rsidR="00BE52AD" w:rsidRDefault="00BE52AD" w:rsidP="00404FA6">
      <w:pPr>
        <w:tabs>
          <w:tab w:val="left" w:pos="9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E52AD" w:rsidRPr="00366171" w:rsidRDefault="009608B8" w:rsidP="00AE3FC8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F45D49" w:rsidRDefault="00C3466C" w:rsidP="009608B8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608B8">
        <w:rPr>
          <w:rFonts w:ascii="Times New Roman" w:hAnsi="Times New Roman" w:cs="Times New Roman"/>
          <w:sz w:val="28"/>
          <w:szCs w:val="28"/>
        </w:rPr>
        <w:t>оторые вносятся в административный регламент коми</w:t>
      </w:r>
      <w:r w:rsidR="00BE52AD" w:rsidRPr="00366171">
        <w:rPr>
          <w:rFonts w:ascii="Times New Roman" w:hAnsi="Times New Roman" w:cs="Times New Roman"/>
          <w:sz w:val="28"/>
          <w:szCs w:val="28"/>
        </w:rPr>
        <w:t xml:space="preserve">тета </w:t>
      </w:r>
      <w:r w:rsidR="009608B8" w:rsidRPr="00366171">
        <w:rPr>
          <w:rFonts w:ascii="Times New Roman" w:hAnsi="Times New Roman" w:cs="Times New Roman"/>
          <w:sz w:val="28"/>
          <w:szCs w:val="28"/>
        </w:rPr>
        <w:t>управлению муниципальным имуществом города Ставрополя по предоставлению муниципальной услуги «Присвоение и аннулирование адреса объекту адресации»</w:t>
      </w:r>
      <w:r w:rsidR="009608B8"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 w:rsidR="00506A26">
        <w:rPr>
          <w:rFonts w:ascii="Times New Roman" w:hAnsi="Times New Roman" w:cs="Times New Roman"/>
          <w:sz w:val="28"/>
          <w:szCs w:val="28"/>
        </w:rPr>
        <w:t>з</w:t>
      </w:r>
      <w:r w:rsidR="00506A26" w:rsidRPr="00506A26">
        <w:rPr>
          <w:rFonts w:ascii="Times New Roman" w:hAnsi="Times New Roman" w:cs="Times New Roman"/>
          <w:sz w:val="28"/>
          <w:szCs w:val="28"/>
        </w:rPr>
        <w:t>аместител</w:t>
      </w:r>
      <w:r w:rsidR="00506A26">
        <w:rPr>
          <w:rFonts w:ascii="Times New Roman" w:hAnsi="Times New Roman" w:cs="Times New Roman"/>
          <w:sz w:val="28"/>
          <w:szCs w:val="28"/>
        </w:rPr>
        <w:t>я</w:t>
      </w:r>
      <w:r w:rsidR="00506A26" w:rsidRPr="00506A26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Ставрополя, руководител</w:t>
      </w:r>
      <w:r w:rsidR="00506A26">
        <w:rPr>
          <w:rFonts w:ascii="Times New Roman" w:hAnsi="Times New Roman" w:cs="Times New Roman"/>
          <w:sz w:val="28"/>
          <w:szCs w:val="28"/>
        </w:rPr>
        <w:t xml:space="preserve">я </w:t>
      </w:r>
      <w:r w:rsidR="009608B8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города Ставрополя от 30.12.201</w:t>
      </w:r>
      <w:r w:rsidR="00506A26">
        <w:rPr>
          <w:rFonts w:ascii="Times New Roman" w:hAnsi="Times New Roman" w:cs="Times New Roman"/>
          <w:sz w:val="28"/>
          <w:szCs w:val="28"/>
        </w:rPr>
        <w:t>9</w:t>
      </w:r>
      <w:r w:rsidR="009608B8">
        <w:rPr>
          <w:rFonts w:ascii="Times New Roman" w:hAnsi="Times New Roman" w:cs="Times New Roman"/>
          <w:sz w:val="28"/>
          <w:szCs w:val="28"/>
        </w:rPr>
        <w:t xml:space="preserve"> № 62</w:t>
      </w:r>
    </w:p>
    <w:p w:rsidR="00C3466C" w:rsidRDefault="00C3466C" w:rsidP="009608B8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466C" w:rsidRPr="00C3466C" w:rsidRDefault="00562A7C" w:rsidP="00C346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466C">
        <w:rPr>
          <w:rFonts w:ascii="Times New Roman" w:hAnsi="Times New Roman" w:cs="Times New Roman"/>
          <w:sz w:val="28"/>
          <w:szCs w:val="28"/>
        </w:rPr>
        <w:t>1. </w:t>
      </w:r>
      <w:hyperlink r:id="rId10" w:history="1">
        <w:r w:rsidR="00C3466C" w:rsidRPr="00C3466C">
          <w:rPr>
            <w:rFonts w:ascii="Times New Roman" w:hAnsi="Times New Roman" w:cs="Times New Roman"/>
            <w:sz w:val="28"/>
            <w:szCs w:val="28"/>
          </w:rPr>
          <w:t>Пункт 2 раздела I</w:t>
        </w:r>
      </w:hyperlink>
      <w:r w:rsidR="00C3466C" w:rsidRPr="00C3466C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C3466C" w:rsidRPr="00C3466C" w:rsidRDefault="00C3466C" w:rsidP="00C346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466C">
        <w:rPr>
          <w:rFonts w:ascii="Times New Roman" w:hAnsi="Times New Roman" w:cs="Times New Roman"/>
          <w:sz w:val="28"/>
          <w:szCs w:val="28"/>
        </w:rPr>
        <w:t>От имени собственников объекта адресации либо лиц, обладающих одним из вещных прав</w:t>
      </w:r>
      <w:r w:rsidR="002A2AEC">
        <w:rPr>
          <w:rFonts w:ascii="Times New Roman" w:hAnsi="Times New Roman" w:cs="Times New Roman"/>
          <w:sz w:val="28"/>
          <w:szCs w:val="28"/>
        </w:rPr>
        <w:t xml:space="preserve"> на объект адресации</w:t>
      </w:r>
      <w:r w:rsidRPr="00C3466C">
        <w:rPr>
          <w:rFonts w:ascii="Times New Roman" w:hAnsi="Times New Roman" w:cs="Times New Roman"/>
          <w:sz w:val="28"/>
          <w:szCs w:val="28"/>
        </w:rPr>
        <w:t xml:space="preserve">, </w:t>
      </w:r>
      <w:r w:rsidR="002A2AEC">
        <w:rPr>
          <w:rFonts w:ascii="Times New Roman" w:hAnsi="Times New Roman" w:cs="Times New Roman"/>
          <w:sz w:val="28"/>
          <w:szCs w:val="28"/>
        </w:rPr>
        <w:t xml:space="preserve">указанных в абзаце первом настоящего пункта Административного регламента, </w:t>
      </w:r>
      <w:r w:rsidRPr="00C3466C">
        <w:rPr>
          <w:rFonts w:ascii="Times New Roman" w:hAnsi="Times New Roman" w:cs="Times New Roman"/>
          <w:sz w:val="28"/>
          <w:szCs w:val="28"/>
        </w:rPr>
        <w:t xml:space="preserve">вправе обратиться кадастровый инженер, выполняющий на основании документа, предусмотренного </w:t>
      </w:r>
      <w:hyperlink r:id="rId11" w:history="1">
        <w:r w:rsidRPr="00C3466C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C3466C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C3466C">
          <w:rPr>
            <w:rFonts w:ascii="Times New Roman" w:hAnsi="Times New Roman" w:cs="Times New Roman"/>
            <w:sz w:val="28"/>
            <w:szCs w:val="28"/>
          </w:rPr>
          <w:t>статьей 42.3</w:t>
        </w:r>
      </w:hyperlink>
      <w:r w:rsidR="001724C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724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кадастровой деятельности»</w:t>
      </w:r>
      <w:r w:rsidRPr="00C3466C">
        <w:rPr>
          <w:rFonts w:ascii="Times New Roman" w:hAnsi="Times New Roman" w:cs="Times New Roman"/>
          <w:sz w:val="28"/>
          <w:szCs w:val="28"/>
        </w:rPr>
        <w:t xml:space="preserve">, кадастровые работы или комплексные кадастровые работы в отношении соответствующего объекта недвижимости, </w:t>
      </w:r>
      <w:r w:rsidR="000328BC">
        <w:rPr>
          <w:rFonts w:ascii="Times New Roman" w:hAnsi="Times New Roman" w:cs="Times New Roman"/>
          <w:sz w:val="28"/>
          <w:szCs w:val="28"/>
        </w:rPr>
        <w:t>являющегося объектом адресации.»</w:t>
      </w:r>
      <w:r w:rsidRPr="00C3466C">
        <w:rPr>
          <w:rFonts w:ascii="Times New Roman" w:hAnsi="Times New Roman" w:cs="Times New Roman"/>
          <w:sz w:val="28"/>
          <w:szCs w:val="28"/>
        </w:rPr>
        <w:t>.</w:t>
      </w:r>
    </w:p>
    <w:p w:rsidR="001D0739" w:rsidRPr="001B269D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1B26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B269D">
        <w:rPr>
          <w:rFonts w:ascii="Times New Roman" w:hAnsi="Times New Roman" w:cs="Times New Roman"/>
          <w:bCs/>
          <w:sz w:val="28"/>
          <w:szCs w:val="28"/>
        </w:rPr>
        <w:t>ункты 3, 4, 5 признать утратившими силу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D0739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 пункте 6:</w:t>
      </w:r>
    </w:p>
    <w:p w:rsidR="001D0739" w:rsidRPr="001B269D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Pr="001B269D">
        <w:rPr>
          <w:rFonts w:ascii="Times New Roman" w:hAnsi="Times New Roman" w:cs="Times New Roman"/>
          <w:bCs/>
          <w:sz w:val="28"/>
          <w:szCs w:val="28"/>
        </w:rPr>
        <w:t>абзаце первом слово «Комитете» заменить словами «комитете по управлению муниципальным имуществом город</w:t>
      </w:r>
      <w:r>
        <w:rPr>
          <w:rFonts w:ascii="Times New Roman" w:hAnsi="Times New Roman" w:cs="Times New Roman"/>
          <w:bCs/>
          <w:sz w:val="28"/>
          <w:szCs w:val="28"/>
        </w:rPr>
        <w:t>а Ставрополя (далее – Комитет)»;</w:t>
      </w:r>
    </w:p>
    <w:p w:rsidR="001D0739" w:rsidRPr="001B269D" w:rsidRDefault="001D0739" w:rsidP="001D07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B269D">
        <w:rPr>
          <w:rFonts w:ascii="Times New Roman" w:hAnsi="Times New Roman" w:cs="Times New Roman"/>
          <w:sz w:val="28"/>
          <w:szCs w:val="28"/>
        </w:rPr>
        <w:t xml:space="preserve"> в </w:t>
      </w:r>
      <w:r w:rsidR="001724CF">
        <w:rPr>
          <w:rFonts w:ascii="Times New Roman" w:hAnsi="Times New Roman" w:cs="Times New Roman"/>
          <w:sz w:val="28"/>
          <w:szCs w:val="28"/>
        </w:rPr>
        <w:t>абзаце пятом</w:t>
      </w:r>
      <w:r w:rsidRPr="001B269D">
        <w:rPr>
          <w:rFonts w:ascii="Times New Roman" w:hAnsi="Times New Roman" w:cs="Times New Roman"/>
          <w:sz w:val="28"/>
          <w:szCs w:val="28"/>
        </w:rPr>
        <w:t xml:space="preserve"> слова «пункте 5» заменить словами «справочно</w:t>
      </w:r>
      <w:r>
        <w:rPr>
          <w:rFonts w:ascii="Times New Roman" w:hAnsi="Times New Roman" w:cs="Times New Roman"/>
          <w:sz w:val="28"/>
          <w:szCs w:val="28"/>
        </w:rPr>
        <w:t>й информации согласно пункту 7</w:t>
      </w:r>
      <w:r w:rsidR="001724C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D0739" w:rsidRPr="001B269D" w:rsidRDefault="001D0739" w:rsidP="001D07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B2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269D">
        <w:rPr>
          <w:rFonts w:ascii="Times New Roman" w:hAnsi="Times New Roman" w:cs="Times New Roman"/>
          <w:sz w:val="28"/>
          <w:szCs w:val="28"/>
        </w:rPr>
        <w:t>ункт 7 изложить в следующей редакции:</w:t>
      </w:r>
    </w:p>
    <w:p w:rsidR="001D0739" w:rsidRPr="001B269D" w:rsidRDefault="001D0739" w:rsidP="00700DC5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 xml:space="preserve">«7. </w:t>
      </w:r>
      <w:r w:rsidRPr="001B269D">
        <w:rPr>
          <w:rFonts w:ascii="Times New Roman" w:hAnsi="Times New Roman" w:cs="Times New Roman"/>
          <w:bCs/>
          <w:sz w:val="28"/>
          <w:szCs w:val="28"/>
        </w:rPr>
        <w:t xml:space="preserve">Справочная информация размещена на официальном сайте администрации города Ставрополя </w:t>
      </w:r>
      <w:r w:rsidRPr="001B269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7F459D">
        <w:rPr>
          <w:rFonts w:ascii="Times New Roman" w:hAnsi="Times New Roman" w:cs="Times New Roman"/>
          <w:bCs/>
          <w:sz w:val="28"/>
          <w:szCs w:val="28"/>
        </w:rPr>
        <w:t>(</w:t>
      </w:r>
      <w:r w:rsidR="001724CF" w:rsidRPr="007F459D">
        <w:rPr>
          <w:rFonts w:ascii="Times New Roman" w:hAnsi="Times New Roman" w:cs="Times New Roman"/>
          <w:sz w:val="28"/>
          <w:szCs w:val="28"/>
        </w:rPr>
        <w:t>https://</w:t>
      </w:r>
      <w:r w:rsidR="007F459D" w:rsidRPr="007F459D">
        <w:rPr>
          <w:rFonts w:ascii="Times New Roman" w:hAnsi="Times New Roman" w:cs="Times New Roman"/>
          <w:sz w:val="28"/>
          <w:szCs w:val="28"/>
        </w:rPr>
        <w:t>ставрополь.рф</w:t>
      </w:r>
      <w:r w:rsidR="001724CF" w:rsidRPr="007F459D">
        <w:rPr>
          <w:rFonts w:ascii="Times New Roman" w:hAnsi="Times New Roman" w:cs="Times New Roman"/>
          <w:sz w:val="28"/>
          <w:szCs w:val="28"/>
        </w:rPr>
        <w:t>/gosserv/for/65/category/89/59591</w:t>
      </w:r>
      <w:r w:rsidRPr="007F459D">
        <w:rPr>
          <w:rFonts w:ascii="Times New Roman" w:hAnsi="Times New Roman" w:cs="Times New Roman"/>
          <w:bCs/>
          <w:sz w:val="28"/>
          <w:szCs w:val="28"/>
        </w:rPr>
        <w:t>) (далее соответственно</w:t>
      </w:r>
      <w:r w:rsidRPr="001B269D">
        <w:rPr>
          <w:rFonts w:ascii="Times New Roman" w:hAnsi="Times New Roman" w:cs="Times New Roman"/>
          <w:bCs/>
          <w:sz w:val="28"/>
          <w:szCs w:val="28"/>
        </w:rPr>
        <w:t xml:space="preserve"> – Администрация, официальный сайт Администрации), </w:t>
      </w:r>
      <w:r w:rsidR="00A17681">
        <w:rPr>
          <w:rFonts w:ascii="Times New Roman" w:hAnsi="Times New Roman" w:cs="Times New Roman"/>
          <w:bCs/>
          <w:sz w:val="28"/>
          <w:szCs w:val="28"/>
        </w:rPr>
        <w:t>Един</w:t>
      </w:r>
      <w:r w:rsidR="001A223E">
        <w:rPr>
          <w:rFonts w:ascii="Times New Roman" w:hAnsi="Times New Roman" w:cs="Times New Roman"/>
          <w:bCs/>
          <w:sz w:val="28"/>
          <w:szCs w:val="28"/>
        </w:rPr>
        <w:t>ом</w:t>
      </w:r>
      <w:r w:rsidR="00A17681">
        <w:rPr>
          <w:rFonts w:ascii="Times New Roman" w:hAnsi="Times New Roman" w:cs="Times New Roman"/>
          <w:bCs/>
          <w:sz w:val="28"/>
          <w:szCs w:val="28"/>
        </w:rPr>
        <w:t xml:space="preserve"> портал</w:t>
      </w:r>
      <w:r w:rsidR="001A223E">
        <w:rPr>
          <w:rFonts w:ascii="Times New Roman" w:hAnsi="Times New Roman" w:cs="Times New Roman"/>
          <w:bCs/>
          <w:sz w:val="28"/>
          <w:szCs w:val="28"/>
        </w:rPr>
        <w:t>е</w:t>
      </w:r>
      <w:r w:rsidRPr="001B269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17681">
        <w:rPr>
          <w:rFonts w:ascii="Times New Roman" w:hAnsi="Times New Roman" w:cs="Times New Roman"/>
          <w:sz w:val="28"/>
          <w:szCs w:val="28"/>
        </w:rPr>
        <w:t>Портал</w:t>
      </w:r>
      <w:r w:rsidR="001A223E">
        <w:rPr>
          <w:rFonts w:ascii="Times New Roman" w:hAnsi="Times New Roman" w:cs="Times New Roman"/>
          <w:sz w:val="28"/>
          <w:szCs w:val="28"/>
        </w:rPr>
        <w:t>е</w:t>
      </w:r>
      <w:r w:rsidR="00A1768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</w:t>
      </w:r>
      <w:r w:rsidR="00700DC5">
        <w:rPr>
          <w:rFonts w:ascii="Times New Roman" w:hAnsi="Times New Roman" w:cs="Times New Roman"/>
          <w:sz w:val="28"/>
          <w:szCs w:val="28"/>
        </w:rPr>
        <w:t>ных услуг Ставропольского края и</w:t>
      </w:r>
      <w:r w:rsidRPr="001B269D">
        <w:rPr>
          <w:rFonts w:ascii="Times New Roman" w:hAnsi="Times New Roman" w:cs="Times New Roman"/>
          <w:bCs/>
          <w:sz w:val="28"/>
          <w:szCs w:val="28"/>
        </w:rPr>
        <w:t xml:space="preserve"> в государственной информационной системе Ставропольского края «Региональный реестр государственных услуг (функций)» (далее – Региональный реестр).</w:t>
      </w:r>
    </w:p>
    <w:p w:rsidR="001D0739" w:rsidRPr="001B269D" w:rsidRDefault="001D0739" w:rsidP="001D07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К справочной информации относится:</w:t>
      </w:r>
    </w:p>
    <w:p w:rsidR="001D0739" w:rsidRPr="001B269D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1) информация о месте нахождения и графике работы Администрации, Комитета, Центра;</w:t>
      </w:r>
    </w:p>
    <w:p w:rsidR="001D0739" w:rsidRPr="001B269D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2) справочные телефоны Администрации, Комитета, Центра;</w:t>
      </w:r>
    </w:p>
    <w:p w:rsidR="001D0739" w:rsidRPr="001B269D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адреса официальных сайтов Администрации, Комитета, Центра </w:t>
      </w:r>
      <w:r w:rsidRPr="001B269D">
        <w:rPr>
          <w:rFonts w:ascii="Times New Roman" w:hAnsi="Times New Roman" w:cs="Times New Roman"/>
          <w:bCs/>
          <w:sz w:val="28"/>
          <w:szCs w:val="28"/>
        </w:rPr>
        <w:br/>
        <w:t>в информационно-телекоммуникационной сети «Интернет», содержащих информацию о предоставлении услуги, адреса их электронной почты.</w:t>
      </w:r>
    </w:p>
    <w:p w:rsidR="001D0739" w:rsidRPr="001B269D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На информационных стендах Комитета, Центра размещается следующая информация:</w:t>
      </w:r>
    </w:p>
    <w:p w:rsidR="001D0739" w:rsidRPr="001B269D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1) перечень документов, необходимых для получения муниципальной услуги;</w:t>
      </w:r>
    </w:p>
    <w:p w:rsidR="001D0739" w:rsidRPr="001B269D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2) сроки предоставления муниципальной услуги;</w:t>
      </w:r>
    </w:p>
    <w:p w:rsidR="001D0739" w:rsidRPr="001B269D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3) размеры государственных пошлин и иных платежей, связанных с получением муниципальной услуги, порядок их уплаты;</w:t>
      </w:r>
    </w:p>
    <w:p w:rsidR="001D0739" w:rsidRPr="001B269D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4) порядок обжалования решения и (или) действий (бездействия) Администрации, Комитета, Центра, а также их должностных лиц, муниципальных служащих, специалистов.</w:t>
      </w:r>
    </w:p>
    <w:p w:rsidR="001D0739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Комитет обеспечивает в установленном порядке размещение и актуализацию справочной информации в соответствующем разделе Регионального реестра и на оф</w:t>
      </w:r>
      <w:r>
        <w:rPr>
          <w:rFonts w:ascii="Times New Roman" w:hAnsi="Times New Roman" w:cs="Times New Roman"/>
          <w:bCs/>
          <w:sz w:val="28"/>
          <w:szCs w:val="28"/>
        </w:rPr>
        <w:t>ициальном сайте Администрации.».</w:t>
      </w:r>
    </w:p>
    <w:p w:rsidR="00593EAB" w:rsidRDefault="00593EAB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Абзац 9 пункта 10 изложить в следующей редакции:</w:t>
      </w:r>
    </w:p>
    <w:p w:rsidR="00593EAB" w:rsidRDefault="00593EAB" w:rsidP="00593EA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с </w:t>
      </w:r>
      <w:hyperlink r:id="rId13" w:history="1">
        <w:r w:rsidRPr="00394E6B">
          <w:rPr>
            <w:rFonts w:ascii="Times New Roman" w:hAnsi="Times New Roman" w:cs="Times New Roman"/>
            <w:sz w:val="28"/>
            <w:szCs w:val="28"/>
          </w:rPr>
          <w:t>пунктом 3 части 1 статьи 7</w:t>
        </w:r>
      </w:hyperlink>
      <w:r w:rsidRPr="00394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</w:t>
      </w:r>
      <w:r w:rsidR="00CF5FA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394E6B" w:rsidRPr="00394E6B">
        <w:rPr>
          <w:rFonts w:ascii="Times New Roman" w:hAnsi="Times New Roman" w:cs="Times New Roman"/>
          <w:sz w:val="28"/>
          <w:szCs w:val="28"/>
        </w:rPr>
        <w:t>Переч</w:t>
      </w:r>
      <w:r w:rsidR="00394E6B">
        <w:rPr>
          <w:rFonts w:ascii="Times New Roman" w:hAnsi="Times New Roman" w:cs="Times New Roman"/>
          <w:sz w:val="28"/>
          <w:szCs w:val="28"/>
        </w:rPr>
        <w:t>е</w:t>
      </w:r>
      <w:r w:rsidR="00394E6B" w:rsidRPr="00394E6B">
        <w:rPr>
          <w:rFonts w:ascii="Times New Roman" w:hAnsi="Times New Roman" w:cs="Times New Roman"/>
          <w:sz w:val="28"/>
          <w:szCs w:val="28"/>
        </w:rPr>
        <w:t>н</w:t>
      </w:r>
      <w:r w:rsidR="00394E6B">
        <w:rPr>
          <w:rFonts w:ascii="Times New Roman" w:hAnsi="Times New Roman" w:cs="Times New Roman"/>
          <w:sz w:val="28"/>
          <w:szCs w:val="28"/>
        </w:rPr>
        <w:t>ь</w:t>
      </w:r>
      <w:r w:rsidR="00394E6B" w:rsidRPr="00394E6B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решением Ставропольской городской Думы от </w:t>
      </w:r>
      <w:r w:rsidR="00394E6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E6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94E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394E6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394E6B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7DF">
        <w:rPr>
          <w:rFonts w:ascii="Times New Roman" w:hAnsi="Times New Roman" w:cs="Times New Roman"/>
          <w:sz w:val="28"/>
          <w:szCs w:val="28"/>
        </w:rPr>
        <w:br/>
      </w:r>
      <w:r w:rsidR="00394E6B">
        <w:rPr>
          <w:rFonts w:ascii="Times New Roman" w:hAnsi="Times New Roman" w:cs="Times New Roman"/>
          <w:sz w:val="28"/>
          <w:szCs w:val="28"/>
        </w:rPr>
        <w:t>«</w:t>
      </w:r>
      <w:r w:rsidR="00394E6B" w:rsidRPr="00394E6B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</w:t>
      </w:r>
      <w:r w:rsidR="00394E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FAC" w:rsidRDefault="00CF5FAC" w:rsidP="00593EA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подпункте 1 пункта 11 слово «Комитета» заменить словами «заместителя главы администрации города Ставрополя, руководителя </w:t>
      </w:r>
      <w:r w:rsidR="00C63F2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омитета».   </w:t>
      </w:r>
    </w:p>
    <w:p w:rsidR="00C63F26" w:rsidRDefault="00CF5FAC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D0739" w:rsidRPr="00D55452">
        <w:rPr>
          <w:rFonts w:ascii="Times New Roman" w:hAnsi="Times New Roman" w:cs="Times New Roman"/>
          <w:bCs/>
          <w:sz w:val="28"/>
          <w:szCs w:val="28"/>
        </w:rPr>
        <w:t>.</w:t>
      </w:r>
      <w:r w:rsidR="001D0739">
        <w:rPr>
          <w:rFonts w:ascii="Times New Roman" w:hAnsi="Times New Roman" w:cs="Times New Roman"/>
          <w:bCs/>
          <w:color w:val="FF0000"/>
          <w:sz w:val="28"/>
          <w:szCs w:val="28"/>
        </w:rPr>
        <w:t> </w:t>
      </w:r>
      <w:r w:rsidR="001D0739">
        <w:rPr>
          <w:rFonts w:ascii="Times New Roman" w:hAnsi="Times New Roman" w:cs="Times New Roman"/>
          <w:sz w:val="28"/>
          <w:szCs w:val="28"/>
        </w:rPr>
        <w:t>В</w:t>
      </w:r>
      <w:r w:rsidR="001D0739" w:rsidRPr="001B2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1D07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D0739" w:rsidRPr="001B2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="00C63F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D0739" w:rsidRDefault="00C63F26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1D0739" w:rsidRPr="001B2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первом с</w:t>
      </w:r>
      <w:r w:rsidR="001D0739" w:rsidRPr="001B269D">
        <w:rPr>
          <w:rFonts w:ascii="Times New Roman" w:hAnsi="Times New Roman" w:cs="Times New Roman"/>
          <w:color w:val="000000" w:themeColor="text1"/>
          <w:sz w:val="28"/>
          <w:szCs w:val="28"/>
        </w:rPr>
        <w:t>лова «</w:t>
      </w:r>
      <w:r w:rsidR="001D0739">
        <w:rPr>
          <w:rFonts w:ascii="Times New Roman" w:hAnsi="Times New Roman" w:cs="Times New Roman"/>
          <w:color w:val="000000" w:themeColor="text1"/>
          <w:sz w:val="28"/>
          <w:szCs w:val="28"/>
        </w:rPr>
        <w:t>18 рабочих дней</w:t>
      </w:r>
      <w:r w:rsidR="00223FCB" w:rsidRPr="00223FCB">
        <w:t xml:space="preserve"> </w:t>
      </w:r>
      <w:r w:rsidR="00223FCB" w:rsidRPr="00223FCB">
        <w:rPr>
          <w:rFonts w:ascii="Times New Roman" w:hAnsi="Times New Roman" w:cs="Times New Roman"/>
          <w:color w:val="000000" w:themeColor="text1"/>
          <w:sz w:val="28"/>
          <w:szCs w:val="28"/>
        </w:rPr>
        <w:t>со дня принятия</w:t>
      </w:r>
      <w:r w:rsidR="001D0739" w:rsidRPr="001B269D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</w:t>
      </w:r>
      <w:r w:rsidR="001D0739" w:rsidRPr="001D073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073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D0739" w:rsidRPr="001D0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</w:t>
      </w:r>
      <w:r w:rsidR="00223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в Комитет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63F26" w:rsidRPr="001B269D" w:rsidRDefault="00C63F26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в абзаце третьем слова «</w:t>
      </w:r>
      <w:r w:rsidRPr="00C63F26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последний день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</w:t>
      </w:r>
      <w:r w:rsidRPr="00C63F26">
        <w:rPr>
          <w:rFonts w:ascii="Times New Roman" w:hAnsi="Times New Roman" w:cs="Times New Roman"/>
          <w:color w:val="000000" w:themeColor="text1"/>
          <w:sz w:val="28"/>
          <w:szCs w:val="28"/>
        </w:rPr>
        <w:t>рабоч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C63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3F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63F26">
        <w:rPr>
          <w:rFonts w:ascii="Times New Roman" w:hAnsi="Times New Roman" w:cs="Times New Roman"/>
          <w:color w:val="000000" w:themeColor="text1"/>
          <w:sz w:val="28"/>
          <w:szCs w:val="28"/>
        </w:rPr>
        <w:t>, следующ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C63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днем». </w:t>
      </w:r>
    </w:p>
    <w:p w:rsidR="00132C85" w:rsidRPr="001B269D" w:rsidRDefault="00CF5FAC" w:rsidP="00132C8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="00132C85">
        <w:rPr>
          <w:szCs w:val="28"/>
        </w:rPr>
        <w:t>. П</w:t>
      </w:r>
      <w:r w:rsidR="00132C85" w:rsidRPr="001B269D">
        <w:rPr>
          <w:szCs w:val="28"/>
        </w:rPr>
        <w:t>ункт 13 изложить в следующей редакции:</w:t>
      </w:r>
    </w:p>
    <w:p w:rsidR="00132C85" w:rsidRPr="001B269D" w:rsidRDefault="00132C85" w:rsidP="00132C85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«</w:t>
      </w:r>
      <w:r w:rsidRPr="001B269D">
        <w:rPr>
          <w:rFonts w:ascii="Times New Roman" w:hAnsi="Times New Roman" w:cs="Times New Roman"/>
          <w:bCs/>
          <w:sz w:val="28"/>
          <w:szCs w:val="28"/>
        </w:rPr>
        <w:t xml:space="preserve">13. Перечень нормативных правовых актов Российской               </w:t>
      </w:r>
      <w:r w:rsidRPr="001B26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Федерации, Ставропольского края, а также муниципальных                       правовых актов города Ставрополя, регулирующих предоставление муниципальной услуги, с указанием реквизитов и источников официального опубликования (далее – перечень нормативных правовых актов, регулирующих предоставление услуги) размещен на официальном сайте Администрации, указанном в пункте 7 Административного регламента, Едином портале, </w:t>
      </w:r>
      <w:r w:rsidRPr="001B269D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 Ставропольского края</w:t>
      </w:r>
      <w:r w:rsidRPr="001B269D">
        <w:rPr>
          <w:rFonts w:ascii="Times New Roman" w:hAnsi="Times New Roman" w:cs="Times New Roman"/>
          <w:bCs/>
          <w:sz w:val="28"/>
          <w:szCs w:val="28"/>
        </w:rPr>
        <w:t xml:space="preserve"> и в соответствующем разделе Регионального реестра.</w:t>
      </w:r>
    </w:p>
    <w:p w:rsidR="00132C85" w:rsidRPr="001B269D" w:rsidRDefault="00132C85" w:rsidP="00981338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Комитет обеспечивает в установленном порядке размещение и актуализацию перечня нормативных правовых актов, регулирующих предоставление услуги, в соответствующем разделе Регионального реестра и на официальном сайте Администрации, указанном в пункте 7 Административного регламента.»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6759D" w:rsidRPr="00366171" w:rsidRDefault="00CF5FAC" w:rsidP="00981338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1338">
        <w:rPr>
          <w:rFonts w:ascii="Times New Roman" w:hAnsi="Times New Roman" w:cs="Times New Roman"/>
          <w:sz w:val="28"/>
          <w:szCs w:val="28"/>
        </w:rPr>
        <w:t>. Пункт 14 изложить в следующей редакции.</w:t>
      </w:r>
    </w:p>
    <w:p w:rsidR="00A5020F" w:rsidRDefault="00981338" w:rsidP="00981338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</w:t>
      </w:r>
      <w:r w:rsidR="00A6759D" w:rsidRPr="00366171">
        <w:rPr>
          <w:rFonts w:ascii="Times New Roman" w:hAnsi="Times New Roman" w:cs="Times New Roman"/>
          <w:sz w:val="28"/>
          <w:szCs w:val="28"/>
        </w:rPr>
        <w:t xml:space="preserve"> В целях получения услуги заявителем в Комитет, Центр подается заявление, заполненное по форме, утвержденной приказом Министерства финансов Российской Федерации от 11 декабря 2014 г. </w:t>
      </w:r>
      <w:r w:rsidR="00A5020F" w:rsidRPr="00366171">
        <w:rPr>
          <w:rFonts w:ascii="Times New Roman" w:hAnsi="Times New Roman" w:cs="Times New Roman"/>
          <w:sz w:val="28"/>
          <w:szCs w:val="28"/>
        </w:rPr>
        <w:t>№</w:t>
      </w:r>
      <w:r w:rsidR="00A6759D" w:rsidRPr="00366171">
        <w:rPr>
          <w:rFonts w:ascii="Times New Roman" w:hAnsi="Times New Roman" w:cs="Times New Roman"/>
          <w:sz w:val="28"/>
          <w:szCs w:val="28"/>
        </w:rPr>
        <w:t xml:space="preserve"> 146н </w:t>
      </w:r>
      <w:r w:rsidR="00F17A09" w:rsidRPr="00366171">
        <w:rPr>
          <w:rFonts w:ascii="Times New Roman" w:hAnsi="Times New Roman" w:cs="Times New Roman"/>
          <w:sz w:val="28"/>
          <w:szCs w:val="28"/>
        </w:rPr>
        <w:br/>
      </w:r>
      <w:r w:rsidR="00A5020F" w:rsidRPr="00366171">
        <w:rPr>
          <w:rFonts w:ascii="Times New Roman" w:hAnsi="Times New Roman" w:cs="Times New Roman"/>
          <w:sz w:val="28"/>
          <w:szCs w:val="28"/>
        </w:rPr>
        <w:t>«</w:t>
      </w:r>
      <w:r w:rsidR="00A6759D" w:rsidRPr="00366171">
        <w:rPr>
          <w:rFonts w:ascii="Times New Roman" w:hAnsi="Times New Roman" w:cs="Times New Roman"/>
          <w:sz w:val="28"/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A5020F" w:rsidRPr="00366171">
        <w:rPr>
          <w:rFonts w:ascii="Times New Roman" w:hAnsi="Times New Roman" w:cs="Times New Roman"/>
          <w:sz w:val="28"/>
          <w:szCs w:val="28"/>
        </w:rPr>
        <w:t>»</w:t>
      </w:r>
      <w:r w:rsidR="00A6759D" w:rsidRPr="00366171">
        <w:rPr>
          <w:rFonts w:ascii="Times New Roman" w:hAnsi="Times New Roman" w:cs="Times New Roman"/>
          <w:sz w:val="28"/>
          <w:szCs w:val="28"/>
        </w:rPr>
        <w:t>, с п</w:t>
      </w:r>
      <w:r w:rsidR="00A5020F" w:rsidRPr="00366171">
        <w:rPr>
          <w:rFonts w:ascii="Times New Roman" w:hAnsi="Times New Roman" w:cs="Times New Roman"/>
          <w:sz w:val="28"/>
          <w:szCs w:val="28"/>
        </w:rPr>
        <w:t>риложением следующих документов:</w:t>
      </w:r>
    </w:p>
    <w:p w:rsidR="001A223E" w:rsidRDefault="001A223E" w:rsidP="00946B60">
      <w:pPr>
        <w:pStyle w:val="a3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A223E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 (заявителей), либо его (их) представителя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23E" w:rsidRDefault="001A223E" w:rsidP="00946B60">
      <w:pPr>
        <w:pStyle w:val="a3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A223E">
        <w:rPr>
          <w:rFonts w:ascii="Times New Roman" w:hAnsi="Times New Roman" w:cs="Times New Roman"/>
          <w:sz w:val="28"/>
          <w:szCs w:val="28"/>
        </w:rPr>
        <w:t>оверенность, выданная представителю заявителя (заявителей), оформленная в порядке, предусмотренном законодательством Российской Федерации (предоставляется в случае если от имени заявителя (заявителей) обращается представитель заявителя (заявителей), за исключением случав, если от имени юридического лица обращается лицо, имеющее право действовать без доверенности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23E" w:rsidRDefault="001A223E" w:rsidP="00946B60">
      <w:pPr>
        <w:pStyle w:val="a3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223E">
        <w:rPr>
          <w:rFonts w:ascii="Times New Roman" w:hAnsi="Times New Roman" w:cs="Times New Roman"/>
          <w:sz w:val="28"/>
          <w:szCs w:val="28"/>
        </w:rPr>
        <w:t>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 (предоставляются в случае если право на объект (объекты) адресации не зарегистрировано в Едином государственном реестре недвижимости)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23E" w:rsidRDefault="00946B60" w:rsidP="00946B60">
      <w:pPr>
        <w:pStyle w:val="a3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46B60">
        <w:rPr>
          <w:rFonts w:ascii="Times New Roman" w:hAnsi="Times New Roman" w:cs="Times New Roman"/>
          <w:sz w:val="28"/>
          <w:szCs w:val="28"/>
        </w:rPr>
        <w:t xml:space="preserve">хема расположения земельного участка на кадастровом плане или кадастровой карте соответствующей территории, если такой схемы нет в распоряжении органов и организаций, участвующих в предоставлении услуги (предоставляется в случае выполнения в отношении земельного участка в соответствии с требованиями, установленными Федеральным </w:t>
      </w:r>
      <w:r w:rsidRPr="00946B60">
        <w:rPr>
          <w:rFonts w:ascii="Times New Roman" w:hAnsi="Times New Roman" w:cs="Times New Roman"/>
          <w:sz w:val="28"/>
          <w:szCs w:val="28"/>
        </w:rPr>
        <w:lastRenderedPageBreak/>
        <w:t>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B60" w:rsidRPr="001A223E" w:rsidRDefault="00946B60" w:rsidP="00946B60">
      <w:pPr>
        <w:pStyle w:val="a3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46B60">
        <w:rPr>
          <w:rFonts w:ascii="Times New Roman" w:hAnsi="Times New Roman" w:cs="Times New Roman"/>
          <w:sz w:val="28"/>
          <w:szCs w:val="28"/>
        </w:rPr>
        <w:t>оговор подряда на выполнение кадастровых работ, государственный или муниципальный контракт на выполнение комплексных кадастровых работ (предоставляется в случае если с заявлением о предоставлении услуги от имени собственников объекта адресации либо лиц, обладающих одним из вещных прав на объекты адресации, обращается кадастровый инженер)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6B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47DF" w:rsidRPr="00366171" w:rsidRDefault="006547DF" w:rsidP="006547DF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A16C7B" w:rsidRDefault="00A16C7B" w:rsidP="006252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представляется в Комитет или Центр по месту нахождения объекта адресации.</w:t>
      </w:r>
    </w:p>
    <w:p w:rsidR="00A6759D" w:rsidRDefault="00A6759D" w:rsidP="006252E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</w:t>
      </w:r>
      <w:r w:rsidR="0052112A" w:rsidRPr="00366171">
        <w:rPr>
          <w:rFonts w:ascii="Times New Roman" w:hAnsi="Times New Roman" w:cs="Times New Roman"/>
          <w:sz w:val="28"/>
          <w:szCs w:val="28"/>
        </w:rPr>
        <w:t>настоящем пункте</w:t>
      </w:r>
      <w:r w:rsidRPr="00366171">
        <w:rPr>
          <w:rFonts w:ascii="Times New Roman" w:hAnsi="Times New Roman" w:cs="Times New Roman"/>
          <w:sz w:val="28"/>
          <w:szCs w:val="28"/>
        </w:rPr>
        <w:t xml:space="preserve">, могут быть представлены заявителем (представителем заявителя) </w:t>
      </w:r>
      <w:r w:rsidR="0052112A" w:rsidRPr="00366171">
        <w:rPr>
          <w:rFonts w:ascii="Times New Roman" w:hAnsi="Times New Roman" w:cs="Times New Roman"/>
          <w:sz w:val="28"/>
          <w:szCs w:val="28"/>
        </w:rPr>
        <w:t xml:space="preserve">в Комитет, Центр </w:t>
      </w:r>
      <w:r w:rsidRPr="00366171">
        <w:rPr>
          <w:rFonts w:ascii="Times New Roman" w:hAnsi="Times New Roman" w:cs="Times New Roman"/>
          <w:sz w:val="28"/>
          <w:szCs w:val="28"/>
        </w:rPr>
        <w:t xml:space="preserve">лично, направлены </w:t>
      </w:r>
      <w:r w:rsidR="006547DF" w:rsidRPr="006547DF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6547DF">
        <w:rPr>
          <w:rFonts w:ascii="Times New Roman" w:hAnsi="Times New Roman" w:cs="Times New Roman"/>
          <w:sz w:val="28"/>
          <w:szCs w:val="28"/>
        </w:rPr>
        <w:t xml:space="preserve"> </w:t>
      </w:r>
      <w:r w:rsidRPr="00366171">
        <w:rPr>
          <w:rFonts w:ascii="Times New Roman" w:hAnsi="Times New Roman" w:cs="Times New Roman"/>
          <w:sz w:val="28"/>
          <w:szCs w:val="28"/>
        </w:rPr>
        <w:t>посредством почтового отправления с описью вложения и уведомлением о вручении</w:t>
      </w:r>
      <w:r w:rsidR="006547DF">
        <w:rPr>
          <w:rFonts w:ascii="Times New Roman" w:hAnsi="Times New Roman" w:cs="Times New Roman"/>
          <w:sz w:val="28"/>
          <w:szCs w:val="28"/>
        </w:rPr>
        <w:t xml:space="preserve"> </w:t>
      </w:r>
      <w:r w:rsidRPr="00366171">
        <w:rPr>
          <w:rFonts w:ascii="Times New Roman" w:hAnsi="Times New Roman" w:cs="Times New Roman"/>
          <w:sz w:val="28"/>
          <w:szCs w:val="28"/>
        </w:rPr>
        <w:t xml:space="preserve">или </w:t>
      </w:r>
      <w:r w:rsidRPr="005C15A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</w:t>
      </w:r>
      <w:r w:rsidRPr="006547DF">
        <w:rPr>
          <w:rFonts w:ascii="Times New Roman" w:hAnsi="Times New Roman" w:cs="Times New Roman"/>
          <w:sz w:val="28"/>
          <w:szCs w:val="28"/>
        </w:rPr>
        <w:t>информационно-телекоммуникационных сетей общего пользования,</w:t>
      </w:r>
      <w:r w:rsidRPr="00366171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52112A" w:rsidRPr="0036617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366171">
        <w:rPr>
          <w:rFonts w:ascii="Times New Roman" w:hAnsi="Times New Roman" w:cs="Times New Roman"/>
          <w:sz w:val="28"/>
          <w:szCs w:val="28"/>
        </w:rPr>
        <w:t xml:space="preserve">Единого портала или Портала государственных и муниципальных услуг Ставропольского края, портала федеральной информационной адресной системы в информационно-телекоммуникационной сети </w:t>
      </w:r>
      <w:r w:rsidR="0052112A" w:rsidRPr="00366171">
        <w:rPr>
          <w:rFonts w:ascii="Times New Roman" w:hAnsi="Times New Roman" w:cs="Times New Roman"/>
          <w:sz w:val="28"/>
          <w:szCs w:val="28"/>
        </w:rPr>
        <w:t>«</w:t>
      </w:r>
      <w:r w:rsidRPr="00366171">
        <w:rPr>
          <w:rFonts w:ascii="Times New Roman" w:hAnsi="Times New Roman" w:cs="Times New Roman"/>
          <w:sz w:val="28"/>
          <w:szCs w:val="28"/>
        </w:rPr>
        <w:t>Интернет</w:t>
      </w:r>
      <w:r w:rsidR="0052112A" w:rsidRPr="00366171">
        <w:rPr>
          <w:rFonts w:ascii="Times New Roman" w:hAnsi="Times New Roman" w:cs="Times New Roman"/>
          <w:sz w:val="28"/>
          <w:szCs w:val="28"/>
        </w:rPr>
        <w:t>»</w:t>
      </w:r>
      <w:r w:rsidRPr="00366171">
        <w:rPr>
          <w:rFonts w:ascii="Times New Roman" w:hAnsi="Times New Roman" w:cs="Times New Roman"/>
          <w:sz w:val="28"/>
          <w:szCs w:val="28"/>
        </w:rPr>
        <w:t xml:space="preserve"> (далее - портал адресной системы).</w:t>
      </w:r>
      <w:r w:rsidR="00C63D1E">
        <w:rPr>
          <w:rFonts w:ascii="Times New Roman" w:hAnsi="Times New Roman" w:cs="Times New Roman"/>
          <w:sz w:val="28"/>
          <w:szCs w:val="28"/>
        </w:rPr>
        <w:t>».</w:t>
      </w:r>
    </w:p>
    <w:p w:rsidR="006252E9" w:rsidRDefault="006252E9" w:rsidP="00A675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Пункт 16 изложить в следующей редакции:</w:t>
      </w:r>
    </w:p>
    <w:p w:rsidR="006252E9" w:rsidRDefault="006252E9" w:rsidP="006252E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 </w:t>
      </w:r>
      <w:r w:rsidRPr="00366171">
        <w:rPr>
          <w:rFonts w:ascii="Times New Roman" w:hAnsi="Times New Roman" w:cs="Times New Roman"/>
          <w:sz w:val="28"/>
          <w:szCs w:val="28"/>
        </w:rPr>
        <w:t>При обращении за получением услуги в электронной форме заявление и документы, необходимые для предоставления услуги, подписываются с использованием простой электронной подписи</w:t>
      </w:r>
      <w:r>
        <w:rPr>
          <w:rFonts w:ascii="Times New Roman" w:hAnsi="Times New Roman" w:cs="Times New Roman"/>
          <w:sz w:val="28"/>
          <w:szCs w:val="28"/>
        </w:rPr>
        <w:t>, или</w:t>
      </w:r>
      <w:r w:rsidRPr="0001440A">
        <w:rPr>
          <w:rFonts w:ascii="Times New Roman" w:hAnsi="Times New Roman" w:cs="Times New Roman"/>
          <w:sz w:val="28"/>
          <w:szCs w:val="28"/>
        </w:rPr>
        <w:t xml:space="preserve"> </w:t>
      </w:r>
      <w:r w:rsidRPr="00366171">
        <w:rPr>
          <w:rFonts w:ascii="Times New Roman" w:hAnsi="Times New Roman" w:cs="Times New Roman"/>
          <w:sz w:val="28"/>
          <w:szCs w:val="28"/>
        </w:rPr>
        <w:t xml:space="preserve">усиленной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366171">
        <w:rPr>
          <w:rFonts w:ascii="Times New Roman" w:hAnsi="Times New Roman" w:cs="Times New Roman"/>
          <w:sz w:val="28"/>
          <w:szCs w:val="28"/>
        </w:rPr>
        <w:t>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6171">
        <w:rPr>
          <w:rFonts w:ascii="Times New Roman" w:hAnsi="Times New Roman" w:cs="Times New Roman"/>
          <w:sz w:val="28"/>
          <w:szCs w:val="28"/>
        </w:rPr>
        <w:t>или усиленной квалифицированной электронной подписи следующих классов средств электронной подписи: КС1, КС2, КСЗ, КВ1, КВ2, КА1.</w:t>
      </w:r>
    </w:p>
    <w:p w:rsidR="006252E9" w:rsidRPr="00366171" w:rsidRDefault="006252E9" w:rsidP="006252E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В случае,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6252E9" w:rsidRPr="00366171" w:rsidRDefault="006252E9" w:rsidP="006252E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доверенность в форме электронного документа, подписанного лицом, выдавшим </w:t>
      </w:r>
      <w:r>
        <w:rPr>
          <w:rFonts w:ascii="Times New Roman" w:hAnsi="Times New Roman" w:cs="Times New Roman"/>
          <w:sz w:val="28"/>
          <w:szCs w:val="28"/>
        </w:rPr>
        <w:lastRenderedPageBreak/>
        <w:t>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252E9" w:rsidRPr="00366171" w:rsidRDefault="006252E9" w:rsidP="006252E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Заявитель вправе обратиться в Центр с запросом о предоставлении нескольких услуг (далее -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услуги, с приложением заверенной Центром копии комплексного запроса.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63D1E" w:rsidRPr="00366171" w:rsidRDefault="006547DF" w:rsidP="00C63D1E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52E9">
        <w:rPr>
          <w:rFonts w:ascii="Times New Roman" w:hAnsi="Times New Roman" w:cs="Times New Roman"/>
          <w:sz w:val="28"/>
          <w:szCs w:val="28"/>
        </w:rPr>
        <w:t>1</w:t>
      </w:r>
      <w:r w:rsidR="00C63D1E">
        <w:rPr>
          <w:rFonts w:ascii="Times New Roman" w:hAnsi="Times New Roman" w:cs="Times New Roman"/>
          <w:sz w:val="28"/>
          <w:szCs w:val="28"/>
        </w:rPr>
        <w:t>. Пункт 17 изложить в следующей редакции.</w:t>
      </w:r>
    </w:p>
    <w:p w:rsidR="00017AB9" w:rsidRPr="00366171" w:rsidRDefault="00C63D1E" w:rsidP="00017AB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7AB9" w:rsidRPr="003661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17AB9" w:rsidRPr="00366171">
        <w:rPr>
          <w:rFonts w:ascii="Times New Roman" w:hAnsi="Times New Roman" w:cs="Times New Roman"/>
          <w:sz w:val="28"/>
          <w:szCs w:val="28"/>
        </w:rPr>
        <w:t>.</w:t>
      </w:r>
      <w:r w:rsidR="00A17503" w:rsidRPr="00366171">
        <w:rPr>
          <w:rFonts w:ascii="Times New Roman" w:hAnsi="Times New Roman" w:cs="Times New Roman"/>
          <w:sz w:val="28"/>
          <w:szCs w:val="28"/>
        </w:rPr>
        <w:t> </w:t>
      </w:r>
      <w:r w:rsidR="00017AB9" w:rsidRPr="00366171">
        <w:rPr>
          <w:rFonts w:ascii="Times New Roman" w:hAnsi="Times New Roman" w:cs="Times New Roman"/>
          <w:sz w:val="28"/>
          <w:szCs w:val="28"/>
        </w:rPr>
        <w:t xml:space="preserve">В целях предоставления услуги в порядке межведомственного информационного </w:t>
      </w:r>
      <w:r w:rsidR="00400BAC" w:rsidRPr="00366171">
        <w:rPr>
          <w:rFonts w:ascii="Times New Roman" w:hAnsi="Times New Roman" w:cs="Times New Roman"/>
          <w:sz w:val="28"/>
          <w:szCs w:val="28"/>
        </w:rPr>
        <w:t xml:space="preserve">и внутриведомственного </w:t>
      </w:r>
      <w:r w:rsidR="00017AB9" w:rsidRPr="00366171">
        <w:rPr>
          <w:rFonts w:ascii="Times New Roman" w:hAnsi="Times New Roman" w:cs="Times New Roman"/>
          <w:sz w:val="28"/>
          <w:szCs w:val="28"/>
        </w:rPr>
        <w:t>взаимодействия запрашиваются следующие документы: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6010"/>
        <w:gridCol w:w="2693"/>
      </w:tblGrid>
      <w:tr w:rsidR="003C2D89" w:rsidRPr="00946B60" w:rsidTr="00946B60">
        <w:trPr>
          <w:trHeight w:val="1774"/>
        </w:trPr>
        <w:tc>
          <w:tcPr>
            <w:tcW w:w="715" w:type="dxa"/>
          </w:tcPr>
          <w:p w:rsidR="003C2D89" w:rsidRPr="00946B60" w:rsidRDefault="003D3B5F" w:rsidP="00993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№</w:t>
            </w:r>
            <w:r w:rsidR="003C2D89" w:rsidRPr="00946B60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6010" w:type="dxa"/>
          </w:tcPr>
          <w:p w:rsidR="003C2D89" w:rsidRPr="00946B60" w:rsidRDefault="003C2D89" w:rsidP="00993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693" w:type="dxa"/>
          </w:tcPr>
          <w:p w:rsidR="003C2D89" w:rsidRPr="00946B60" w:rsidRDefault="003C2D89" w:rsidP="00400BAC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 xml:space="preserve">Наименование органа, с которым осуществляется межведомственное информационное </w:t>
            </w:r>
            <w:r w:rsidR="00400BAC" w:rsidRPr="00946B60">
              <w:rPr>
                <w:sz w:val="24"/>
                <w:szCs w:val="24"/>
              </w:rPr>
              <w:t xml:space="preserve">и внутриведомственное </w:t>
            </w:r>
            <w:r w:rsidRPr="00946B60">
              <w:rPr>
                <w:sz w:val="24"/>
                <w:szCs w:val="24"/>
              </w:rPr>
              <w:t>взаимодействие</w:t>
            </w:r>
          </w:p>
        </w:tc>
      </w:tr>
      <w:tr w:rsidR="003C2D89" w:rsidRPr="00946B60" w:rsidTr="00700DC5">
        <w:tc>
          <w:tcPr>
            <w:tcW w:w="715" w:type="dxa"/>
          </w:tcPr>
          <w:p w:rsidR="003C2D89" w:rsidRPr="00946B60" w:rsidRDefault="003C2D89" w:rsidP="00993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1.</w:t>
            </w:r>
          </w:p>
        </w:tc>
        <w:tc>
          <w:tcPr>
            <w:tcW w:w="6010" w:type="dxa"/>
          </w:tcPr>
          <w:p w:rsidR="003C2D89" w:rsidRPr="00946B60" w:rsidRDefault="003C2D89" w:rsidP="006252E9">
            <w:pPr>
              <w:pStyle w:val="ConsPlusNormal"/>
              <w:jc w:val="both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предпринимателе, являющ</w:t>
            </w:r>
            <w:r w:rsidR="006252E9" w:rsidRPr="00946B60">
              <w:rPr>
                <w:sz w:val="24"/>
                <w:szCs w:val="24"/>
              </w:rPr>
              <w:t>их</w:t>
            </w:r>
            <w:r w:rsidRPr="00946B60">
              <w:rPr>
                <w:sz w:val="24"/>
                <w:szCs w:val="24"/>
              </w:rPr>
              <w:t>ся заявител</w:t>
            </w:r>
            <w:r w:rsidR="006252E9" w:rsidRPr="00946B60">
              <w:rPr>
                <w:sz w:val="24"/>
                <w:szCs w:val="24"/>
              </w:rPr>
              <w:t>я</w:t>
            </w:r>
            <w:r w:rsidRPr="00946B60">
              <w:rPr>
                <w:sz w:val="24"/>
                <w:szCs w:val="24"/>
              </w:rPr>
              <w:t>м</w:t>
            </w:r>
            <w:r w:rsidR="006252E9" w:rsidRPr="00946B60">
              <w:rPr>
                <w:sz w:val="24"/>
                <w:szCs w:val="24"/>
              </w:rPr>
              <w:t>и</w:t>
            </w:r>
          </w:p>
        </w:tc>
        <w:tc>
          <w:tcPr>
            <w:tcW w:w="2693" w:type="dxa"/>
          </w:tcPr>
          <w:p w:rsidR="003C2D89" w:rsidRPr="00946B60" w:rsidRDefault="003C2D89" w:rsidP="00993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ФНС России</w:t>
            </w:r>
          </w:p>
        </w:tc>
      </w:tr>
      <w:tr w:rsidR="003C2D89" w:rsidRPr="00946B60" w:rsidTr="00700DC5">
        <w:tc>
          <w:tcPr>
            <w:tcW w:w="715" w:type="dxa"/>
          </w:tcPr>
          <w:p w:rsidR="003C2D89" w:rsidRPr="00946B60" w:rsidRDefault="003C2D89" w:rsidP="00993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2.</w:t>
            </w:r>
          </w:p>
        </w:tc>
        <w:tc>
          <w:tcPr>
            <w:tcW w:w="6010" w:type="dxa"/>
          </w:tcPr>
          <w:p w:rsidR="003C2D89" w:rsidRPr="00946B60" w:rsidRDefault="004B744E" w:rsidP="00E567EA">
            <w:pPr>
              <w:pStyle w:val="ConsPlusNormal"/>
              <w:jc w:val="both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      </w:r>
          </w:p>
        </w:tc>
        <w:tc>
          <w:tcPr>
            <w:tcW w:w="2693" w:type="dxa"/>
          </w:tcPr>
          <w:p w:rsidR="003C2D89" w:rsidRPr="00946B60" w:rsidRDefault="003C2D89" w:rsidP="003D3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 xml:space="preserve">Филиал ФГБУ </w:t>
            </w:r>
            <w:r w:rsidR="003D3B5F" w:rsidRPr="00946B60">
              <w:rPr>
                <w:sz w:val="24"/>
                <w:szCs w:val="24"/>
              </w:rPr>
              <w:t>«</w:t>
            </w:r>
            <w:r w:rsidRPr="00946B60">
              <w:rPr>
                <w:sz w:val="24"/>
                <w:szCs w:val="24"/>
              </w:rPr>
              <w:t>ФКП Росреестра</w:t>
            </w:r>
            <w:r w:rsidR="003D3B5F" w:rsidRPr="00946B60">
              <w:rPr>
                <w:sz w:val="24"/>
                <w:szCs w:val="24"/>
              </w:rPr>
              <w:t>»</w:t>
            </w:r>
            <w:r w:rsidRPr="00946B60">
              <w:rPr>
                <w:sz w:val="24"/>
                <w:szCs w:val="24"/>
              </w:rPr>
              <w:t xml:space="preserve"> по СК</w:t>
            </w:r>
          </w:p>
        </w:tc>
      </w:tr>
      <w:tr w:rsidR="00BD0FE1" w:rsidRPr="00946B60" w:rsidTr="00946B60">
        <w:trPr>
          <w:trHeight w:val="1407"/>
        </w:trPr>
        <w:tc>
          <w:tcPr>
            <w:tcW w:w="715" w:type="dxa"/>
          </w:tcPr>
          <w:p w:rsidR="00BD0FE1" w:rsidRPr="00946B60" w:rsidRDefault="00735C14" w:rsidP="00993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3.</w:t>
            </w:r>
          </w:p>
        </w:tc>
        <w:tc>
          <w:tcPr>
            <w:tcW w:w="6010" w:type="dxa"/>
          </w:tcPr>
          <w:p w:rsidR="00BD0FE1" w:rsidRPr="00946B60" w:rsidRDefault="003F038A" w:rsidP="003D3B5F">
            <w:pPr>
              <w:pStyle w:val="ConsPlusNormal"/>
              <w:jc w:val="both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      </w:r>
          </w:p>
        </w:tc>
        <w:tc>
          <w:tcPr>
            <w:tcW w:w="2693" w:type="dxa"/>
          </w:tcPr>
          <w:p w:rsidR="00BD0FE1" w:rsidRPr="00946B60" w:rsidRDefault="003F038A" w:rsidP="003D3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Филиал ФГБУ «ФКП Росреестра» по СК</w:t>
            </w:r>
          </w:p>
        </w:tc>
      </w:tr>
      <w:tr w:rsidR="00BD0FE1" w:rsidRPr="00946B60" w:rsidTr="00700DC5">
        <w:tc>
          <w:tcPr>
            <w:tcW w:w="715" w:type="dxa"/>
            <w:tcBorders>
              <w:bottom w:val="single" w:sz="4" w:space="0" w:color="auto"/>
            </w:tcBorders>
          </w:tcPr>
          <w:p w:rsidR="00BD0FE1" w:rsidRPr="00946B60" w:rsidRDefault="00735C14" w:rsidP="00993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4.</w:t>
            </w:r>
          </w:p>
        </w:tc>
        <w:tc>
          <w:tcPr>
            <w:tcW w:w="6010" w:type="dxa"/>
            <w:tcBorders>
              <w:bottom w:val="single" w:sz="4" w:space="0" w:color="auto"/>
            </w:tcBorders>
          </w:tcPr>
          <w:p w:rsidR="00BD0FE1" w:rsidRPr="00946B60" w:rsidRDefault="00FC457B" w:rsidP="006252E9">
            <w:pPr>
              <w:pStyle w:val="ConsPlusNormal"/>
              <w:jc w:val="both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Выписка из Единого государственного реестра недвижимости об объекте недвижимости, который снят с государственного кадастрового учета (при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D0FE1" w:rsidRPr="00946B60" w:rsidRDefault="00FC457B" w:rsidP="003D3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Филиал ФГБУ «ФКП Росреестра» по СК</w:t>
            </w:r>
          </w:p>
        </w:tc>
      </w:tr>
      <w:tr w:rsidR="003C2D89" w:rsidRPr="00946B60" w:rsidTr="00700DC5">
        <w:tblPrEx>
          <w:tblBorders>
            <w:insideH w:val="nil"/>
          </w:tblBorders>
        </w:tblPrEx>
        <w:trPr>
          <w:trHeight w:val="14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9" w:rsidRPr="00946B60" w:rsidRDefault="00735C14" w:rsidP="00993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lastRenderedPageBreak/>
              <w:t>5</w:t>
            </w:r>
            <w:r w:rsidR="003C2D89" w:rsidRPr="00946B60">
              <w:rPr>
                <w:sz w:val="24"/>
                <w:szCs w:val="24"/>
              </w:rPr>
              <w:t>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9" w:rsidRPr="00946B60" w:rsidRDefault="00DD39D4" w:rsidP="00946B60">
            <w:pPr>
              <w:pStyle w:val="ConsPlusNormal"/>
              <w:jc w:val="both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(при аннулировании адреса объекта адресации в случае</w:t>
            </w:r>
            <w:r w:rsidR="00735F7A" w:rsidRPr="00946B60">
              <w:rPr>
                <w:sz w:val="24"/>
                <w:szCs w:val="24"/>
              </w:rPr>
              <w:t xml:space="preserve"> </w:t>
            </w:r>
            <w:r w:rsidRPr="00946B60">
              <w:rPr>
                <w:sz w:val="24"/>
                <w:szCs w:val="24"/>
              </w:rPr>
              <w:t>прекращения</w:t>
            </w:r>
            <w:r w:rsidR="00735F7A" w:rsidRPr="00946B60">
              <w:rPr>
                <w:sz w:val="24"/>
                <w:szCs w:val="24"/>
              </w:rPr>
              <w:t xml:space="preserve"> </w:t>
            </w:r>
            <w:r w:rsidRPr="00946B60">
              <w:rPr>
                <w:sz w:val="24"/>
                <w:szCs w:val="24"/>
              </w:rPr>
              <w:t>существования объекта</w:t>
            </w:r>
            <w:r w:rsidR="00C63F26" w:rsidRPr="00946B60">
              <w:rPr>
                <w:sz w:val="24"/>
                <w:szCs w:val="24"/>
              </w:rPr>
              <w:t xml:space="preserve"> адресации и (или) снятия с государственного кадастрового учета объекта недвижимости)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9" w:rsidRPr="00946B60" w:rsidRDefault="003C2D89" w:rsidP="003D3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 xml:space="preserve">Филиал ФГБУ </w:t>
            </w:r>
            <w:r w:rsidR="003D3B5F" w:rsidRPr="00946B60">
              <w:rPr>
                <w:sz w:val="24"/>
                <w:szCs w:val="24"/>
              </w:rPr>
              <w:t>«</w:t>
            </w:r>
            <w:r w:rsidRPr="00946B60">
              <w:rPr>
                <w:sz w:val="24"/>
                <w:szCs w:val="24"/>
              </w:rPr>
              <w:t>ФКП Росреестра</w:t>
            </w:r>
            <w:r w:rsidR="003D3B5F" w:rsidRPr="00946B60">
              <w:rPr>
                <w:sz w:val="24"/>
                <w:szCs w:val="24"/>
              </w:rPr>
              <w:t>»</w:t>
            </w:r>
            <w:r w:rsidRPr="00946B60">
              <w:rPr>
                <w:sz w:val="24"/>
                <w:szCs w:val="24"/>
              </w:rPr>
              <w:t xml:space="preserve"> по СК</w:t>
            </w:r>
          </w:p>
        </w:tc>
      </w:tr>
      <w:tr w:rsidR="003C2D89" w:rsidRPr="00946B60" w:rsidTr="00946B60">
        <w:trPr>
          <w:trHeight w:val="2096"/>
        </w:trPr>
        <w:tc>
          <w:tcPr>
            <w:tcW w:w="715" w:type="dxa"/>
          </w:tcPr>
          <w:p w:rsidR="003C2D89" w:rsidRPr="00946B60" w:rsidRDefault="00735C14" w:rsidP="00993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6</w:t>
            </w:r>
            <w:r w:rsidR="003C2D89" w:rsidRPr="00946B60">
              <w:rPr>
                <w:sz w:val="24"/>
                <w:szCs w:val="24"/>
              </w:rPr>
              <w:t>.</w:t>
            </w:r>
          </w:p>
        </w:tc>
        <w:tc>
          <w:tcPr>
            <w:tcW w:w="6010" w:type="dxa"/>
          </w:tcPr>
          <w:p w:rsidR="003C2D89" w:rsidRPr="00946B60" w:rsidRDefault="004B744E" w:rsidP="003D3B5F">
            <w:pPr>
              <w:pStyle w:val="ConsPlusNormal"/>
              <w:jc w:val="both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      </w:r>
          </w:p>
        </w:tc>
        <w:tc>
          <w:tcPr>
            <w:tcW w:w="2693" w:type="dxa"/>
          </w:tcPr>
          <w:p w:rsidR="003C2D89" w:rsidRPr="00946B60" w:rsidRDefault="003C2D89" w:rsidP="00993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комитет градостроительства</w:t>
            </w:r>
          </w:p>
        </w:tc>
      </w:tr>
      <w:tr w:rsidR="003C2D89" w:rsidRPr="00946B60" w:rsidTr="00946B60">
        <w:trPr>
          <w:trHeight w:val="1790"/>
        </w:trPr>
        <w:tc>
          <w:tcPr>
            <w:tcW w:w="715" w:type="dxa"/>
          </w:tcPr>
          <w:p w:rsidR="003C2D89" w:rsidRPr="00946B60" w:rsidRDefault="00735C14" w:rsidP="00993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7</w:t>
            </w:r>
            <w:r w:rsidR="003C2D89" w:rsidRPr="00946B60">
              <w:rPr>
                <w:sz w:val="24"/>
                <w:szCs w:val="24"/>
              </w:rPr>
              <w:t>.</w:t>
            </w:r>
          </w:p>
        </w:tc>
        <w:tc>
          <w:tcPr>
            <w:tcW w:w="6010" w:type="dxa"/>
          </w:tcPr>
          <w:p w:rsidR="003C2D89" w:rsidRPr="00946B60" w:rsidRDefault="00735C14" w:rsidP="003D3B5F">
            <w:pPr>
              <w:pStyle w:val="ConsPlusNormal"/>
              <w:jc w:val="both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      </w:r>
          </w:p>
        </w:tc>
        <w:tc>
          <w:tcPr>
            <w:tcW w:w="2693" w:type="dxa"/>
          </w:tcPr>
          <w:p w:rsidR="003C2D89" w:rsidRPr="00946B60" w:rsidRDefault="003C2D89" w:rsidP="00993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комитет градостроительства</w:t>
            </w:r>
          </w:p>
        </w:tc>
      </w:tr>
      <w:tr w:rsidR="003C2D89" w:rsidRPr="00946B60" w:rsidTr="00700DC5">
        <w:tc>
          <w:tcPr>
            <w:tcW w:w="715" w:type="dxa"/>
          </w:tcPr>
          <w:p w:rsidR="003C2D89" w:rsidRPr="00946B60" w:rsidRDefault="00735C14" w:rsidP="00993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8</w:t>
            </w:r>
            <w:r w:rsidR="003C2D89" w:rsidRPr="00946B60">
              <w:rPr>
                <w:sz w:val="24"/>
                <w:szCs w:val="24"/>
              </w:rPr>
              <w:t>.</w:t>
            </w:r>
          </w:p>
        </w:tc>
        <w:tc>
          <w:tcPr>
            <w:tcW w:w="6010" w:type="dxa"/>
          </w:tcPr>
          <w:p w:rsidR="00C63F26" w:rsidRPr="00946B60" w:rsidRDefault="00735C14" w:rsidP="00700D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6B60">
              <w:rPr>
                <w:rFonts w:ascii="Times New Roman" w:hAnsi="Times New Roman" w:cs="Times New Roman"/>
                <w:sz w:val="24"/>
                <w:szCs w:val="24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      </w:r>
          </w:p>
        </w:tc>
        <w:tc>
          <w:tcPr>
            <w:tcW w:w="2693" w:type="dxa"/>
          </w:tcPr>
          <w:p w:rsidR="003C2D89" w:rsidRPr="00946B60" w:rsidRDefault="003C2D89" w:rsidP="00993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комитет градостроительства</w:t>
            </w:r>
          </w:p>
        </w:tc>
      </w:tr>
      <w:tr w:rsidR="003C2D89" w:rsidRPr="00946B60" w:rsidTr="00700DC5">
        <w:tc>
          <w:tcPr>
            <w:tcW w:w="715" w:type="dxa"/>
          </w:tcPr>
          <w:p w:rsidR="003C2D89" w:rsidRPr="00946B60" w:rsidRDefault="00735C14" w:rsidP="009932D8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B60">
              <w:rPr>
                <w:sz w:val="24"/>
                <w:szCs w:val="24"/>
              </w:rPr>
              <w:t>9</w:t>
            </w:r>
            <w:r w:rsidR="003C2D89" w:rsidRPr="00946B60">
              <w:rPr>
                <w:sz w:val="24"/>
                <w:szCs w:val="24"/>
              </w:rPr>
              <w:t>.</w:t>
            </w:r>
          </w:p>
        </w:tc>
        <w:tc>
          <w:tcPr>
            <w:tcW w:w="6010" w:type="dxa"/>
          </w:tcPr>
          <w:p w:rsidR="003C2D89" w:rsidRPr="00946B60" w:rsidRDefault="00DD39D4" w:rsidP="00946B60">
            <w:pPr>
              <w:pStyle w:val="ConsPlusNormal"/>
              <w:jc w:val="both"/>
              <w:rPr>
                <w:sz w:val="24"/>
                <w:szCs w:val="24"/>
                <w:highlight w:val="red"/>
              </w:rPr>
            </w:pPr>
            <w:r w:rsidRPr="00946B60">
              <w:rPr>
                <w:sz w:val="24"/>
                <w:szCs w:val="24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  <w:r w:rsidR="006252E9" w:rsidRPr="00946B60">
              <w:rPr>
                <w:sz w:val="24"/>
                <w:szCs w:val="24"/>
              </w:rPr>
              <w:t>, утвержденная</w:t>
            </w:r>
            <w:r w:rsidR="00946B60">
              <w:rPr>
                <w:sz w:val="24"/>
                <w:szCs w:val="24"/>
              </w:rPr>
              <w:t xml:space="preserve"> </w:t>
            </w:r>
            <w:r w:rsidR="006252E9" w:rsidRPr="00946B60">
              <w:rPr>
                <w:sz w:val="24"/>
                <w:szCs w:val="24"/>
              </w:rPr>
              <w:t>до 01 марта 2015 года</w:t>
            </w:r>
            <w:r w:rsidRPr="00946B60">
              <w:rPr>
                <w:sz w:val="24"/>
                <w:szCs w:val="24"/>
              </w:rPr>
              <w:t xml:space="preserve"> (</w:t>
            </w:r>
            <w:r w:rsidR="002774CF" w:rsidRPr="00946B60">
              <w:rPr>
                <w:sz w:val="24"/>
                <w:szCs w:val="24"/>
              </w:rPr>
              <w:t xml:space="preserve">при </w:t>
            </w:r>
            <w:r w:rsidRPr="00946B60">
              <w:rPr>
                <w:sz w:val="24"/>
                <w:szCs w:val="24"/>
              </w:rPr>
              <w:t>присвоени</w:t>
            </w:r>
            <w:r w:rsidR="002774CF" w:rsidRPr="00946B60">
              <w:rPr>
                <w:sz w:val="24"/>
                <w:szCs w:val="24"/>
              </w:rPr>
              <w:t>и</w:t>
            </w:r>
            <w:r w:rsidRPr="00946B60">
              <w:rPr>
                <w:sz w:val="24"/>
                <w:szCs w:val="24"/>
              </w:rPr>
              <w:t xml:space="preserve"> земельному участку адреса</w:t>
            </w:r>
            <w:r w:rsidR="002774CF" w:rsidRPr="00946B60">
              <w:rPr>
                <w:sz w:val="24"/>
                <w:szCs w:val="24"/>
              </w:rPr>
              <w:t xml:space="preserve"> в случае выполнения в отношении земельного участка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учет)</w:t>
            </w:r>
          </w:p>
        </w:tc>
        <w:tc>
          <w:tcPr>
            <w:tcW w:w="2693" w:type="dxa"/>
          </w:tcPr>
          <w:p w:rsidR="003C2D89" w:rsidRPr="00946B60" w:rsidRDefault="003C2D89" w:rsidP="009932D8">
            <w:pPr>
              <w:pStyle w:val="ConsPlusNormal"/>
              <w:jc w:val="center"/>
              <w:rPr>
                <w:sz w:val="24"/>
                <w:szCs w:val="24"/>
                <w:highlight w:val="red"/>
              </w:rPr>
            </w:pPr>
            <w:r w:rsidRPr="00946B60">
              <w:rPr>
                <w:sz w:val="24"/>
                <w:szCs w:val="24"/>
              </w:rPr>
              <w:t>комитет градостроительства</w:t>
            </w:r>
          </w:p>
        </w:tc>
      </w:tr>
    </w:tbl>
    <w:p w:rsidR="00017AB9" w:rsidRDefault="00017AB9" w:rsidP="00017AB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A17503" w:rsidRPr="00366171">
        <w:rPr>
          <w:rFonts w:ascii="Times New Roman" w:hAnsi="Times New Roman" w:cs="Times New Roman"/>
          <w:sz w:val="28"/>
          <w:szCs w:val="28"/>
        </w:rPr>
        <w:t>настоящем</w:t>
      </w:r>
      <w:r w:rsidRPr="00366171">
        <w:rPr>
          <w:rFonts w:ascii="Times New Roman" w:hAnsi="Times New Roman" w:cs="Times New Roman"/>
          <w:sz w:val="28"/>
          <w:szCs w:val="28"/>
        </w:rPr>
        <w:t xml:space="preserve"> пункте, заявитель (представитель заявителя) вправе представить лично,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  <w:r w:rsidR="00302599">
        <w:rPr>
          <w:rFonts w:ascii="Times New Roman" w:hAnsi="Times New Roman" w:cs="Times New Roman"/>
          <w:sz w:val="28"/>
          <w:szCs w:val="28"/>
        </w:rPr>
        <w:t>».</w:t>
      </w:r>
    </w:p>
    <w:p w:rsidR="004B0DE1" w:rsidRDefault="004B0DE1" w:rsidP="00EF01D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Пункт 18 изложить в следующей редакции:</w:t>
      </w:r>
    </w:p>
    <w:p w:rsidR="004B0DE1" w:rsidRPr="00366171" w:rsidRDefault="004B0DE1" w:rsidP="004B0DE1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«18. </w:t>
      </w:r>
      <w:r w:rsidRPr="00366171">
        <w:rPr>
          <w:rFonts w:ascii="Times New Roman" w:hAnsi="Times New Roman" w:cs="Times New Roman"/>
          <w:sz w:val="28"/>
          <w:szCs w:val="28"/>
        </w:rPr>
        <w:t>В соответствии с пунктами 1,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6171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и 5 </w:t>
      </w:r>
      <w:r w:rsidRPr="00366171">
        <w:rPr>
          <w:rFonts w:ascii="Times New Roman" w:hAnsi="Times New Roman" w:cs="Times New Roman"/>
          <w:sz w:val="28"/>
          <w:szCs w:val="28"/>
        </w:rPr>
        <w:t>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:rsidR="004B0DE1" w:rsidRPr="00366171" w:rsidRDefault="004B0DE1" w:rsidP="004B0DE1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B0DE1" w:rsidRPr="00366171" w:rsidRDefault="004B0DE1" w:rsidP="004B0DE1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2) представления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B0DE1" w:rsidRPr="00366171" w:rsidRDefault="004B0DE1" w:rsidP="004B0DE1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B0DE1" w:rsidRPr="00366171" w:rsidRDefault="004B0DE1" w:rsidP="004B0DE1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а) 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4B0DE1" w:rsidRPr="00366171" w:rsidRDefault="004B0DE1" w:rsidP="004B0DE1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б) 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B0DE1" w:rsidRPr="00366171" w:rsidRDefault="004B0DE1" w:rsidP="004B0DE1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B0DE1" w:rsidRDefault="004B0DE1" w:rsidP="004B0D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услугу, муниципального служащего, специалиста Комитета,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Центра при первоначальном отказе в приеме документов, необходимых для предоставления услуги, уведомляется заявитель, а также приносятся извине</w:t>
      </w:r>
      <w:r>
        <w:rPr>
          <w:rFonts w:ascii="Times New Roman" w:hAnsi="Times New Roman" w:cs="Times New Roman"/>
          <w:sz w:val="28"/>
          <w:szCs w:val="28"/>
        </w:rPr>
        <w:t>ния за доставленные неудобства;</w:t>
      </w:r>
    </w:p>
    <w:p w:rsidR="004B0DE1" w:rsidRDefault="004B0DE1" w:rsidP="004B0D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Pr="00892B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2B0C">
        <w:rPr>
          <w:rFonts w:ascii="Times New Roman" w:hAnsi="Times New Roman" w:cs="Times New Roman"/>
          <w:sz w:val="28"/>
          <w:szCs w:val="28"/>
        </w:rPr>
        <w:t xml:space="preserve">представление на бумажном носителе документов и информации, электронные образы которых ранее были заверены в соответствии с </w:t>
      </w:r>
      <w:r>
        <w:rPr>
          <w:rFonts w:ascii="Times New Roman" w:hAnsi="Times New Roman" w:cs="Times New Roman"/>
          <w:sz w:val="28"/>
          <w:szCs w:val="28"/>
        </w:rPr>
        <w:br/>
      </w:r>
      <w:r w:rsidRPr="00892B0C">
        <w:rPr>
          <w:rFonts w:ascii="Times New Roman" w:hAnsi="Times New Roman" w:cs="Times New Roman"/>
          <w:sz w:val="28"/>
          <w:szCs w:val="28"/>
        </w:rPr>
        <w:t xml:space="preserve">пунктом 7.2 части 1 статьи 16 Федерального закона от 27 июля 2010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892B0C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за исключением случаев, если нанесение отметок на </w:t>
      </w:r>
      <w:r w:rsidRPr="00892B0C">
        <w:rPr>
          <w:rFonts w:ascii="Times New Roman" w:hAnsi="Times New Roman" w:cs="Times New Roman"/>
          <w:sz w:val="28"/>
          <w:szCs w:val="28"/>
        </w:rPr>
        <w:lastRenderedPageBreak/>
        <w:t>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01D5" w:rsidRDefault="00E25F3D" w:rsidP="00EF01D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02599">
        <w:rPr>
          <w:rFonts w:ascii="Times New Roman" w:hAnsi="Times New Roman" w:cs="Times New Roman"/>
          <w:sz w:val="28"/>
          <w:szCs w:val="28"/>
        </w:rPr>
        <w:t>. Пункт 20 изложить в следующей редакции:</w:t>
      </w:r>
    </w:p>
    <w:p w:rsidR="00646FF1" w:rsidRPr="00366171" w:rsidRDefault="00302599" w:rsidP="001F1A90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«20. </w:t>
      </w:r>
      <w:r w:rsidR="001F1A90">
        <w:rPr>
          <w:rFonts w:ascii="Times New Roman" w:hAnsi="Times New Roman" w:cs="Times New Roman"/>
          <w:sz w:val="28"/>
          <w:szCs w:val="28"/>
        </w:rPr>
        <w:t>Ос</w:t>
      </w:r>
      <w:r w:rsidR="00646FF1" w:rsidRPr="00366171">
        <w:rPr>
          <w:rFonts w:ascii="Times New Roman" w:hAnsi="Times New Roman" w:cs="Times New Roman"/>
          <w:sz w:val="28"/>
          <w:szCs w:val="28"/>
        </w:rPr>
        <w:t>нованиями для отказа в предоставлении услуги являются:</w:t>
      </w:r>
    </w:p>
    <w:p w:rsidR="00646FF1" w:rsidRPr="00366171" w:rsidRDefault="00646FF1" w:rsidP="00646FF1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1) с заявлением о присвоении объекту адресации адреса обратилось лицо, не указанное в пункте 2 настоящего Административного регламента;</w:t>
      </w:r>
    </w:p>
    <w:p w:rsidR="00646FF1" w:rsidRPr="00366171" w:rsidRDefault="00646FF1" w:rsidP="00646FF1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2) ответ на межведомственный запрос свидетельствует об отсутствии документа и (или) информации, необходимых для присвоения или аннулирования адреса объекту адресации, и соответствующий документ не был представлен заявителем (представителем заявителя) по собственной инициативе;</w:t>
      </w:r>
    </w:p>
    <w:p w:rsidR="00646FF1" w:rsidRPr="00366171" w:rsidRDefault="00646FF1" w:rsidP="00646FF1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3) документы, обязанность по предоставлению которых для присвоения или аннулирования адреса объекту адресации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46FFF" w:rsidRDefault="00646FF1" w:rsidP="00767B0B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 xml:space="preserve">4) отсутствуют случаи и условия для присвоения или аннулирования адреса объекту адресации, указанные в пунктах 5, 8-11 и 14-18 </w:t>
      </w:r>
      <w:r w:rsidR="00E25F3D">
        <w:rPr>
          <w:rFonts w:ascii="Times New Roman" w:hAnsi="Times New Roman" w:cs="Times New Roman"/>
          <w:sz w:val="28"/>
          <w:szCs w:val="28"/>
        </w:rPr>
        <w:t>П</w:t>
      </w:r>
      <w:r w:rsidRPr="00366171">
        <w:rPr>
          <w:rFonts w:ascii="Times New Roman" w:hAnsi="Times New Roman" w:cs="Times New Roman"/>
          <w:sz w:val="28"/>
          <w:szCs w:val="28"/>
        </w:rPr>
        <w:t xml:space="preserve">равил присвоения, изменения и аннулирования адресов, утвержденных постановлением Правительства Российской Федерации от 19 ноября 2014 г. </w:t>
      </w:r>
      <w:r w:rsidRPr="00366171">
        <w:rPr>
          <w:rFonts w:ascii="Times New Roman" w:hAnsi="Times New Roman" w:cs="Times New Roman"/>
          <w:sz w:val="28"/>
          <w:szCs w:val="28"/>
        </w:rPr>
        <w:br/>
        <w:t>№ 1221</w:t>
      </w:r>
      <w:r w:rsidR="00767B0B">
        <w:rPr>
          <w:rFonts w:ascii="Times New Roman" w:hAnsi="Times New Roman" w:cs="Times New Roman"/>
          <w:sz w:val="28"/>
          <w:szCs w:val="28"/>
        </w:rPr>
        <w:t>.</w:t>
      </w:r>
      <w:r w:rsidR="001F1A90">
        <w:rPr>
          <w:rFonts w:ascii="Times New Roman" w:hAnsi="Times New Roman" w:cs="Times New Roman"/>
          <w:sz w:val="28"/>
          <w:szCs w:val="28"/>
        </w:rPr>
        <w:t>».</w:t>
      </w:r>
    </w:p>
    <w:p w:rsidR="001F1A90" w:rsidRPr="001B269D" w:rsidRDefault="001F1A90" w:rsidP="001F1A90">
      <w:pPr>
        <w:pStyle w:val="ConsPlus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</w:t>
      </w:r>
      <w:r w:rsidR="00082E1F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>.</w:t>
      </w:r>
      <w:r w:rsidRPr="001B269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</w:t>
      </w:r>
      <w:r w:rsidRPr="001B269D">
        <w:rPr>
          <w:color w:val="000000" w:themeColor="text1"/>
          <w:szCs w:val="28"/>
        </w:rPr>
        <w:t xml:space="preserve">осле пункта </w:t>
      </w:r>
      <w:r>
        <w:rPr>
          <w:color w:val="000000" w:themeColor="text1"/>
          <w:szCs w:val="28"/>
        </w:rPr>
        <w:t>21</w:t>
      </w:r>
      <w:r w:rsidRPr="001B269D">
        <w:rPr>
          <w:color w:val="000000" w:themeColor="text1"/>
          <w:szCs w:val="28"/>
        </w:rPr>
        <w:t xml:space="preserve"> дополнить подразделом</w:t>
      </w:r>
      <w:r w:rsidRPr="001B269D">
        <w:rPr>
          <w:color w:val="000000" w:themeColor="text1"/>
          <w:szCs w:val="28"/>
          <w:vertAlign w:val="superscript"/>
        </w:rPr>
        <w:t xml:space="preserve"> </w:t>
      </w:r>
      <w:r w:rsidRPr="001B269D">
        <w:rPr>
          <w:color w:val="000000" w:themeColor="text1"/>
          <w:szCs w:val="28"/>
        </w:rPr>
        <w:t>следующего содержания:</w:t>
      </w:r>
    </w:p>
    <w:p w:rsidR="001F1A90" w:rsidRPr="001B269D" w:rsidRDefault="001F1A90" w:rsidP="001F1A90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«Исчерпывающий перечень оснований для отказа в исправлении допущенных опечаток и (или) ошибок в выданных в результате предоставления услуги документах</w:t>
      </w:r>
    </w:p>
    <w:p w:rsidR="001F1A90" w:rsidRPr="001B269D" w:rsidRDefault="001F1A90" w:rsidP="001F1A90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1A90" w:rsidRDefault="001F1A90" w:rsidP="001F1A90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1B26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B269D">
        <w:rPr>
          <w:rFonts w:ascii="Times New Roman" w:hAnsi="Times New Roman" w:cs="Times New Roman"/>
          <w:sz w:val="28"/>
          <w:szCs w:val="28"/>
        </w:rPr>
        <w:t>. Основанием для отказа в исправлении допущенных опечаток и (или) ошибок в выданных в результате предоставления услуги документах является отсутствие опечаток и (или) ошибок в выданных в результате предоставления услуги документах.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F1A90" w:rsidRPr="001B269D" w:rsidRDefault="001F1A90" w:rsidP="001F1A9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Pr="001B26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1B269D">
        <w:rPr>
          <w:rFonts w:ascii="Times New Roman" w:hAnsi="Times New Roman" w:cs="Times New Roman"/>
          <w:bCs/>
          <w:sz w:val="28"/>
          <w:szCs w:val="28"/>
        </w:rPr>
        <w:t xml:space="preserve">ополнить пунктом 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1B269D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1B269D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1F1A90" w:rsidRDefault="001F1A90" w:rsidP="001F1A90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«2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B269D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1B269D">
        <w:rPr>
          <w:rFonts w:ascii="Times New Roman" w:hAnsi="Times New Roman" w:cs="Times New Roman"/>
          <w:bCs/>
          <w:sz w:val="28"/>
          <w:szCs w:val="28"/>
        </w:rPr>
        <w:t>. В случае внесения изменений в выданный по результатам предоставления услуги документ, направленных на исправление опечаток и (или) ошибок, плата с заявителя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взимается.».</w:t>
      </w:r>
    </w:p>
    <w:p w:rsidR="00A75705" w:rsidRDefault="00E87EF0" w:rsidP="001F1A90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503A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 Пункт 36 признать утратившим силу.</w:t>
      </w:r>
    </w:p>
    <w:p w:rsidR="00F503AA" w:rsidRDefault="00833976" w:rsidP="001F1A90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 В абзаце втором пункта 46 после слов «</w:t>
      </w:r>
      <w:r w:rsidRPr="00833976">
        <w:rPr>
          <w:rFonts w:ascii="Times New Roman" w:hAnsi="Times New Roman" w:cs="Times New Roman"/>
          <w:bCs/>
          <w:sz w:val="28"/>
          <w:szCs w:val="28"/>
        </w:rPr>
        <w:t>простой электронной подписью,</w:t>
      </w:r>
      <w:r>
        <w:rPr>
          <w:rFonts w:ascii="Times New Roman" w:hAnsi="Times New Roman" w:cs="Times New Roman"/>
          <w:bCs/>
          <w:sz w:val="28"/>
          <w:szCs w:val="28"/>
        </w:rPr>
        <w:t>» дополнить словами «усиленной неквалифицированной электронной подписью».</w:t>
      </w:r>
    </w:p>
    <w:p w:rsidR="00833976" w:rsidRDefault="00BA6DEA" w:rsidP="001F1A90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 В пункте 54 слова «</w:t>
      </w:r>
      <w:r w:rsidRPr="00BA6DEA">
        <w:rPr>
          <w:rFonts w:ascii="Times New Roman" w:hAnsi="Times New Roman" w:cs="Times New Roman"/>
          <w:bCs/>
          <w:sz w:val="28"/>
          <w:szCs w:val="28"/>
        </w:rPr>
        <w:t>специалист отдела делопроизводства и технического обеспечения Комитета, ведущий техник соответствующего отдела Комитета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BA6DEA">
        <w:rPr>
          <w:rFonts w:ascii="Times New Roman" w:hAnsi="Times New Roman" w:cs="Times New Roman"/>
          <w:bCs/>
          <w:sz w:val="28"/>
          <w:szCs w:val="28"/>
        </w:rPr>
        <w:t xml:space="preserve">ведущий техник отдела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дежурного и адресного плана </w:t>
      </w:r>
      <w:r w:rsidRPr="00BA6DEA">
        <w:rPr>
          <w:rFonts w:ascii="Times New Roman" w:hAnsi="Times New Roman" w:cs="Times New Roman"/>
          <w:bCs/>
          <w:sz w:val="28"/>
          <w:szCs w:val="28"/>
        </w:rPr>
        <w:t>Комитета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руководитель </w:t>
      </w:r>
      <w:r w:rsidRPr="00BA6DEA">
        <w:rPr>
          <w:rFonts w:ascii="Times New Roman" w:hAnsi="Times New Roman" w:cs="Times New Roman"/>
          <w:bCs/>
          <w:sz w:val="28"/>
          <w:szCs w:val="28"/>
        </w:rPr>
        <w:t>отдела по взаимодействию с садоводческими, огородническими и дачными некоммерческими объединениями граждан Комитета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A53F58" w:rsidRDefault="00A53F58" w:rsidP="00EA2B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 В пункте 63:</w:t>
      </w:r>
    </w:p>
    <w:p w:rsidR="00A53F58" w:rsidRDefault="00A53F58" w:rsidP="00EA2B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абзаце первом слово «трех» заменить словом «двух»;</w:t>
      </w:r>
    </w:p>
    <w:p w:rsidR="00A53F58" w:rsidRDefault="00A53F58" w:rsidP="00EA2B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второй подпункта 3 пункта 63 изложить в следующей редакции:</w:t>
      </w:r>
    </w:p>
    <w:p w:rsidR="00A53F58" w:rsidRDefault="00A53F58" w:rsidP="00A53F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«Подготовка проекта приказа осуществляется в </w:t>
      </w:r>
      <w:r w:rsidR="002A7F46">
        <w:rPr>
          <w:rFonts w:ascii="Times New Roman" w:hAnsi="Times New Roman" w:cs="Times New Roman"/>
          <w:sz w:val="28"/>
          <w:szCs w:val="28"/>
        </w:rPr>
        <w:t>четырех</w:t>
      </w:r>
      <w:r>
        <w:rPr>
          <w:rFonts w:ascii="Times New Roman" w:hAnsi="Times New Roman" w:cs="Times New Roman"/>
          <w:sz w:val="28"/>
          <w:szCs w:val="28"/>
        </w:rPr>
        <w:t xml:space="preserve"> экземплярах, проекта решения об отказе - в трех экземплярах.»</w:t>
      </w:r>
      <w:r w:rsidR="00BF490B">
        <w:rPr>
          <w:rFonts w:ascii="Times New Roman" w:hAnsi="Times New Roman" w:cs="Times New Roman"/>
          <w:sz w:val="28"/>
          <w:szCs w:val="28"/>
        </w:rPr>
        <w:t>;</w:t>
      </w:r>
    </w:p>
    <w:p w:rsidR="00A53F58" w:rsidRDefault="00BF490B" w:rsidP="00A53F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490B">
        <w:rPr>
          <w:rFonts w:ascii="Times New Roman" w:hAnsi="Times New Roman" w:cs="Times New Roman"/>
          <w:sz w:val="28"/>
          <w:szCs w:val="28"/>
        </w:rPr>
        <w:t>3) в а</w:t>
      </w:r>
      <w:r w:rsidR="00A53F58" w:rsidRPr="00BF490B">
        <w:rPr>
          <w:rFonts w:ascii="Times New Roman" w:hAnsi="Times New Roman" w:cs="Times New Roman"/>
          <w:sz w:val="28"/>
          <w:szCs w:val="28"/>
        </w:rPr>
        <w:t>бзац</w:t>
      </w:r>
      <w:r w:rsidRPr="00BF490B">
        <w:rPr>
          <w:rFonts w:ascii="Times New Roman" w:hAnsi="Times New Roman" w:cs="Times New Roman"/>
          <w:sz w:val="28"/>
          <w:szCs w:val="28"/>
        </w:rPr>
        <w:t>е</w:t>
      </w:r>
      <w:r w:rsidR="00A53F58" w:rsidRPr="00BF490B">
        <w:rPr>
          <w:rFonts w:ascii="Times New Roman" w:hAnsi="Times New Roman" w:cs="Times New Roman"/>
          <w:sz w:val="28"/>
          <w:szCs w:val="28"/>
        </w:rPr>
        <w:t xml:space="preserve"> </w:t>
      </w:r>
      <w:r w:rsidRPr="00BF490B">
        <w:rPr>
          <w:rFonts w:ascii="Times New Roman" w:hAnsi="Times New Roman" w:cs="Times New Roman"/>
          <w:sz w:val="28"/>
          <w:szCs w:val="28"/>
        </w:rPr>
        <w:t>третьем слова «поступления заявления и документов, указанных в пункте 14 Административного регламента, в электронной форме</w:t>
      </w:r>
      <w:r w:rsidR="0064636B"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  <w:r w:rsidR="00A53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F58" w:rsidRDefault="00827341" w:rsidP="00EA2B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53F58">
        <w:rPr>
          <w:rFonts w:ascii="Times New Roman" w:hAnsi="Times New Roman" w:cs="Times New Roman"/>
          <w:sz w:val="28"/>
          <w:szCs w:val="28"/>
        </w:rPr>
        <w:t>. В пункте 72 слово «восемь» заменить словом «де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53F58">
        <w:rPr>
          <w:rFonts w:ascii="Times New Roman" w:hAnsi="Times New Roman" w:cs="Times New Roman"/>
          <w:sz w:val="28"/>
          <w:szCs w:val="28"/>
        </w:rPr>
        <w:t>ять».</w:t>
      </w:r>
    </w:p>
    <w:p w:rsidR="00EA2BDF" w:rsidRPr="001B269D" w:rsidRDefault="00642CBB" w:rsidP="00EA2B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A2BDF">
        <w:rPr>
          <w:rFonts w:ascii="Times New Roman" w:hAnsi="Times New Roman" w:cs="Times New Roman"/>
          <w:sz w:val="28"/>
          <w:szCs w:val="28"/>
        </w:rPr>
        <w:t>. Д</w:t>
      </w:r>
      <w:r w:rsidR="00EA2BDF" w:rsidRPr="001B269D">
        <w:rPr>
          <w:rFonts w:ascii="Times New Roman" w:hAnsi="Times New Roman" w:cs="Times New Roman"/>
          <w:sz w:val="28"/>
          <w:szCs w:val="28"/>
        </w:rPr>
        <w:t>ополнить пунктами 8</w:t>
      </w:r>
      <w:r w:rsidR="00EA2BDF">
        <w:rPr>
          <w:rFonts w:ascii="Times New Roman" w:hAnsi="Times New Roman" w:cs="Times New Roman"/>
          <w:sz w:val="28"/>
          <w:szCs w:val="28"/>
        </w:rPr>
        <w:t>3</w:t>
      </w:r>
      <w:r w:rsidR="00EA2BDF" w:rsidRPr="001B26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A2BDF" w:rsidRPr="001B269D">
        <w:rPr>
          <w:rFonts w:ascii="Times New Roman" w:hAnsi="Times New Roman" w:cs="Times New Roman"/>
          <w:sz w:val="28"/>
          <w:szCs w:val="28"/>
        </w:rPr>
        <w:t xml:space="preserve"> - 8</w:t>
      </w:r>
      <w:r w:rsidR="00EA2BDF">
        <w:rPr>
          <w:rFonts w:ascii="Times New Roman" w:hAnsi="Times New Roman" w:cs="Times New Roman"/>
          <w:sz w:val="28"/>
          <w:szCs w:val="28"/>
        </w:rPr>
        <w:t>3</w:t>
      </w:r>
      <w:r w:rsidR="00EA2BDF" w:rsidRPr="001B269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EA2BD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A2BDF" w:rsidRPr="001B269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A2BDF" w:rsidRPr="001B269D" w:rsidRDefault="00EA2BDF" w:rsidP="00EA2BD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«8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26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B269D">
        <w:rPr>
          <w:rFonts w:ascii="Times New Roman" w:hAnsi="Times New Roman" w:cs="Times New Roman"/>
          <w:sz w:val="28"/>
          <w:szCs w:val="28"/>
        </w:rPr>
        <w:t xml:space="preserve">. </w:t>
      </w:r>
      <w:r w:rsidRPr="001B269D">
        <w:rPr>
          <w:rFonts w:ascii="Times New Roman" w:eastAsia="Calibri" w:hAnsi="Times New Roman"/>
          <w:color w:val="000000"/>
          <w:sz w:val="28"/>
          <w:szCs w:val="28"/>
        </w:rPr>
        <w:t>В случае если в выданных</w:t>
      </w:r>
      <w:bookmarkStart w:id="0" w:name="_GoBack"/>
      <w:bookmarkEnd w:id="0"/>
      <w:r w:rsidRPr="001B269D">
        <w:rPr>
          <w:rFonts w:ascii="Times New Roman" w:eastAsia="Calibri" w:hAnsi="Times New Roman"/>
          <w:color w:val="000000"/>
          <w:sz w:val="28"/>
          <w:szCs w:val="28"/>
        </w:rPr>
        <w:t xml:space="preserve"> в результате предоставления услуги документах, указанных в пункте 11 Административного регламента (далее – выданный документ), допущены опечатки и (или) ошибки, заявитель вправе обратиться в Комитет, Центр </w:t>
      </w:r>
      <w:r w:rsidR="00E423D0" w:rsidRPr="001B269D">
        <w:rPr>
          <w:rFonts w:ascii="Times New Roman" w:eastAsia="Calibri" w:hAnsi="Times New Roman"/>
          <w:color w:val="000000"/>
          <w:sz w:val="28"/>
          <w:szCs w:val="28"/>
        </w:rPr>
        <w:t xml:space="preserve">лично </w:t>
      </w:r>
      <w:r w:rsidRPr="001B269D">
        <w:rPr>
          <w:rFonts w:ascii="Times New Roman" w:eastAsia="Calibri" w:hAnsi="Times New Roman"/>
          <w:color w:val="000000"/>
          <w:sz w:val="28"/>
          <w:szCs w:val="28"/>
        </w:rPr>
        <w:t>или в электронной форме с использованием информационно-телекоммуникационной сети «Интернет» через Единый портал, Портал государственных и муниципальных услуг Ставропольского края</w:t>
      </w:r>
      <w:r w:rsidRPr="001B269D">
        <w:rPr>
          <w:rFonts w:ascii="Times New Roman" w:hAnsi="Times New Roman" w:cs="Times New Roman"/>
          <w:sz w:val="28"/>
          <w:szCs w:val="28"/>
        </w:rPr>
        <w:t xml:space="preserve"> </w:t>
      </w:r>
      <w:r w:rsidRPr="001B269D">
        <w:rPr>
          <w:rFonts w:ascii="Times New Roman" w:eastAsia="Calibri" w:hAnsi="Times New Roman"/>
          <w:color w:val="000000"/>
          <w:sz w:val="28"/>
          <w:szCs w:val="28"/>
        </w:rPr>
        <w:t xml:space="preserve">с заявлением об исправлении допущенных опечаток и (или) ошибок в выданных документах (далее – заявление об исправлении ошибок). Заявление об исправлении ошибок подается на имя </w:t>
      </w:r>
      <w:r>
        <w:rPr>
          <w:rFonts w:ascii="Times New Roman" w:eastAsia="Calibri" w:hAnsi="Times New Roman"/>
          <w:color w:val="000000"/>
          <w:sz w:val="28"/>
          <w:szCs w:val="28"/>
        </w:rPr>
        <w:t>руководителя Комитета</w:t>
      </w:r>
      <w:r w:rsidRPr="001B269D">
        <w:rPr>
          <w:rFonts w:ascii="Times New Roman" w:eastAsia="Calibri" w:hAnsi="Times New Roman"/>
          <w:color w:val="000000"/>
          <w:sz w:val="28"/>
          <w:szCs w:val="28"/>
        </w:rPr>
        <w:t xml:space="preserve"> в произвольной форме.</w:t>
      </w:r>
    </w:p>
    <w:p w:rsidR="00EA2BDF" w:rsidRPr="001B269D" w:rsidRDefault="00EA2BDF" w:rsidP="00EA2BD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1B269D">
        <w:rPr>
          <w:rFonts w:ascii="Times New Roman" w:eastAsia="Calibri" w:hAnsi="Times New Roman"/>
          <w:color w:val="000000"/>
          <w:sz w:val="28"/>
          <w:szCs w:val="28"/>
        </w:rPr>
        <w:t>8</w:t>
      </w:r>
      <w:r>
        <w:rPr>
          <w:rFonts w:ascii="Times New Roman" w:eastAsia="Calibri" w:hAnsi="Times New Roman"/>
          <w:color w:val="000000"/>
          <w:sz w:val="28"/>
          <w:szCs w:val="28"/>
        </w:rPr>
        <w:t>3</w:t>
      </w:r>
      <w:r w:rsidRPr="001B269D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>2</w:t>
      </w:r>
      <w:r w:rsidRPr="001B269D">
        <w:rPr>
          <w:rFonts w:ascii="Times New Roman" w:eastAsia="Calibri" w:hAnsi="Times New Roman"/>
          <w:color w:val="000000"/>
          <w:sz w:val="28"/>
          <w:szCs w:val="28"/>
        </w:rPr>
        <w:t>. К заявлению об исправлении ошибок прилагаются следующие документы:</w:t>
      </w:r>
    </w:p>
    <w:p w:rsidR="00EA2BDF" w:rsidRPr="001B269D" w:rsidRDefault="00EA2BDF" w:rsidP="00EA2BD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1B269D">
        <w:rPr>
          <w:rFonts w:ascii="Times New Roman" w:eastAsia="Calibri" w:hAnsi="Times New Roman"/>
          <w:color w:val="000000"/>
          <w:sz w:val="28"/>
          <w:szCs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A2BDF" w:rsidRPr="001B269D" w:rsidRDefault="00EA2BDF" w:rsidP="00EA2BD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1B269D">
        <w:rPr>
          <w:rFonts w:ascii="Times New Roman" w:eastAsia="Calibri" w:hAnsi="Times New Roman"/>
          <w:color w:val="000000"/>
          <w:sz w:val="28"/>
          <w:szCs w:val="28"/>
        </w:rPr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EA2BDF" w:rsidRPr="001B269D" w:rsidRDefault="00EA2BDF" w:rsidP="00EA2BD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1B269D">
        <w:rPr>
          <w:rFonts w:ascii="Times New Roman" w:eastAsia="Calibri" w:hAnsi="Times New Roman"/>
          <w:color w:val="000000"/>
          <w:sz w:val="28"/>
          <w:szCs w:val="28"/>
        </w:rPr>
        <w:t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EA2BDF" w:rsidRPr="001B269D" w:rsidRDefault="00EA2BDF" w:rsidP="00EA2BD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1B269D">
        <w:rPr>
          <w:rFonts w:ascii="Times New Roman" w:eastAsia="Calibri" w:hAnsi="Times New Roman"/>
          <w:color w:val="000000"/>
          <w:sz w:val="28"/>
          <w:szCs w:val="28"/>
        </w:rPr>
        <w:t>8</w:t>
      </w:r>
      <w:r>
        <w:rPr>
          <w:rFonts w:ascii="Times New Roman" w:eastAsia="Calibri" w:hAnsi="Times New Roman"/>
          <w:color w:val="000000"/>
          <w:sz w:val="28"/>
          <w:szCs w:val="28"/>
        </w:rPr>
        <w:t>3</w:t>
      </w:r>
      <w:r w:rsidRPr="001B269D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>3</w:t>
      </w:r>
      <w:r w:rsidRPr="001B269D">
        <w:rPr>
          <w:rFonts w:ascii="Times New Roman" w:eastAsia="Calibri" w:hAnsi="Times New Roman"/>
          <w:color w:val="000000"/>
          <w:sz w:val="28"/>
          <w:szCs w:val="28"/>
        </w:rPr>
        <w:t>. В случае выявления допущенных опечаток и (или) ошибок в выданных документах должностное лицо Комитета, ответственное за предоставление услуги, в течение 15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</w:p>
    <w:p w:rsidR="00EA2BDF" w:rsidRPr="001B269D" w:rsidRDefault="00EA2BDF" w:rsidP="00EA2BD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83</w:t>
      </w:r>
      <w:r w:rsidRPr="001B269D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>4</w:t>
      </w:r>
      <w:r w:rsidRPr="001B269D">
        <w:rPr>
          <w:rFonts w:ascii="Times New Roman" w:eastAsia="Calibri" w:hAnsi="Times New Roman"/>
          <w:color w:val="000000"/>
          <w:sz w:val="28"/>
          <w:szCs w:val="28"/>
        </w:rPr>
        <w:t>. В случае наличия основания для отказа в исправлении опечаток и (или) ошибок в выданных документах, указанного в пункте 19</w:t>
      </w:r>
      <w:r w:rsidRPr="001B269D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>1</w:t>
      </w:r>
      <w:r w:rsidRPr="001B269D">
        <w:rPr>
          <w:rFonts w:ascii="Times New Roman" w:eastAsia="Calibri" w:hAnsi="Times New Roman"/>
          <w:color w:val="000000"/>
          <w:sz w:val="28"/>
          <w:szCs w:val="28"/>
        </w:rPr>
        <w:t xml:space="preserve"> Административного регламента, должностное лицо Комитета, о</w:t>
      </w:r>
      <w:r w:rsidR="00E423D0">
        <w:rPr>
          <w:rFonts w:ascii="Times New Roman" w:eastAsia="Calibri" w:hAnsi="Times New Roman"/>
          <w:color w:val="000000"/>
          <w:sz w:val="28"/>
          <w:szCs w:val="28"/>
        </w:rPr>
        <w:t xml:space="preserve">тветственное за предоставление </w:t>
      </w:r>
      <w:r w:rsidRPr="001B269D">
        <w:rPr>
          <w:rFonts w:ascii="Times New Roman" w:eastAsia="Calibri" w:hAnsi="Times New Roman"/>
          <w:color w:val="000000"/>
          <w:sz w:val="28"/>
          <w:szCs w:val="28"/>
        </w:rPr>
        <w:t xml:space="preserve">услуги, в течение 15 рабочих дней с даты регистрации </w:t>
      </w:r>
      <w:r w:rsidRPr="001B269D">
        <w:rPr>
          <w:rFonts w:ascii="Times New Roman" w:eastAsia="Calibri" w:hAnsi="Times New Roman"/>
          <w:color w:val="000000"/>
          <w:sz w:val="28"/>
          <w:szCs w:val="28"/>
        </w:rPr>
        <w:lastRenderedPageBreak/>
        <w:t>заявления об исправлении ошибок письменно сообщает заявителю об отсутствии таких опечаток и (или) ошибок в выданных документах.</w:t>
      </w:r>
      <w:r>
        <w:rPr>
          <w:rFonts w:ascii="Times New Roman" w:eastAsia="Calibri" w:hAnsi="Times New Roman"/>
          <w:color w:val="000000"/>
          <w:sz w:val="28"/>
          <w:szCs w:val="28"/>
        </w:rPr>
        <w:t>».</w:t>
      </w:r>
    </w:p>
    <w:p w:rsidR="005933F9" w:rsidRPr="005933F9" w:rsidRDefault="009468C1" w:rsidP="005933F9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933F9" w:rsidRPr="005933F9">
        <w:rPr>
          <w:rFonts w:ascii="Times New Roman" w:hAnsi="Times New Roman" w:cs="Times New Roman"/>
          <w:bCs/>
          <w:sz w:val="28"/>
          <w:szCs w:val="28"/>
        </w:rPr>
        <w:t>1. Подпункт 7 пункта 101 изложить в следующей редакции:</w:t>
      </w:r>
    </w:p>
    <w:p w:rsidR="00E87EF0" w:rsidRDefault="005933F9" w:rsidP="005933F9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 w:rsidRPr="005933F9">
        <w:rPr>
          <w:rFonts w:ascii="Times New Roman" w:hAnsi="Times New Roman" w:cs="Times New Roman"/>
          <w:bCs/>
          <w:sz w:val="28"/>
          <w:szCs w:val="28"/>
        </w:rPr>
        <w:t xml:space="preserve">«7) отказ </w:t>
      </w:r>
      <w:r>
        <w:rPr>
          <w:rFonts w:ascii="Times New Roman" w:hAnsi="Times New Roman" w:cs="Times New Roman"/>
          <w:bCs/>
          <w:sz w:val="28"/>
          <w:szCs w:val="28"/>
        </w:rPr>
        <w:t>Комитета</w:t>
      </w:r>
      <w:r w:rsidRPr="005933F9">
        <w:rPr>
          <w:rFonts w:ascii="Times New Roman" w:hAnsi="Times New Roman" w:cs="Times New Roman"/>
          <w:bCs/>
          <w:sz w:val="28"/>
          <w:szCs w:val="28"/>
        </w:rPr>
        <w:t xml:space="preserve"> в исправлении допущенных опечаток и (или) ошибок в выданных в результате предоставления муниципальной услуги документах либо нарушение срока таких исправлений, предусмотренного пунктами </w:t>
      </w:r>
      <w:r>
        <w:rPr>
          <w:rFonts w:ascii="Times New Roman" w:eastAsia="Calibri" w:hAnsi="Times New Roman"/>
          <w:color w:val="000000"/>
          <w:sz w:val="28"/>
          <w:szCs w:val="28"/>
        </w:rPr>
        <w:t>83</w:t>
      </w:r>
      <w:r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>3</w:t>
      </w:r>
      <w:r w:rsidRPr="005933F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color w:val="000000"/>
          <w:sz w:val="28"/>
          <w:szCs w:val="28"/>
        </w:rPr>
        <w:t>83</w:t>
      </w:r>
      <w:r w:rsidRPr="001B269D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>4</w:t>
      </w:r>
      <w:r w:rsidRPr="005933F9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регламента;».</w:t>
      </w:r>
    </w:p>
    <w:p w:rsidR="00F42368" w:rsidRDefault="009468C1" w:rsidP="00F4236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42368">
        <w:rPr>
          <w:rFonts w:ascii="Times New Roman" w:hAnsi="Times New Roman" w:cs="Times New Roman"/>
          <w:sz w:val="28"/>
          <w:szCs w:val="28"/>
        </w:rPr>
        <w:t xml:space="preserve">. </w:t>
      </w:r>
      <w:r w:rsidR="00F42368">
        <w:rPr>
          <w:rFonts w:ascii="Times New Roman" w:hAnsi="Times New Roman" w:cs="Times New Roman"/>
          <w:bCs/>
          <w:sz w:val="28"/>
          <w:szCs w:val="28"/>
        </w:rPr>
        <w:t>П</w:t>
      </w:r>
      <w:r w:rsidR="00F42368" w:rsidRPr="001B269D">
        <w:rPr>
          <w:rFonts w:ascii="Times New Roman" w:hAnsi="Times New Roman" w:cs="Times New Roman"/>
          <w:bCs/>
          <w:sz w:val="28"/>
          <w:szCs w:val="28"/>
        </w:rPr>
        <w:t>осле пункта 11</w:t>
      </w:r>
      <w:r w:rsidR="00F42368">
        <w:rPr>
          <w:rFonts w:ascii="Times New Roman" w:hAnsi="Times New Roman" w:cs="Times New Roman"/>
          <w:bCs/>
          <w:sz w:val="28"/>
          <w:szCs w:val="28"/>
        </w:rPr>
        <w:t>4</w:t>
      </w:r>
      <w:r w:rsidR="00F42368" w:rsidRPr="001B269D">
        <w:rPr>
          <w:rFonts w:ascii="Times New Roman" w:hAnsi="Times New Roman" w:cs="Times New Roman"/>
          <w:bCs/>
          <w:sz w:val="28"/>
          <w:szCs w:val="28"/>
        </w:rPr>
        <w:t xml:space="preserve"> дополнить подразделами следующего содержания:</w:t>
      </w:r>
    </w:p>
    <w:p w:rsidR="00F42368" w:rsidRPr="001B269D" w:rsidRDefault="00F42368" w:rsidP="00F4236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«</w:t>
      </w:r>
      <w:r w:rsidRPr="001B269D">
        <w:rPr>
          <w:rFonts w:ascii="Times New Roman" w:eastAsia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F42368" w:rsidRPr="001A223E" w:rsidRDefault="00F42368" w:rsidP="00F4236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2368" w:rsidRPr="001B269D" w:rsidRDefault="00F42368" w:rsidP="00F4236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69D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B269D">
        <w:rPr>
          <w:rFonts w:ascii="Times New Roman" w:eastAsia="Times New Roman" w:hAnsi="Times New Roman" w:cs="Times New Roman"/>
          <w:sz w:val="28"/>
          <w:szCs w:val="28"/>
        </w:rPr>
        <w:t>. Решение по жалобе может быть обжаловано в порядке, установленном законодательством Российской Федерации.</w:t>
      </w:r>
    </w:p>
    <w:p w:rsidR="00F42368" w:rsidRPr="001B269D" w:rsidRDefault="00F42368" w:rsidP="00F4236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2368" w:rsidRPr="001B269D" w:rsidRDefault="00F42368" w:rsidP="00F4236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69D">
        <w:rPr>
          <w:rFonts w:ascii="Times New Roman" w:eastAsia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F42368" w:rsidRPr="001A223E" w:rsidRDefault="00F42368" w:rsidP="00F4236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2368" w:rsidRDefault="00F42368" w:rsidP="00F4236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69D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B269D">
        <w:rPr>
          <w:rFonts w:ascii="Times New Roman" w:eastAsia="Times New Roman" w:hAnsi="Times New Roman" w:cs="Times New Roman"/>
          <w:sz w:val="28"/>
          <w:szCs w:val="28"/>
        </w:rPr>
        <w:t>. Заявитель вправе получать информацию и документы, необходимые для рассмотрения жалобы,</w:t>
      </w:r>
      <w:r w:rsidRPr="001B269D">
        <w:t xml:space="preserve"> </w:t>
      </w:r>
      <w:r w:rsidRPr="001B269D">
        <w:rPr>
          <w:rFonts w:ascii="Times New Roman" w:eastAsia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1A223E" w:rsidRPr="001A223E" w:rsidRDefault="001A223E" w:rsidP="00F4236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2368" w:rsidRPr="001B269D" w:rsidRDefault="00F42368" w:rsidP="00F4236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69D">
        <w:rPr>
          <w:rFonts w:ascii="Times New Roman" w:eastAsia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F42368" w:rsidRDefault="00F42368" w:rsidP="00F423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B269D">
        <w:rPr>
          <w:rFonts w:ascii="Times New Roman" w:eastAsia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осуществляется в соответствии с пунктами 6, 7 Административного регламента.</w:t>
      </w:r>
      <w:r w:rsidRPr="001B269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42368" w:rsidRPr="00A60FD5" w:rsidRDefault="009468C1" w:rsidP="00F423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F42368" w:rsidRPr="00A60FD5">
        <w:rPr>
          <w:rFonts w:ascii="Times New Roman" w:hAnsi="Times New Roman" w:cs="Times New Roman"/>
          <w:bCs/>
          <w:sz w:val="28"/>
          <w:szCs w:val="28"/>
        </w:rPr>
        <w:t>. Приложение 1 «Список учреждений, участвующих в предоставлении муниципальной услуги» признать утратившим силу.</w:t>
      </w:r>
    </w:p>
    <w:p w:rsidR="00F42368" w:rsidRPr="00A60FD5" w:rsidRDefault="009468C1" w:rsidP="00F42368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F42368" w:rsidRPr="00A60FD5">
        <w:rPr>
          <w:rFonts w:ascii="Times New Roman" w:hAnsi="Times New Roman" w:cs="Times New Roman"/>
          <w:bCs/>
          <w:sz w:val="28"/>
          <w:szCs w:val="28"/>
        </w:rPr>
        <w:t>. Приложение 2 «Блок-схема предоставления муниципальной услуги» признать утратившим силу.</w:t>
      </w:r>
    </w:p>
    <w:p w:rsidR="00F42368" w:rsidRDefault="00F42368" w:rsidP="00F42368">
      <w:pPr>
        <w:pStyle w:val="ConsPlusNormal"/>
        <w:rPr>
          <w:szCs w:val="28"/>
        </w:rPr>
      </w:pPr>
    </w:p>
    <w:p w:rsidR="00F42368" w:rsidRDefault="00F42368" w:rsidP="00F42368">
      <w:pPr>
        <w:pStyle w:val="ConsPlusNormal"/>
        <w:rPr>
          <w:szCs w:val="28"/>
        </w:rPr>
      </w:pPr>
    </w:p>
    <w:p w:rsidR="00F42368" w:rsidRPr="006532E7" w:rsidRDefault="006532E7" w:rsidP="006532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42368" w:rsidRPr="006532E7">
        <w:rPr>
          <w:rFonts w:ascii="Times New Roman" w:hAnsi="Times New Roman" w:cs="Times New Roman"/>
          <w:sz w:val="28"/>
          <w:szCs w:val="28"/>
        </w:rPr>
        <w:t>_______</w:t>
      </w:r>
      <w:r w:rsidR="00F42368" w:rsidRPr="006532E7">
        <w:rPr>
          <w:rFonts w:ascii="Times New Roman" w:hAnsi="Times New Roman"/>
          <w:sz w:val="28"/>
          <w:szCs w:val="28"/>
        </w:rPr>
        <w:t>_____________</w:t>
      </w:r>
    </w:p>
    <w:sectPr w:rsidR="00F42368" w:rsidRPr="006532E7" w:rsidSect="00CF3157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E17" w:rsidRDefault="00800E17" w:rsidP="00BE64FD">
      <w:pPr>
        <w:spacing w:line="240" w:lineRule="auto"/>
      </w:pPr>
      <w:r>
        <w:separator/>
      </w:r>
    </w:p>
  </w:endnote>
  <w:endnote w:type="continuationSeparator" w:id="0">
    <w:p w:rsidR="00800E17" w:rsidRDefault="00800E17" w:rsidP="00BE6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E17" w:rsidRDefault="00800E17" w:rsidP="00BE64FD">
      <w:pPr>
        <w:spacing w:line="240" w:lineRule="auto"/>
      </w:pPr>
      <w:r>
        <w:separator/>
      </w:r>
    </w:p>
  </w:footnote>
  <w:footnote w:type="continuationSeparator" w:id="0">
    <w:p w:rsidR="00800E17" w:rsidRDefault="00800E17" w:rsidP="00BE64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260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3466C" w:rsidRPr="00CF3157" w:rsidRDefault="00C3466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31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315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31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7F4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F31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90077"/>
    <w:multiLevelType w:val="hybridMultilevel"/>
    <w:tmpl w:val="25F46ECE"/>
    <w:lvl w:ilvl="0" w:tplc="842E5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C406D1"/>
    <w:multiLevelType w:val="hybridMultilevel"/>
    <w:tmpl w:val="4E826A9A"/>
    <w:lvl w:ilvl="0" w:tplc="64E65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66"/>
    <w:rsid w:val="000147C4"/>
    <w:rsid w:val="00017AB9"/>
    <w:rsid w:val="00025AA2"/>
    <w:rsid w:val="000328BC"/>
    <w:rsid w:val="00032B3D"/>
    <w:rsid w:val="0004333B"/>
    <w:rsid w:val="0004482C"/>
    <w:rsid w:val="000456FA"/>
    <w:rsid w:val="00064B3B"/>
    <w:rsid w:val="00074518"/>
    <w:rsid w:val="00075D39"/>
    <w:rsid w:val="00082E1F"/>
    <w:rsid w:val="00085F68"/>
    <w:rsid w:val="00087EE4"/>
    <w:rsid w:val="0009360E"/>
    <w:rsid w:val="000A6C83"/>
    <w:rsid w:val="000C1761"/>
    <w:rsid w:val="000D33CC"/>
    <w:rsid w:val="00104982"/>
    <w:rsid w:val="00114F39"/>
    <w:rsid w:val="001201A8"/>
    <w:rsid w:val="00130E9D"/>
    <w:rsid w:val="00132C85"/>
    <w:rsid w:val="0015780A"/>
    <w:rsid w:val="00167C7D"/>
    <w:rsid w:val="001724CF"/>
    <w:rsid w:val="001A223E"/>
    <w:rsid w:val="001A75E3"/>
    <w:rsid w:val="001B171F"/>
    <w:rsid w:val="001B34E2"/>
    <w:rsid w:val="001B4AC1"/>
    <w:rsid w:val="001B7BCF"/>
    <w:rsid w:val="001C7C61"/>
    <w:rsid w:val="001D0739"/>
    <w:rsid w:val="001E0CE4"/>
    <w:rsid w:val="001E40DA"/>
    <w:rsid w:val="001F1A90"/>
    <w:rsid w:val="001F4976"/>
    <w:rsid w:val="00207FB4"/>
    <w:rsid w:val="00211F8A"/>
    <w:rsid w:val="002178E1"/>
    <w:rsid w:val="00223FCB"/>
    <w:rsid w:val="00242048"/>
    <w:rsid w:val="00242D53"/>
    <w:rsid w:val="0024363C"/>
    <w:rsid w:val="002447D5"/>
    <w:rsid w:val="00246FFF"/>
    <w:rsid w:val="0024770D"/>
    <w:rsid w:val="00251859"/>
    <w:rsid w:val="00255C6A"/>
    <w:rsid w:val="00255E68"/>
    <w:rsid w:val="00260F26"/>
    <w:rsid w:val="00263989"/>
    <w:rsid w:val="00266DBD"/>
    <w:rsid w:val="002774CF"/>
    <w:rsid w:val="002A2AEC"/>
    <w:rsid w:val="002A4D74"/>
    <w:rsid w:val="002A5EC3"/>
    <w:rsid w:val="002A7F46"/>
    <w:rsid w:val="002B48EC"/>
    <w:rsid w:val="002D0CED"/>
    <w:rsid w:val="00302599"/>
    <w:rsid w:val="00303F72"/>
    <w:rsid w:val="00304882"/>
    <w:rsid w:val="00305C19"/>
    <w:rsid w:val="003070B5"/>
    <w:rsid w:val="00316256"/>
    <w:rsid w:val="003219F9"/>
    <w:rsid w:val="00324086"/>
    <w:rsid w:val="00334053"/>
    <w:rsid w:val="0033585C"/>
    <w:rsid w:val="00344AC9"/>
    <w:rsid w:val="00345CAC"/>
    <w:rsid w:val="00346CF6"/>
    <w:rsid w:val="003569C1"/>
    <w:rsid w:val="00366171"/>
    <w:rsid w:val="00372E15"/>
    <w:rsid w:val="003757C7"/>
    <w:rsid w:val="00394E6B"/>
    <w:rsid w:val="003A4A0E"/>
    <w:rsid w:val="003A59C9"/>
    <w:rsid w:val="003B042E"/>
    <w:rsid w:val="003B27E0"/>
    <w:rsid w:val="003B6B84"/>
    <w:rsid w:val="003C2D89"/>
    <w:rsid w:val="003D3B5F"/>
    <w:rsid w:val="003D4175"/>
    <w:rsid w:val="003E0DCB"/>
    <w:rsid w:val="003E35D9"/>
    <w:rsid w:val="003E7DAD"/>
    <w:rsid w:val="003F038A"/>
    <w:rsid w:val="003F1693"/>
    <w:rsid w:val="003F490C"/>
    <w:rsid w:val="00400BAC"/>
    <w:rsid w:val="00404FA6"/>
    <w:rsid w:val="00433407"/>
    <w:rsid w:val="00434745"/>
    <w:rsid w:val="00442CED"/>
    <w:rsid w:val="00447061"/>
    <w:rsid w:val="00451361"/>
    <w:rsid w:val="00456798"/>
    <w:rsid w:val="00456BDF"/>
    <w:rsid w:val="00463118"/>
    <w:rsid w:val="00481D3A"/>
    <w:rsid w:val="004977B3"/>
    <w:rsid w:val="004B0DE1"/>
    <w:rsid w:val="004B3117"/>
    <w:rsid w:val="004B6A03"/>
    <w:rsid w:val="004B744E"/>
    <w:rsid w:val="004D66CD"/>
    <w:rsid w:val="004E516E"/>
    <w:rsid w:val="004E7CCE"/>
    <w:rsid w:val="004E7FDB"/>
    <w:rsid w:val="004F0579"/>
    <w:rsid w:val="00502A77"/>
    <w:rsid w:val="00506A26"/>
    <w:rsid w:val="005136E4"/>
    <w:rsid w:val="0052112A"/>
    <w:rsid w:val="0052740B"/>
    <w:rsid w:val="00532A4F"/>
    <w:rsid w:val="00532E66"/>
    <w:rsid w:val="00562A7C"/>
    <w:rsid w:val="00564110"/>
    <w:rsid w:val="0056664D"/>
    <w:rsid w:val="00567BA6"/>
    <w:rsid w:val="00581F12"/>
    <w:rsid w:val="005933F9"/>
    <w:rsid w:val="00593EAB"/>
    <w:rsid w:val="005A0B0D"/>
    <w:rsid w:val="005A5E34"/>
    <w:rsid w:val="005B0286"/>
    <w:rsid w:val="005B3AFB"/>
    <w:rsid w:val="005B4C75"/>
    <w:rsid w:val="005B76FC"/>
    <w:rsid w:val="005C15AF"/>
    <w:rsid w:val="005D1108"/>
    <w:rsid w:val="005D4039"/>
    <w:rsid w:val="005E7582"/>
    <w:rsid w:val="0061521F"/>
    <w:rsid w:val="00624D19"/>
    <w:rsid w:val="00624EC1"/>
    <w:rsid w:val="006252E9"/>
    <w:rsid w:val="00632792"/>
    <w:rsid w:val="006344C9"/>
    <w:rsid w:val="00642CBB"/>
    <w:rsid w:val="0064636B"/>
    <w:rsid w:val="00646FF1"/>
    <w:rsid w:val="006503BF"/>
    <w:rsid w:val="006520BA"/>
    <w:rsid w:val="00652E80"/>
    <w:rsid w:val="006532E7"/>
    <w:rsid w:val="006547DF"/>
    <w:rsid w:val="006641A1"/>
    <w:rsid w:val="00672A32"/>
    <w:rsid w:val="00695F81"/>
    <w:rsid w:val="00697755"/>
    <w:rsid w:val="006A33EB"/>
    <w:rsid w:val="006B64EF"/>
    <w:rsid w:val="006C059B"/>
    <w:rsid w:val="006D19F5"/>
    <w:rsid w:val="006D77C9"/>
    <w:rsid w:val="00700DC5"/>
    <w:rsid w:val="007038DF"/>
    <w:rsid w:val="007145EA"/>
    <w:rsid w:val="00735C14"/>
    <w:rsid w:val="00735F7A"/>
    <w:rsid w:val="0073602F"/>
    <w:rsid w:val="00750688"/>
    <w:rsid w:val="00750FE3"/>
    <w:rsid w:val="00752928"/>
    <w:rsid w:val="00753661"/>
    <w:rsid w:val="007556EE"/>
    <w:rsid w:val="0076091B"/>
    <w:rsid w:val="00767B0B"/>
    <w:rsid w:val="00771F20"/>
    <w:rsid w:val="00784769"/>
    <w:rsid w:val="00797952"/>
    <w:rsid w:val="007A0250"/>
    <w:rsid w:val="007A7071"/>
    <w:rsid w:val="007C0821"/>
    <w:rsid w:val="007D09B6"/>
    <w:rsid w:val="007D114B"/>
    <w:rsid w:val="007D446F"/>
    <w:rsid w:val="007D6C4B"/>
    <w:rsid w:val="007F1C29"/>
    <w:rsid w:val="007F2D4A"/>
    <w:rsid w:val="007F459D"/>
    <w:rsid w:val="00800E17"/>
    <w:rsid w:val="00802077"/>
    <w:rsid w:val="00806168"/>
    <w:rsid w:val="0081565E"/>
    <w:rsid w:val="0082326D"/>
    <w:rsid w:val="00827341"/>
    <w:rsid w:val="00830EA4"/>
    <w:rsid w:val="00833976"/>
    <w:rsid w:val="00837481"/>
    <w:rsid w:val="00845982"/>
    <w:rsid w:val="0085444F"/>
    <w:rsid w:val="00856FFA"/>
    <w:rsid w:val="0086176B"/>
    <w:rsid w:val="00887B3F"/>
    <w:rsid w:val="0089213A"/>
    <w:rsid w:val="008C0909"/>
    <w:rsid w:val="008C375A"/>
    <w:rsid w:val="008D6577"/>
    <w:rsid w:val="008E6065"/>
    <w:rsid w:val="008E71DF"/>
    <w:rsid w:val="008F48F7"/>
    <w:rsid w:val="008F76FE"/>
    <w:rsid w:val="0092204A"/>
    <w:rsid w:val="00931D20"/>
    <w:rsid w:val="00937738"/>
    <w:rsid w:val="009433B1"/>
    <w:rsid w:val="009468C1"/>
    <w:rsid w:val="00946B60"/>
    <w:rsid w:val="00954A5E"/>
    <w:rsid w:val="00956E12"/>
    <w:rsid w:val="009608B8"/>
    <w:rsid w:val="0096526F"/>
    <w:rsid w:val="0098084F"/>
    <w:rsid w:val="00981338"/>
    <w:rsid w:val="009842BE"/>
    <w:rsid w:val="009932D8"/>
    <w:rsid w:val="009A2EC1"/>
    <w:rsid w:val="009B0C39"/>
    <w:rsid w:val="009B6B6D"/>
    <w:rsid w:val="009C22CD"/>
    <w:rsid w:val="009C3F81"/>
    <w:rsid w:val="009D5B6A"/>
    <w:rsid w:val="009D66A0"/>
    <w:rsid w:val="009F1B64"/>
    <w:rsid w:val="00A00DE6"/>
    <w:rsid w:val="00A023B3"/>
    <w:rsid w:val="00A119F8"/>
    <w:rsid w:val="00A16ADC"/>
    <w:rsid w:val="00A16C7B"/>
    <w:rsid w:val="00A17503"/>
    <w:rsid w:val="00A17681"/>
    <w:rsid w:val="00A22832"/>
    <w:rsid w:val="00A45FA4"/>
    <w:rsid w:val="00A5020F"/>
    <w:rsid w:val="00A53F58"/>
    <w:rsid w:val="00A60FD5"/>
    <w:rsid w:val="00A64CD8"/>
    <w:rsid w:val="00A66831"/>
    <w:rsid w:val="00A6759D"/>
    <w:rsid w:val="00A744DC"/>
    <w:rsid w:val="00A75705"/>
    <w:rsid w:val="00A86486"/>
    <w:rsid w:val="00A92873"/>
    <w:rsid w:val="00AB20B8"/>
    <w:rsid w:val="00AB58D9"/>
    <w:rsid w:val="00AB6638"/>
    <w:rsid w:val="00AE3FC8"/>
    <w:rsid w:val="00AF1D8E"/>
    <w:rsid w:val="00B00662"/>
    <w:rsid w:val="00B07A22"/>
    <w:rsid w:val="00B175A6"/>
    <w:rsid w:val="00B33179"/>
    <w:rsid w:val="00B33A0C"/>
    <w:rsid w:val="00B34822"/>
    <w:rsid w:val="00B36CEB"/>
    <w:rsid w:val="00B47EEF"/>
    <w:rsid w:val="00B50094"/>
    <w:rsid w:val="00B55066"/>
    <w:rsid w:val="00B55D6A"/>
    <w:rsid w:val="00B76082"/>
    <w:rsid w:val="00B80E31"/>
    <w:rsid w:val="00B85BA3"/>
    <w:rsid w:val="00B85F58"/>
    <w:rsid w:val="00B92F4E"/>
    <w:rsid w:val="00BA6DEA"/>
    <w:rsid w:val="00BA7973"/>
    <w:rsid w:val="00BB1618"/>
    <w:rsid w:val="00BB1C53"/>
    <w:rsid w:val="00BC25FD"/>
    <w:rsid w:val="00BD0FE1"/>
    <w:rsid w:val="00BE44F7"/>
    <w:rsid w:val="00BE52AD"/>
    <w:rsid w:val="00BE64FD"/>
    <w:rsid w:val="00BF490B"/>
    <w:rsid w:val="00BF6FED"/>
    <w:rsid w:val="00C031D7"/>
    <w:rsid w:val="00C078E3"/>
    <w:rsid w:val="00C157DA"/>
    <w:rsid w:val="00C17979"/>
    <w:rsid w:val="00C2266D"/>
    <w:rsid w:val="00C3466C"/>
    <w:rsid w:val="00C360E3"/>
    <w:rsid w:val="00C40003"/>
    <w:rsid w:val="00C4436E"/>
    <w:rsid w:val="00C460D7"/>
    <w:rsid w:val="00C52337"/>
    <w:rsid w:val="00C53391"/>
    <w:rsid w:val="00C63D1E"/>
    <w:rsid w:val="00C63F26"/>
    <w:rsid w:val="00C747E8"/>
    <w:rsid w:val="00C92E63"/>
    <w:rsid w:val="00CA7D52"/>
    <w:rsid w:val="00CC0952"/>
    <w:rsid w:val="00CF3157"/>
    <w:rsid w:val="00CF5FAC"/>
    <w:rsid w:val="00D11A11"/>
    <w:rsid w:val="00D35DC8"/>
    <w:rsid w:val="00D4229D"/>
    <w:rsid w:val="00D50F3B"/>
    <w:rsid w:val="00D52B90"/>
    <w:rsid w:val="00D6065C"/>
    <w:rsid w:val="00D64090"/>
    <w:rsid w:val="00D70045"/>
    <w:rsid w:val="00D720AD"/>
    <w:rsid w:val="00D72D88"/>
    <w:rsid w:val="00D816B3"/>
    <w:rsid w:val="00D92E37"/>
    <w:rsid w:val="00DA4600"/>
    <w:rsid w:val="00DB01AB"/>
    <w:rsid w:val="00DC76EE"/>
    <w:rsid w:val="00DD39D4"/>
    <w:rsid w:val="00DE1559"/>
    <w:rsid w:val="00DE39C8"/>
    <w:rsid w:val="00DF56EE"/>
    <w:rsid w:val="00E00A5C"/>
    <w:rsid w:val="00E014F9"/>
    <w:rsid w:val="00E07A97"/>
    <w:rsid w:val="00E233DC"/>
    <w:rsid w:val="00E25F3D"/>
    <w:rsid w:val="00E37A53"/>
    <w:rsid w:val="00E423D0"/>
    <w:rsid w:val="00E44A44"/>
    <w:rsid w:val="00E46AF8"/>
    <w:rsid w:val="00E567EA"/>
    <w:rsid w:val="00E6106E"/>
    <w:rsid w:val="00E87EF0"/>
    <w:rsid w:val="00EA2BDF"/>
    <w:rsid w:val="00EA4DF7"/>
    <w:rsid w:val="00ED3797"/>
    <w:rsid w:val="00EE4E34"/>
    <w:rsid w:val="00EE5A7D"/>
    <w:rsid w:val="00EE6312"/>
    <w:rsid w:val="00EF01D5"/>
    <w:rsid w:val="00EF402E"/>
    <w:rsid w:val="00EF7478"/>
    <w:rsid w:val="00F17A09"/>
    <w:rsid w:val="00F2356A"/>
    <w:rsid w:val="00F34C15"/>
    <w:rsid w:val="00F400F2"/>
    <w:rsid w:val="00F42368"/>
    <w:rsid w:val="00F44060"/>
    <w:rsid w:val="00F45D49"/>
    <w:rsid w:val="00F503AA"/>
    <w:rsid w:val="00F55DA5"/>
    <w:rsid w:val="00F659F9"/>
    <w:rsid w:val="00F96102"/>
    <w:rsid w:val="00FA0755"/>
    <w:rsid w:val="00FA4E4C"/>
    <w:rsid w:val="00FA6BB4"/>
    <w:rsid w:val="00FC457B"/>
    <w:rsid w:val="00FE0876"/>
    <w:rsid w:val="00FE1325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0BD9A0-7BA3-4D41-989D-782600DB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AC9"/>
    <w:pPr>
      <w:ind w:left="720"/>
      <w:contextualSpacing/>
    </w:pPr>
  </w:style>
  <w:style w:type="paragraph" w:customStyle="1" w:styleId="ConsPlusNormal">
    <w:name w:val="ConsPlusNormal"/>
    <w:rsid w:val="00562A7C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62A7C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BF6FED"/>
    <w:rPr>
      <w:color w:val="0563C1" w:themeColor="hyperlink"/>
      <w:u w:val="single"/>
    </w:rPr>
  </w:style>
  <w:style w:type="paragraph" w:customStyle="1" w:styleId="ConsPlusNonformat">
    <w:name w:val="ConsPlusNonformat"/>
    <w:rsid w:val="0033405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line number"/>
    <w:basedOn w:val="a0"/>
    <w:uiPriority w:val="99"/>
    <w:semiHidden/>
    <w:unhideWhenUsed/>
    <w:rsid w:val="00BE64FD"/>
  </w:style>
  <w:style w:type="paragraph" w:styleId="a6">
    <w:name w:val="header"/>
    <w:basedOn w:val="a"/>
    <w:link w:val="a7"/>
    <w:uiPriority w:val="99"/>
    <w:unhideWhenUsed/>
    <w:rsid w:val="00BE64F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4FD"/>
  </w:style>
  <w:style w:type="paragraph" w:styleId="a8">
    <w:name w:val="footer"/>
    <w:basedOn w:val="a"/>
    <w:link w:val="a9"/>
    <w:uiPriority w:val="99"/>
    <w:unhideWhenUsed/>
    <w:rsid w:val="00BE64F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4FD"/>
  </w:style>
  <w:style w:type="paragraph" w:customStyle="1" w:styleId="1">
    <w:name w:val="Абзац списка1"/>
    <w:basedOn w:val="a"/>
    <w:rsid w:val="007F1C29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45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4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DD693498850983A0462F585DF20395B1A391147289DFC17B297F84C52D58F233E2B8F9885176D0B43022D32D14F5904F28B6B9B8FC7238640C2F69KBp1N" TargetMode="External"/><Relationship Id="rId13" Type="http://schemas.openxmlformats.org/officeDocument/2006/relationships/hyperlink" Target="consultantplus://offline/ref=B2EAFAB76A2190F2920D21AA040A5275C8D7C822A8A5C5A38BA1188BCD28DAF30F16D945F05C3767BDF37AAF6F3E13DF6F631848D677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B40E6A6A7CE8C1829AB3A067BBE0AF5BDA282B4872F358A4B254A3F1D802DFE36701E4CD9A8B2D1207B875E1B29873515817A4105O9L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40E6A6A7CE8C1829AB3A067BBE0AF5BDA282B4872F358A4B254A3F1D802DFE36701E4EDEAEBA86773486025F78943514817844199165E4O9L3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40E6A6A7CE8C1829AB240B6DD255FFB9ABDAB08E2338DC15704C6842D02BAB7630181B9DEAB484713FDA521F26CD6454CA7541038D65E38F558D0CO2L3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3813</Words>
  <Characters>21736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Федорович</dc:creator>
  <cp:keywords/>
  <dc:description/>
  <cp:lastModifiedBy>Белоусова Оксана Васильевна</cp:lastModifiedBy>
  <cp:revision>32</cp:revision>
  <cp:lastPrinted>2022-05-26T11:42:00Z</cp:lastPrinted>
  <dcterms:created xsi:type="dcterms:W3CDTF">2022-05-19T08:49:00Z</dcterms:created>
  <dcterms:modified xsi:type="dcterms:W3CDTF">2022-06-06T09:34:00Z</dcterms:modified>
</cp:coreProperties>
</file>