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88" w:rsidRPr="00CC7F6E" w:rsidRDefault="00B20D88" w:rsidP="00B20D88">
      <w:pPr>
        <w:pStyle w:val="a9"/>
        <w:rPr>
          <w:color w:val="FFFFFF" w:themeColor="background1"/>
          <w:spacing w:val="0"/>
        </w:rPr>
      </w:pPr>
      <w:proofErr w:type="gramStart"/>
      <w:r w:rsidRPr="00CC7F6E">
        <w:rPr>
          <w:color w:val="FFFFFF" w:themeColor="background1"/>
          <w:spacing w:val="0"/>
        </w:rPr>
        <w:t>П</w:t>
      </w:r>
      <w:proofErr w:type="gramEnd"/>
      <w:r w:rsidRPr="00CC7F6E">
        <w:rPr>
          <w:color w:val="FFFFFF" w:themeColor="background1"/>
          <w:spacing w:val="0"/>
        </w:rPr>
        <w:t xml:space="preserve"> О С Т А Н О В Л Е Н И Е</w:t>
      </w:r>
    </w:p>
    <w:p w:rsidR="00B20D88" w:rsidRPr="00CC7F6E" w:rsidRDefault="00B20D88" w:rsidP="00B20D88">
      <w:pPr>
        <w:spacing w:after="0" w:line="240" w:lineRule="auto"/>
        <w:jc w:val="center"/>
        <w:rPr>
          <w:rFonts w:ascii="Times New Roman" w:eastAsia="Arial Unicode MS" w:hAnsi="Times New Roman" w:cs="Times New Roman"/>
          <w:color w:val="FFFFFF" w:themeColor="background1"/>
          <w:sz w:val="32"/>
        </w:rPr>
      </w:pPr>
      <w:r w:rsidRPr="00CC7F6E">
        <w:rPr>
          <w:rFonts w:ascii="Times New Roman" w:eastAsia="Arial Unicode MS" w:hAnsi="Times New Roman" w:cs="Times New Roman"/>
          <w:color w:val="FFFFFF" w:themeColor="background1"/>
          <w:sz w:val="32"/>
        </w:rPr>
        <w:t>АДМИНИСТРАЦИИ ГОРОДА СТАВРОПОЛЯ</w:t>
      </w:r>
    </w:p>
    <w:p w:rsidR="00B20D88" w:rsidRPr="00CC7F6E" w:rsidRDefault="00B20D88" w:rsidP="00B20D88">
      <w:pPr>
        <w:spacing w:after="0" w:line="240" w:lineRule="auto"/>
        <w:jc w:val="center"/>
        <w:rPr>
          <w:rFonts w:ascii="Times New Roman" w:eastAsia="Arial Unicode MS" w:hAnsi="Times New Roman" w:cs="Times New Roman"/>
          <w:color w:val="FFFFFF" w:themeColor="background1"/>
          <w:sz w:val="32"/>
        </w:rPr>
      </w:pPr>
      <w:r w:rsidRPr="00CC7F6E">
        <w:rPr>
          <w:rFonts w:ascii="Times New Roman" w:eastAsia="Arial Unicode MS" w:hAnsi="Times New Roman" w:cs="Times New Roman"/>
          <w:color w:val="FFFFFF" w:themeColor="background1"/>
          <w:sz w:val="32"/>
        </w:rPr>
        <w:t>СТАВРОПОЛЬСКОГО КРАЯ</w:t>
      </w:r>
    </w:p>
    <w:p w:rsidR="00B20D88" w:rsidRPr="005A192B" w:rsidRDefault="00B20D88" w:rsidP="00B20D88">
      <w:pPr>
        <w:spacing w:after="0" w:line="240" w:lineRule="auto"/>
        <w:jc w:val="both"/>
        <w:rPr>
          <w:rFonts w:ascii="Times New Roman" w:eastAsia="Arial Unicode MS" w:hAnsi="Times New Roman" w:cs="Times New Roman"/>
          <w:color w:val="FFFFFF" w:themeColor="background1"/>
          <w:sz w:val="28"/>
        </w:rPr>
      </w:pPr>
    </w:p>
    <w:p w:rsidR="00A738D2" w:rsidRPr="005A192B" w:rsidRDefault="00A738D2" w:rsidP="00B20D88">
      <w:pPr>
        <w:spacing w:after="0" w:line="240" w:lineRule="auto"/>
        <w:jc w:val="both"/>
        <w:rPr>
          <w:rFonts w:ascii="Times New Roman" w:eastAsia="Arial Unicode MS" w:hAnsi="Times New Roman" w:cs="Times New Roman"/>
          <w:color w:val="FFFFFF" w:themeColor="background1"/>
          <w:sz w:val="18"/>
          <w:szCs w:val="20"/>
        </w:rPr>
      </w:pPr>
    </w:p>
    <w:p w:rsidR="00B20D88" w:rsidRPr="00CC7F6E" w:rsidRDefault="00B20D88" w:rsidP="00B20D88">
      <w:pPr>
        <w:spacing w:after="0" w:line="240" w:lineRule="auto"/>
        <w:jc w:val="both"/>
        <w:rPr>
          <w:rFonts w:ascii="Times New Roman" w:eastAsia="Arial Unicode MS" w:hAnsi="Times New Roman" w:cs="Times New Roman"/>
          <w:color w:val="FFFFFF" w:themeColor="background1"/>
          <w:sz w:val="32"/>
        </w:rPr>
      </w:pPr>
      <w:r w:rsidRPr="005A192B">
        <w:rPr>
          <w:rFonts w:ascii="Times New Roman" w:eastAsia="Arial Unicode MS" w:hAnsi="Times New Roman" w:cs="Times New Roman"/>
          <w:color w:val="FFFFFF" w:themeColor="background1"/>
          <w:sz w:val="20"/>
        </w:rPr>
        <w:t>3007</w:t>
      </w:r>
      <w:r w:rsidRPr="00CC7F6E">
        <w:rPr>
          <w:rFonts w:ascii="Times New Roman" w:eastAsia="Arial Unicode MS" w:hAnsi="Times New Roman" w:cs="Times New Roman"/>
          <w:color w:val="FFFFFF" w:themeColor="background1"/>
          <w:sz w:val="32"/>
        </w:rPr>
        <w:t xml:space="preserve">.2020                   г. Ставрополь                  № 1216 </w:t>
      </w:r>
    </w:p>
    <w:p w:rsidR="001E1AAF" w:rsidRPr="00CC7F6E" w:rsidRDefault="00512C1B" w:rsidP="001E1AAF">
      <w:pPr>
        <w:spacing w:after="0" w:line="240" w:lineRule="exact"/>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О внесении изменения</w:t>
      </w:r>
      <w:r w:rsidR="001E1AAF" w:rsidRPr="00CC7F6E">
        <w:rPr>
          <w:rFonts w:ascii="Times New Roman" w:hAnsi="Times New Roman" w:cs="Times New Roman"/>
          <w:sz w:val="28"/>
          <w:szCs w:val="28"/>
        </w:rPr>
        <w:t xml:space="preserve"> в </w:t>
      </w:r>
      <w:r w:rsidR="00A93E22" w:rsidRPr="00CC7F6E">
        <w:rPr>
          <w:rFonts w:ascii="Times New Roman" w:hAnsi="Times New Roman" w:cs="Times New Roman"/>
          <w:sz w:val="28"/>
          <w:szCs w:val="28"/>
        </w:rPr>
        <w:t xml:space="preserve">Порядок предоставления субсидий субъектам малого </w:t>
      </w:r>
      <w:r w:rsidR="00AF7515" w:rsidRPr="00CC7F6E">
        <w:rPr>
          <w:rFonts w:ascii="Times New Roman" w:hAnsi="Times New Roman" w:cs="Times New Roman"/>
          <w:sz w:val="28"/>
          <w:szCs w:val="28"/>
        </w:rPr>
        <w:t xml:space="preserve">и среднего </w:t>
      </w:r>
      <w:r w:rsidR="00A93E22" w:rsidRPr="00CC7F6E">
        <w:rPr>
          <w:rFonts w:ascii="Times New Roman" w:hAnsi="Times New Roman" w:cs="Times New Roman"/>
          <w:sz w:val="28"/>
          <w:szCs w:val="28"/>
        </w:rPr>
        <w:t xml:space="preserve">предпринимательства, осуществляющим деятельность на территории города Ставрополя, на </w:t>
      </w:r>
      <w:r w:rsidR="00AF7515" w:rsidRPr="00CC7F6E">
        <w:rPr>
          <w:rFonts w:ascii="Times New Roman" w:hAnsi="Times New Roman" w:cs="Times New Roman"/>
          <w:sz w:val="28"/>
          <w:szCs w:val="28"/>
        </w:rPr>
        <w:t xml:space="preserve">частичное возмещение затрат в приоритетных сферах деятельности, за счет </w:t>
      </w:r>
      <w:r w:rsidR="00A93E22" w:rsidRPr="00CC7F6E">
        <w:rPr>
          <w:rFonts w:ascii="Times New Roman" w:hAnsi="Times New Roman" w:cs="Times New Roman"/>
          <w:sz w:val="28"/>
          <w:szCs w:val="28"/>
        </w:rPr>
        <w:t xml:space="preserve">средств бюджета города Ставрополя, утвержденный постановлением администрации города Ставрополя от </w:t>
      </w:r>
      <w:r w:rsidR="00AF7515" w:rsidRPr="00CC7F6E">
        <w:rPr>
          <w:rFonts w:ascii="Times New Roman" w:hAnsi="Times New Roman" w:cs="Times New Roman"/>
          <w:sz w:val="28"/>
          <w:szCs w:val="28"/>
        </w:rPr>
        <w:t>02.06.2017</w:t>
      </w:r>
      <w:r w:rsidR="00A93E22" w:rsidRPr="00CC7F6E">
        <w:rPr>
          <w:rFonts w:ascii="Times New Roman" w:hAnsi="Times New Roman" w:cs="Times New Roman"/>
          <w:sz w:val="28"/>
          <w:szCs w:val="28"/>
        </w:rPr>
        <w:t xml:space="preserve"> № </w:t>
      </w:r>
      <w:r w:rsidR="00AF7515" w:rsidRPr="00CC7F6E">
        <w:rPr>
          <w:rFonts w:ascii="Times New Roman" w:hAnsi="Times New Roman" w:cs="Times New Roman"/>
          <w:sz w:val="28"/>
          <w:szCs w:val="28"/>
        </w:rPr>
        <w:t>945</w:t>
      </w:r>
    </w:p>
    <w:p w:rsidR="001E1AAF" w:rsidRPr="005A192B" w:rsidRDefault="005A192B" w:rsidP="005A192B">
      <w:pPr>
        <w:spacing w:after="0"/>
        <w:contextualSpacing/>
        <w:mirrorIndents/>
        <w:jc w:val="both"/>
        <w:rPr>
          <w:rFonts w:ascii="Times New Roman" w:hAnsi="Times New Roman" w:cs="Times New Roman"/>
          <w:sz w:val="12"/>
          <w:szCs w:val="16"/>
        </w:rPr>
      </w:pPr>
      <w:r>
        <w:rPr>
          <w:rFonts w:ascii="Times New Roman" w:hAnsi="Times New Roman" w:cs="Times New Roman"/>
          <w:sz w:val="12"/>
          <w:szCs w:val="16"/>
        </w:rPr>
        <w:t xml:space="preserve"> </w:t>
      </w:r>
    </w:p>
    <w:p w:rsidR="00B60563" w:rsidRPr="00B60563" w:rsidRDefault="009B502E" w:rsidP="00B60563">
      <w:pPr>
        <w:pStyle w:val="a3"/>
        <w:ind w:firstLine="709"/>
        <w:jc w:val="both"/>
        <w:rPr>
          <w:rFonts w:ascii="Times New Roman" w:hAnsi="Times New Roman" w:cs="Times New Roman"/>
          <w:sz w:val="28"/>
          <w:szCs w:val="28"/>
        </w:rPr>
      </w:pPr>
      <w:proofErr w:type="gramStart"/>
      <w:r w:rsidRPr="00B60563">
        <w:rPr>
          <w:rFonts w:ascii="Times New Roman" w:hAnsi="Times New Roman" w:cs="Times New Roman"/>
          <w:sz w:val="28"/>
          <w:szCs w:val="28"/>
        </w:rPr>
        <w:t>В соответствии с Бюджетным кодексом Российской Федерации,</w:t>
      </w:r>
      <w:r w:rsidR="00C55E41" w:rsidRPr="00B60563">
        <w:rPr>
          <w:rFonts w:ascii="Times New Roman" w:hAnsi="Times New Roman" w:cs="Times New Roman"/>
          <w:sz w:val="28"/>
          <w:szCs w:val="28"/>
        </w:rPr>
        <w:br/>
        <w:t>постановлением Правительства Российской  Федерации от 18 сентября</w:t>
      </w:r>
      <w:r w:rsidR="00C55E41" w:rsidRPr="00B60563">
        <w:rPr>
          <w:rFonts w:ascii="Times New Roman" w:hAnsi="Times New Roman" w:cs="Times New Roman"/>
          <w:sz w:val="28"/>
          <w:szCs w:val="28"/>
        </w:rPr>
        <w:br/>
        <w:t xml:space="preserve">2020 г. № 1492 </w:t>
      </w:r>
      <w:r w:rsidR="00B60563" w:rsidRPr="00B60563">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00B60563" w:rsidRPr="00B60563">
        <w:rPr>
          <w:rFonts w:ascii="Times New Roman" w:hAnsi="Times New Roman" w:cs="Times New Roman"/>
          <w:sz w:val="28"/>
          <w:szCs w:val="28"/>
        </w:rPr>
        <w:t xml:space="preserve"> отдельных положений некоторых актов Правительства Российской Федерации», муниципальной программой «Экономическое развитие города Ставрополя», утвержденной постановлением администрации города Ставрополя                        от 14.11.2019 № 3215</w:t>
      </w:r>
    </w:p>
    <w:p w:rsidR="009B502E" w:rsidRPr="005A192B" w:rsidRDefault="009B502E" w:rsidP="009B502E">
      <w:pPr>
        <w:spacing w:after="0" w:line="240" w:lineRule="auto"/>
        <w:ind w:firstLine="709"/>
        <w:contextualSpacing/>
        <w:mirrorIndents/>
        <w:jc w:val="both"/>
        <w:rPr>
          <w:rFonts w:ascii="Times New Roman" w:hAnsi="Times New Roman" w:cs="Times New Roman"/>
          <w:sz w:val="14"/>
          <w:szCs w:val="28"/>
        </w:rPr>
      </w:pPr>
    </w:p>
    <w:p w:rsidR="001E1AAF" w:rsidRPr="00CC7F6E" w:rsidRDefault="001E1AAF" w:rsidP="001E1AAF">
      <w:pPr>
        <w:spacing w:after="0" w:line="240" w:lineRule="auto"/>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ПОСТАНОВЛЯЮ:</w:t>
      </w:r>
    </w:p>
    <w:p w:rsidR="001E1AAF" w:rsidRPr="005A192B" w:rsidRDefault="001E1AAF" w:rsidP="001E1AAF">
      <w:pPr>
        <w:spacing w:after="0" w:line="240" w:lineRule="auto"/>
        <w:contextualSpacing/>
        <w:mirrorIndents/>
        <w:jc w:val="both"/>
        <w:rPr>
          <w:rFonts w:ascii="Times New Roman" w:hAnsi="Times New Roman" w:cs="Times New Roman"/>
          <w:sz w:val="14"/>
          <w:szCs w:val="28"/>
        </w:rPr>
      </w:pPr>
    </w:p>
    <w:p w:rsidR="00364128" w:rsidRPr="00CC7F6E" w:rsidRDefault="00C55E41" w:rsidP="00364128">
      <w:pPr>
        <w:spacing w:after="0" w:line="240" w:lineRule="auto"/>
        <w:ind w:firstLine="709"/>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1.</w:t>
      </w:r>
      <w:r w:rsidR="00364128" w:rsidRPr="00CC7F6E">
        <w:rPr>
          <w:rFonts w:ascii="Times New Roman" w:hAnsi="Times New Roman" w:cs="Times New Roman"/>
          <w:sz w:val="28"/>
          <w:szCs w:val="28"/>
        </w:rPr>
        <w:t> </w:t>
      </w:r>
      <w:proofErr w:type="gramStart"/>
      <w:r w:rsidR="00364128" w:rsidRPr="00CC7F6E">
        <w:rPr>
          <w:rFonts w:ascii="Times New Roman" w:hAnsi="Times New Roman" w:cs="Times New Roman"/>
          <w:sz w:val="28"/>
          <w:szCs w:val="28"/>
        </w:rPr>
        <w:t>Внести 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w:t>
      </w:r>
      <w:proofErr w:type="gramEnd"/>
      <w:r w:rsidR="00364128" w:rsidRPr="00CC7F6E">
        <w:rPr>
          <w:rFonts w:ascii="Times New Roman" w:hAnsi="Times New Roman" w:cs="Times New Roman"/>
          <w:sz w:val="28"/>
          <w:szCs w:val="28"/>
        </w:rPr>
        <w:t xml:space="preserve"> деятельности, за счет средств бюджета города Ставрополя»</w:t>
      </w:r>
      <w:r w:rsidR="00CC7F6E">
        <w:rPr>
          <w:rFonts w:ascii="Times New Roman" w:hAnsi="Times New Roman" w:cs="Times New Roman"/>
          <w:sz w:val="28"/>
          <w:szCs w:val="28"/>
        </w:rPr>
        <w:t>,</w:t>
      </w:r>
      <w:r w:rsidR="00364128" w:rsidRPr="00CC7F6E">
        <w:rPr>
          <w:rFonts w:ascii="Times New Roman" w:hAnsi="Times New Roman" w:cs="Times New Roman"/>
          <w:sz w:val="28"/>
          <w:szCs w:val="28"/>
        </w:rPr>
        <w:t xml:space="preserve"> изменени</w:t>
      </w:r>
      <w:r w:rsidR="005A192B">
        <w:rPr>
          <w:rFonts w:ascii="Times New Roman" w:hAnsi="Times New Roman" w:cs="Times New Roman"/>
          <w:sz w:val="28"/>
          <w:szCs w:val="28"/>
        </w:rPr>
        <w:t>е</w:t>
      </w:r>
      <w:r w:rsidR="00364128" w:rsidRPr="00CC7F6E">
        <w:rPr>
          <w:rFonts w:ascii="Times New Roman" w:hAnsi="Times New Roman" w:cs="Times New Roman"/>
          <w:sz w:val="28"/>
          <w:szCs w:val="28"/>
        </w:rPr>
        <w:t xml:space="preserve">, </w:t>
      </w:r>
      <w:r w:rsidR="00AA4A03" w:rsidRPr="00CC7F6E">
        <w:rPr>
          <w:rFonts w:ascii="Times New Roman" w:hAnsi="Times New Roman" w:cs="Times New Roman"/>
          <w:sz w:val="28"/>
          <w:szCs w:val="28"/>
        </w:rPr>
        <w:t xml:space="preserve">изложив </w:t>
      </w:r>
      <w:r w:rsidR="005A192B">
        <w:rPr>
          <w:rFonts w:ascii="Times New Roman" w:hAnsi="Times New Roman" w:cs="Times New Roman"/>
          <w:sz w:val="28"/>
          <w:szCs w:val="28"/>
        </w:rPr>
        <w:t xml:space="preserve">его </w:t>
      </w:r>
      <w:r w:rsidR="00364128" w:rsidRPr="00CC7F6E">
        <w:rPr>
          <w:rFonts w:ascii="Times New Roman" w:hAnsi="Times New Roman" w:cs="Times New Roman"/>
          <w:sz w:val="28"/>
          <w:szCs w:val="28"/>
        </w:rPr>
        <w:t>в новой редакции согласно приложению.</w:t>
      </w:r>
    </w:p>
    <w:p w:rsidR="00290064" w:rsidRPr="00CC7F6E" w:rsidRDefault="00290064" w:rsidP="00C55E41">
      <w:pPr>
        <w:pStyle w:val="a4"/>
        <w:tabs>
          <w:tab w:val="left" w:pos="9356"/>
        </w:tabs>
        <w:spacing w:after="0" w:line="240" w:lineRule="auto"/>
        <w:ind w:left="0" w:firstLine="709"/>
        <w:mirrorIndents/>
        <w:jc w:val="both"/>
        <w:rPr>
          <w:rFonts w:ascii="Times New Roman" w:hAnsi="Times New Roman" w:cs="Times New Roman"/>
          <w:sz w:val="28"/>
          <w:szCs w:val="28"/>
        </w:rPr>
      </w:pPr>
      <w:r w:rsidRPr="00CC7F6E">
        <w:rPr>
          <w:rFonts w:ascii="Times New Roman" w:hAnsi="Times New Roman" w:cs="Times New Roman"/>
          <w:sz w:val="28"/>
          <w:szCs w:val="28"/>
        </w:rPr>
        <w:t>2. Признать утратившими силу:</w:t>
      </w:r>
    </w:p>
    <w:p w:rsidR="00290064" w:rsidRPr="00CC7F6E" w:rsidRDefault="00290064" w:rsidP="00C55E41">
      <w:pPr>
        <w:pStyle w:val="a4"/>
        <w:tabs>
          <w:tab w:val="left" w:pos="9356"/>
        </w:tabs>
        <w:spacing w:after="0" w:line="240" w:lineRule="auto"/>
        <w:ind w:left="0" w:firstLine="709"/>
        <w:mirrorIndents/>
        <w:jc w:val="both"/>
        <w:rPr>
          <w:rFonts w:ascii="Times New Roman" w:hAnsi="Times New Roman" w:cs="Times New Roman"/>
          <w:sz w:val="28"/>
          <w:szCs w:val="28"/>
        </w:rPr>
      </w:pPr>
      <w:r w:rsidRPr="00CC7F6E">
        <w:rPr>
          <w:rFonts w:ascii="Times New Roman" w:hAnsi="Times New Roman" w:cs="Times New Roman"/>
          <w:sz w:val="28"/>
          <w:szCs w:val="28"/>
        </w:rPr>
        <w:t>постановление администрации города Ставрополя от 28.06.2017</w:t>
      </w:r>
      <w:r w:rsidR="005A192B">
        <w:rPr>
          <w:rFonts w:ascii="Times New Roman" w:hAnsi="Times New Roman" w:cs="Times New Roman"/>
          <w:sz w:val="28"/>
          <w:szCs w:val="28"/>
        </w:rPr>
        <w:t xml:space="preserve"> </w:t>
      </w:r>
      <w:r w:rsidR="005A192B">
        <w:rPr>
          <w:rFonts w:ascii="Times New Roman" w:hAnsi="Times New Roman" w:cs="Times New Roman"/>
          <w:sz w:val="28"/>
          <w:szCs w:val="28"/>
        </w:rPr>
        <w:br/>
      </w:r>
      <w:r w:rsidRPr="00CC7F6E">
        <w:rPr>
          <w:rFonts w:ascii="Times New Roman" w:hAnsi="Times New Roman" w:cs="Times New Roman"/>
          <w:sz w:val="28"/>
          <w:szCs w:val="28"/>
        </w:rPr>
        <w:t>№ 1129 «</w:t>
      </w:r>
      <w:r w:rsidRPr="00CC7F6E">
        <w:rPr>
          <w:rFonts w:ascii="Times New Roman" w:hAnsi="Times New Roman" w:cs="Times New Roman"/>
          <w:color w:val="000000"/>
          <w:sz w:val="28"/>
          <w:szCs w:val="28"/>
        </w:rPr>
        <w:t>О</w:t>
      </w:r>
      <w:r w:rsidR="00F96389">
        <w:rPr>
          <w:rFonts w:ascii="Times New Roman" w:hAnsi="Times New Roman" w:cs="Times New Roman"/>
          <w:color w:val="000000"/>
          <w:sz w:val="28"/>
          <w:szCs w:val="28"/>
        </w:rPr>
        <w:t xml:space="preserve"> внесении изменения в пункт 10 П</w:t>
      </w:r>
      <w:r w:rsidRPr="00CC7F6E">
        <w:rPr>
          <w:rFonts w:ascii="Times New Roman" w:hAnsi="Times New Roman" w:cs="Times New Roman"/>
          <w:color w:val="000000"/>
          <w:sz w:val="28"/>
          <w:szCs w:val="28"/>
        </w:rPr>
        <w:t>орядка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утвержденного постановлением администрации города Ставрополя от 02.06.2017</w:t>
      </w:r>
      <w:r w:rsidR="00364128" w:rsidRPr="00CC7F6E">
        <w:rPr>
          <w:rFonts w:ascii="Times New Roman" w:hAnsi="Times New Roman" w:cs="Times New Roman"/>
          <w:color w:val="000000"/>
          <w:sz w:val="28"/>
          <w:szCs w:val="28"/>
        </w:rPr>
        <w:t xml:space="preserve"> </w:t>
      </w:r>
      <w:r w:rsidRPr="00CC7F6E">
        <w:rPr>
          <w:rFonts w:ascii="Times New Roman" w:hAnsi="Times New Roman" w:cs="Times New Roman"/>
          <w:color w:val="000000"/>
          <w:sz w:val="28"/>
          <w:szCs w:val="28"/>
        </w:rPr>
        <w:t>№ 945»;</w:t>
      </w:r>
    </w:p>
    <w:p w:rsidR="00290064" w:rsidRPr="00CC7F6E" w:rsidRDefault="00290064" w:rsidP="00C55E41">
      <w:pPr>
        <w:pStyle w:val="a4"/>
        <w:tabs>
          <w:tab w:val="left" w:pos="9356"/>
        </w:tabs>
        <w:spacing w:after="0" w:line="240" w:lineRule="auto"/>
        <w:ind w:left="0" w:firstLine="709"/>
        <w:mirrorIndents/>
        <w:jc w:val="both"/>
        <w:rPr>
          <w:rFonts w:ascii="Times New Roman" w:hAnsi="Times New Roman" w:cs="Times New Roman"/>
          <w:color w:val="000000"/>
          <w:sz w:val="28"/>
          <w:szCs w:val="28"/>
        </w:rPr>
      </w:pPr>
      <w:r w:rsidRPr="00CC7F6E">
        <w:rPr>
          <w:rFonts w:ascii="Times New Roman" w:hAnsi="Times New Roman" w:cs="Times New Roman"/>
          <w:sz w:val="28"/>
          <w:szCs w:val="28"/>
        </w:rPr>
        <w:lastRenderedPageBreak/>
        <w:t>постановление администрации города Ставрополя от 21.06.2019</w:t>
      </w:r>
      <w:r w:rsidRPr="00CC7F6E">
        <w:rPr>
          <w:rFonts w:ascii="Times New Roman" w:hAnsi="Times New Roman" w:cs="Times New Roman"/>
          <w:sz w:val="28"/>
          <w:szCs w:val="28"/>
        </w:rPr>
        <w:br/>
        <w:t>№ 1692 «</w:t>
      </w:r>
      <w:r w:rsidR="00F96389">
        <w:rPr>
          <w:rFonts w:ascii="Times New Roman" w:hAnsi="Times New Roman" w:cs="Times New Roman"/>
          <w:color w:val="000000"/>
          <w:sz w:val="28"/>
          <w:szCs w:val="28"/>
        </w:rPr>
        <w:t>О внесении изменений в П</w:t>
      </w:r>
      <w:r w:rsidRPr="00CC7F6E">
        <w:rPr>
          <w:rFonts w:ascii="Times New Roman" w:hAnsi="Times New Roman" w:cs="Times New Roman"/>
          <w:color w:val="000000"/>
          <w:sz w:val="28"/>
          <w:szCs w:val="28"/>
        </w:rPr>
        <w:t>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rsidR="00290064" w:rsidRPr="00CC7F6E" w:rsidRDefault="00B60563" w:rsidP="00C55E41">
      <w:pPr>
        <w:pStyle w:val="a4"/>
        <w:tabs>
          <w:tab w:val="left" w:pos="9356"/>
        </w:tabs>
        <w:spacing w:after="0" w:line="240" w:lineRule="auto"/>
        <w:ind w:left="0" w:firstLine="709"/>
        <w:mirrorIndents/>
        <w:jc w:val="both"/>
        <w:rPr>
          <w:rFonts w:ascii="Times New Roman" w:hAnsi="Times New Roman" w:cs="Times New Roman"/>
          <w:sz w:val="28"/>
          <w:szCs w:val="28"/>
        </w:rPr>
      </w:pPr>
      <w:proofErr w:type="gramStart"/>
      <w:r w:rsidRPr="00B60563">
        <w:rPr>
          <w:rFonts w:ascii="Times New Roman" w:hAnsi="Times New Roman" w:cs="Times New Roman"/>
          <w:sz w:val="28"/>
          <w:szCs w:val="28"/>
        </w:rPr>
        <w:t xml:space="preserve">подпункт 2 пункта 1 </w:t>
      </w:r>
      <w:r>
        <w:rPr>
          <w:rFonts w:ascii="Times New Roman" w:hAnsi="Times New Roman" w:cs="Times New Roman"/>
          <w:sz w:val="28"/>
          <w:szCs w:val="28"/>
        </w:rPr>
        <w:t>постановления</w:t>
      </w:r>
      <w:r w:rsidR="00290064" w:rsidRPr="00CC7F6E">
        <w:rPr>
          <w:rFonts w:ascii="Times New Roman" w:hAnsi="Times New Roman" w:cs="Times New Roman"/>
          <w:sz w:val="28"/>
          <w:szCs w:val="28"/>
        </w:rPr>
        <w:t xml:space="preserve"> администрации города Ставрополя от 19.05.2020 № 685 «О</w:t>
      </w:r>
      <w:r w:rsidR="00290064" w:rsidRPr="00CC7F6E">
        <w:rPr>
          <w:rFonts w:ascii="Times New Roman" w:hAnsi="Times New Roman" w:cs="Times New Roman"/>
          <w:color w:val="000000"/>
          <w:sz w:val="28"/>
          <w:szCs w:val="28"/>
        </w:rPr>
        <w:t xml:space="preserve"> внесении изменений в постановление администрации города Ста</w:t>
      </w:r>
      <w:r w:rsidR="00F96389">
        <w:rPr>
          <w:rFonts w:ascii="Times New Roman" w:hAnsi="Times New Roman" w:cs="Times New Roman"/>
          <w:color w:val="000000"/>
          <w:sz w:val="28"/>
          <w:szCs w:val="28"/>
        </w:rPr>
        <w:t>врополя от 02.06.2017 № 945 «О П</w:t>
      </w:r>
      <w:r w:rsidR="00290064" w:rsidRPr="00CC7F6E">
        <w:rPr>
          <w:rFonts w:ascii="Times New Roman" w:hAnsi="Times New Roman" w:cs="Times New Roman"/>
          <w:color w:val="000000"/>
          <w:sz w:val="28"/>
          <w:szCs w:val="28"/>
        </w:rPr>
        <w:t>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roofErr w:type="gramEnd"/>
    </w:p>
    <w:p w:rsidR="006D7FC9" w:rsidRDefault="00290064" w:rsidP="006D7FC9">
      <w:pPr>
        <w:spacing w:after="0" w:line="240" w:lineRule="auto"/>
        <w:ind w:firstLine="709"/>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3</w:t>
      </w:r>
      <w:r w:rsidR="006D7FC9" w:rsidRPr="00CC7F6E">
        <w:rPr>
          <w:rFonts w:ascii="Times New Roman" w:hAnsi="Times New Roman" w:cs="Times New Roman"/>
          <w:sz w:val="28"/>
          <w:szCs w:val="28"/>
        </w:rPr>
        <w:t xml:space="preserve">. Настоящее постановление вступает в силу на следующий день </w:t>
      </w:r>
      <w:r w:rsidR="006D7FC9" w:rsidRPr="00CC7F6E">
        <w:rPr>
          <w:rFonts w:ascii="Times New Roman" w:hAnsi="Times New Roman" w:cs="Times New Roman"/>
          <w:sz w:val="28"/>
          <w:szCs w:val="28"/>
        </w:rPr>
        <w:br/>
        <w:t>после дня его официального опубликования в газете «Вечерний Ставрополь».</w:t>
      </w:r>
    </w:p>
    <w:p w:rsidR="00B60563" w:rsidRPr="009C009D" w:rsidRDefault="00B60563" w:rsidP="00B60563">
      <w:pPr>
        <w:pStyle w:val="ac"/>
        <w:widowControl/>
        <w:spacing w:before="0" w:line="240" w:lineRule="auto"/>
        <w:ind w:firstLine="709"/>
        <w:rPr>
          <w:szCs w:val="28"/>
        </w:rPr>
      </w:pPr>
      <w:r>
        <w:rPr>
          <w:szCs w:val="28"/>
        </w:rPr>
        <w:t>4</w:t>
      </w:r>
      <w:r w:rsidRPr="00092860">
        <w:rPr>
          <w:szCs w:val="28"/>
        </w:rPr>
        <w:t>. </w:t>
      </w:r>
      <w:proofErr w:type="gramStart"/>
      <w:r w:rsidRPr="00092860">
        <w:rPr>
          <w:szCs w:val="28"/>
        </w:rPr>
        <w:t>Разместить</w:t>
      </w:r>
      <w:proofErr w:type="gramEnd"/>
      <w:r w:rsidRPr="00092860">
        <w:rPr>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6D7FC9" w:rsidRPr="00CC7F6E" w:rsidRDefault="00B60563" w:rsidP="006D7FC9">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5</w:t>
      </w:r>
      <w:r w:rsidR="006D7FC9" w:rsidRPr="00CC7F6E">
        <w:rPr>
          <w:rFonts w:ascii="Times New Roman" w:hAnsi="Times New Roman" w:cs="Times New Roman"/>
          <w:sz w:val="28"/>
          <w:szCs w:val="28"/>
        </w:rPr>
        <w:t>. Контроль исполнения настоящего постановления возложить на первого заместителя главы администрации города Ставрополя</w:t>
      </w:r>
      <w:r w:rsidR="00290064" w:rsidRPr="00CC7F6E">
        <w:rPr>
          <w:rFonts w:ascii="Times New Roman" w:hAnsi="Times New Roman" w:cs="Times New Roman"/>
          <w:sz w:val="28"/>
          <w:szCs w:val="28"/>
        </w:rPr>
        <w:br/>
      </w:r>
      <w:proofErr w:type="spellStart"/>
      <w:r w:rsidR="006D7FC9" w:rsidRPr="00CC7F6E">
        <w:rPr>
          <w:rFonts w:ascii="Times New Roman" w:hAnsi="Times New Roman" w:cs="Times New Roman"/>
          <w:sz w:val="28"/>
          <w:szCs w:val="28"/>
        </w:rPr>
        <w:t>Мясоедова</w:t>
      </w:r>
      <w:proofErr w:type="spellEnd"/>
      <w:r w:rsidR="006D7FC9" w:rsidRPr="00CC7F6E">
        <w:rPr>
          <w:rFonts w:ascii="Times New Roman" w:hAnsi="Times New Roman" w:cs="Times New Roman"/>
          <w:sz w:val="28"/>
          <w:szCs w:val="28"/>
        </w:rPr>
        <w:t xml:space="preserve"> А.А.</w:t>
      </w:r>
    </w:p>
    <w:p w:rsidR="006D7FC9" w:rsidRPr="00CC7F6E" w:rsidRDefault="006D7FC9" w:rsidP="00C55E41">
      <w:pPr>
        <w:pStyle w:val="a4"/>
        <w:tabs>
          <w:tab w:val="left" w:pos="9356"/>
        </w:tabs>
        <w:spacing w:after="0" w:line="240" w:lineRule="auto"/>
        <w:ind w:left="0" w:firstLine="709"/>
        <w:mirrorIndents/>
        <w:jc w:val="both"/>
        <w:rPr>
          <w:rFonts w:ascii="Times New Roman" w:hAnsi="Times New Roman" w:cs="Times New Roman"/>
          <w:sz w:val="28"/>
          <w:szCs w:val="28"/>
        </w:rPr>
      </w:pPr>
    </w:p>
    <w:p w:rsidR="00B54BB6" w:rsidRPr="00CC7F6E" w:rsidRDefault="00B54BB6" w:rsidP="00C55E41">
      <w:pPr>
        <w:pStyle w:val="a4"/>
        <w:tabs>
          <w:tab w:val="left" w:pos="9356"/>
        </w:tabs>
        <w:spacing w:after="0" w:line="240" w:lineRule="auto"/>
        <w:ind w:left="0" w:firstLine="709"/>
        <w:mirrorIndents/>
        <w:jc w:val="both"/>
        <w:rPr>
          <w:rFonts w:ascii="Times New Roman" w:hAnsi="Times New Roman" w:cs="Times New Roman"/>
          <w:sz w:val="28"/>
          <w:szCs w:val="28"/>
        </w:rPr>
      </w:pPr>
    </w:p>
    <w:p w:rsidR="00B54BB6" w:rsidRPr="00CC7F6E" w:rsidRDefault="00B54BB6" w:rsidP="00C55E41">
      <w:pPr>
        <w:pStyle w:val="a4"/>
        <w:tabs>
          <w:tab w:val="left" w:pos="9356"/>
        </w:tabs>
        <w:spacing w:after="0" w:line="240" w:lineRule="auto"/>
        <w:ind w:left="0" w:firstLine="709"/>
        <w:mirrorIndents/>
        <w:jc w:val="both"/>
        <w:rPr>
          <w:rFonts w:ascii="Times New Roman" w:hAnsi="Times New Roman" w:cs="Times New Roman"/>
          <w:sz w:val="28"/>
          <w:szCs w:val="28"/>
        </w:rPr>
      </w:pPr>
    </w:p>
    <w:p w:rsidR="00440886" w:rsidRPr="00CC7F6E" w:rsidRDefault="006D7FC9" w:rsidP="006D7FC9">
      <w:pPr>
        <w:pStyle w:val="a4"/>
        <w:tabs>
          <w:tab w:val="left" w:pos="9356"/>
        </w:tabs>
        <w:spacing w:after="0" w:line="240" w:lineRule="auto"/>
        <w:ind w:left="0"/>
        <w:mirrorIndents/>
        <w:jc w:val="both"/>
        <w:rPr>
          <w:rFonts w:ascii="Times New Roman" w:hAnsi="Times New Roman" w:cs="Times New Roman"/>
          <w:sz w:val="28"/>
          <w:szCs w:val="28"/>
        </w:rPr>
      </w:pPr>
      <w:r w:rsidRPr="00CC7F6E">
        <w:rPr>
          <w:rFonts w:ascii="Times New Roman" w:hAnsi="Times New Roman" w:cs="Times New Roman"/>
          <w:sz w:val="28"/>
          <w:szCs w:val="28"/>
        </w:rPr>
        <w:t xml:space="preserve">Глава города Ставрополя                                                           И.И. </w:t>
      </w:r>
      <w:proofErr w:type="spellStart"/>
      <w:r w:rsidRPr="00CC7F6E">
        <w:rPr>
          <w:rFonts w:ascii="Times New Roman" w:hAnsi="Times New Roman" w:cs="Times New Roman"/>
          <w:sz w:val="28"/>
          <w:szCs w:val="28"/>
        </w:rPr>
        <w:t>Ульянченко</w:t>
      </w:r>
      <w:proofErr w:type="spellEnd"/>
    </w:p>
    <w:p w:rsidR="006D7FC9" w:rsidRPr="00CC7F6E" w:rsidRDefault="006D7FC9" w:rsidP="006D7FC9">
      <w:pPr>
        <w:pStyle w:val="a4"/>
        <w:tabs>
          <w:tab w:val="left" w:pos="9356"/>
        </w:tabs>
        <w:spacing w:after="0" w:line="240" w:lineRule="auto"/>
        <w:ind w:left="0"/>
        <w:mirrorIndents/>
        <w:jc w:val="both"/>
        <w:rPr>
          <w:rFonts w:ascii="Times New Roman" w:hAnsi="Times New Roman" w:cs="Times New Roman"/>
          <w:sz w:val="28"/>
          <w:szCs w:val="28"/>
        </w:rPr>
      </w:pPr>
      <w:r w:rsidRPr="00CC7F6E">
        <w:rPr>
          <w:rFonts w:ascii="Times New Roman" w:hAnsi="Times New Roman" w:cs="Times New Roman"/>
          <w:sz w:val="28"/>
          <w:szCs w:val="28"/>
        </w:rPr>
        <w:t xml:space="preserve"> </w:t>
      </w:r>
    </w:p>
    <w:p w:rsidR="00440886" w:rsidRPr="00CC7F6E" w:rsidRDefault="00440886" w:rsidP="006D7FC9">
      <w:pPr>
        <w:pStyle w:val="a4"/>
        <w:tabs>
          <w:tab w:val="left" w:pos="9356"/>
        </w:tabs>
        <w:spacing w:after="0" w:line="240" w:lineRule="auto"/>
        <w:ind w:left="0"/>
        <w:mirrorIndents/>
        <w:jc w:val="both"/>
        <w:rPr>
          <w:rFonts w:ascii="Times New Roman" w:hAnsi="Times New Roman" w:cs="Times New Roman"/>
          <w:sz w:val="28"/>
          <w:szCs w:val="28"/>
        </w:rPr>
        <w:sectPr w:rsidR="00440886" w:rsidRPr="00CC7F6E" w:rsidSect="005A192B">
          <w:headerReference w:type="default" r:id="rId8"/>
          <w:pgSz w:w="11906" w:h="16838"/>
          <w:pgMar w:top="1418" w:right="567" w:bottom="709" w:left="1985" w:header="709" w:footer="709" w:gutter="0"/>
          <w:cols w:space="708"/>
          <w:titlePg/>
          <w:docGrid w:linePitch="360"/>
        </w:sect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6D7FC9" w:rsidRPr="00CC7F6E" w:rsidTr="006D7FC9">
        <w:trPr>
          <w:trHeight w:val="424"/>
        </w:trPr>
        <w:tc>
          <w:tcPr>
            <w:tcW w:w="5211" w:type="dxa"/>
          </w:tcPr>
          <w:p w:rsidR="006D7FC9" w:rsidRPr="00CC7F6E" w:rsidRDefault="006D7FC9" w:rsidP="006D7FC9">
            <w:pPr>
              <w:spacing w:line="240" w:lineRule="exact"/>
              <w:contextualSpacing/>
              <w:mirrorIndents/>
              <w:jc w:val="both"/>
              <w:rPr>
                <w:rFonts w:ascii="Times New Roman" w:hAnsi="Times New Roman" w:cs="Times New Roman"/>
                <w:sz w:val="28"/>
                <w:szCs w:val="28"/>
              </w:rPr>
            </w:pPr>
          </w:p>
        </w:tc>
        <w:tc>
          <w:tcPr>
            <w:tcW w:w="4536" w:type="dxa"/>
          </w:tcPr>
          <w:p w:rsidR="006D7FC9" w:rsidRPr="00CC7F6E" w:rsidRDefault="006D7FC9" w:rsidP="006D7FC9">
            <w:pPr>
              <w:spacing w:line="240" w:lineRule="exact"/>
              <w:ind w:left="176"/>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 xml:space="preserve">Приложение </w:t>
            </w:r>
          </w:p>
          <w:p w:rsidR="006D7FC9" w:rsidRPr="00CC7F6E" w:rsidRDefault="006D7FC9" w:rsidP="006D7FC9">
            <w:pPr>
              <w:spacing w:line="240" w:lineRule="exact"/>
              <w:ind w:left="176"/>
              <w:contextualSpacing/>
              <w:mirrorIndents/>
              <w:jc w:val="both"/>
              <w:rPr>
                <w:rFonts w:ascii="Times New Roman" w:hAnsi="Times New Roman" w:cs="Times New Roman"/>
                <w:sz w:val="28"/>
                <w:szCs w:val="28"/>
              </w:rPr>
            </w:pPr>
          </w:p>
          <w:p w:rsidR="006D7FC9" w:rsidRPr="00CC7F6E" w:rsidRDefault="006D7FC9" w:rsidP="006D7FC9">
            <w:pPr>
              <w:spacing w:line="240" w:lineRule="exact"/>
              <w:ind w:left="176"/>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к постановлению администрации</w:t>
            </w:r>
          </w:p>
          <w:p w:rsidR="006D7FC9" w:rsidRPr="00CC7F6E" w:rsidRDefault="006D7FC9" w:rsidP="006D7FC9">
            <w:pPr>
              <w:spacing w:line="240" w:lineRule="exact"/>
              <w:ind w:left="176"/>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 xml:space="preserve">города Ставрополя </w:t>
            </w:r>
          </w:p>
          <w:p w:rsidR="006D7FC9" w:rsidRPr="00CC7F6E" w:rsidRDefault="006D7FC9" w:rsidP="006D7FC9">
            <w:pPr>
              <w:spacing w:line="240" w:lineRule="exact"/>
              <w:ind w:left="176"/>
              <w:contextualSpacing/>
              <w:mirrorIndents/>
              <w:jc w:val="both"/>
              <w:rPr>
                <w:rFonts w:ascii="Times New Roman" w:hAnsi="Times New Roman" w:cs="Times New Roman"/>
                <w:sz w:val="28"/>
                <w:szCs w:val="28"/>
              </w:rPr>
            </w:pPr>
            <w:r w:rsidRPr="00CC7F6E">
              <w:rPr>
                <w:rFonts w:ascii="Times New Roman" w:hAnsi="Times New Roman" w:cs="Times New Roman"/>
                <w:sz w:val="28"/>
                <w:szCs w:val="28"/>
              </w:rPr>
              <w:t xml:space="preserve">от                </w:t>
            </w:r>
            <w:r w:rsidR="0056236D" w:rsidRPr="00CC7F6E">
              <w:rPr>
                <w:rFonts w:ascii="Times New Roman" w:hAnsi="Times New Roman" w:cs="Times New Roman"/>
                <w:sz w:val="28"/>
                <w:szCs w:val="28"/>
              </w:rPr>
              <w:t xml:space="preserve">        2021    </w:t>
            </w:r>
            <w:r w:rsidRPr="00CC7F6E">
              <w:rPr>
                <w:rFonts w:ascii="Times New Roman" w:hAnsi="Times New Roman" w:cs="Times New Roman"/>
                <w:sz w:val="28"/>
                <w:szCs w:val="28"/>
              </w:rPr>
              <w:t xml:space="preserve"> № </w:t>
            </w:r>
          </w:p>
        </w:tc>
      </w:tr>
    </w:tbl>
    <w:p w:rsidR="006D7FC9" w:rsidRPr="00CC7F6E" w:rsidRDefault="006D7FC9" w:rsidP="006D7FC9">
      <w:pPr>
        <w:spacing w:after="0" w:line="240" w:lineRule="exact"/>
        <w:contextualSpacing/>
        <w:mirrorIndents/>
        <w:jc w:val="both"/>
        <w:rPr>
          <w:rFonts w:ascii="Times New Roman" w:hAnsi="Times New Roman" w:cs="Times New Roman"/>
          <w:sz w:val="28"/>
          <w:szCs w:val="28"/>
        </w:rPr>
      </w:pPr>
    </w:p>
    <w:p w:rsidR="006D7FC9" w:rsidRPr="00CC7F6E" w:rsidRDefault="006D7FC9" w:rsidP="001E1AAF">
      <w:pPr>
        <w:spacing w:after="0" w:line="240" w:lineRule="auto"/>
        <w:contextualSpacing/>
        <w:mirrorIndents/>
        <w:jc w:val="both"/>
        <w:rPr>
          <w:rFonts w:ascii="Times New Roman" w:hAnsi="Times New Roman" w:cs="Times New Roman"/>
          <w:sz w:val="28"/>
          <w:szCs w:val="28"/>
        </w:rPr>
      </w:pPr>
    </w:p>
    <w:p w:rsidR="006D7FC9" w:rsidRPr="00CC7F6E" w:rsidRDefault="006D7FC9" w:rsidP="006D7FC9">
      <w:pPr>
        <w:spacing w:after="0" w:line="240" w:lineRule="exact"/>
        <w:contextualSpacing/>
        <w:mirrorIndents/>
        <w:jc w:val="center"/>
        <w:rPr>
          <w:rFonts w:ascii="Times New Roman" w:hAnsi="Times New Roman" w:cs="Times New Roman"/>
          <w:sz w:val="28"/>
          <w:szCs w:val="28"/>
        </w:rPr>
      </w:pPr>
      <w:r w:rsidRPr="00CC7F6E">
        <w:rPr>
          <w:rFonts w:ascii="Times New Roman" w:hAnsi="Times New Roman" w:cs="Times New Roman"/>
          <w:sz w:val="28"/>
          <w:szCs w:val="28"/>
        </w:rPr>
        <w:t>ПОРЯДОК</w:t>
      </w:r>
    </w:p>
    <w:p w:rsidR="006D7FC9" w:rsidRPr="00CC7F6E" w:rsidRDefault="0078372B" w:rsidP="006D7FC9">
      <w:pPr>
        <w:spacing w:after="0" w:line="240" w:lineRule="exact"/>
        <w:contextualSpacing/>
        <w:mirrorIndents/>
        <w:jc w:val="center"/>
        <w:rPr>
          <w:rFonts w:ascii="Times New Roman" w:hAnsi="Times New Roman" w:cs="Times New Roman"/>
          <w:sz w:val="28"/>
          <w:szCs w:val="28"/>
        </w:rPr>
      </w:pPr>
      <w:r w:rsidRPr="00CC7F6E">
        <w:rPr>
          <w:rFonts w:ascii="Times New Roman" w:hAnsi="Times New Roman" w:cs="Times New Roman"/>
          <w:sz w:val="28"/>
          <w:szCs w:val="28"/>
        </w:rPr>
        <w:t>п</w:t>
      </w:r>
      <w:r w:rsidR="006D7FC9" w:rsidRPr="00CC7F6E">
        <w:rPr>
          <w:rFonts w:ascii="Times New Roman" w:hAnsi="Times New Roman" w:cs="Times New Roman"/>
          <w:sz w:val="28"/>
          <w:szCs w:val="28"/>
        </w:rPr>
        <w:t>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rsidR="006D7FC9" w:rsidRPr="00CC7F6E" w:rsidRDefault="006D7FC9" w:rsidP="001E1AAF">
      <w:pPr>
        <w:spacing w:after="0" w:line="240" w:lineRule="auto"/>
        <w:contextualSpacing/>
        <w:mirrorIndents/>
        <w:jc w:val="both"/>
        <w:rPr>
          <w:rFonts w:ascii="Times New Roman" w:hAnsi="Times New Roman" w:cs="Times New Roman"/>
          <w:sz w:val="28"/>
          <w:szCs w:val="28"/>
        </w:rPr>
      </w:pPr>
    </w:p>
    <w:p w:rsidR="006D7FC9" w:rsidRPr="00CC7F6E" w:rsidRDefault="0078372B" w:rsidP="0078372B">
      <w:pPr>
        <w:pStyle w:val="a4"/>
        <w:spacing w:after="0" w:line="240" w:lineRule="auto"/>
        <w:ind w:left="1080"/>
        <w:mirrorIndents/>
        <w:jc w:val="center"/>
        <w:rPr>
          <w:rFonts w:ascii="Times New Roman" w:hAnsi="Times New Roman" w:cs="Times New Roman"/>
          <w:sz w:val="28"/>
          <w:szCs w:val="28"/>
        </w:rPr>
      </w:pPr>
      <w:r w:rsidRPr="00CC7F6E">
        <w:rPr>
          <w:rFonts w:ascii="Times New Roman" w:hAnsi="Times New Roman" w:cs="Times New Roman"/>
          <w:sz w:val="28"/>
          <w:szCs w:val="28"/>
          <w:lang w:val="en-US"/>
        </w:rPr>
        <w:t>I</w:t>
      </w:r>
      <w:r w:rsidRPr="00CC7F6E">
        <w:rPr>
          <w:rFonts w:ascii="Times New Roman" w:hAnsi="Times New Roman" w:cs="Times New Roman"/>
          <w:sz w:val="28"/>
          <w:szCs w:val="28"/>
        </w:rPr>
        <w:t>.</w:t>
      </w:r>
      <w:r w:rsidRPr="00CC7F6E">
        <w:rPr>
          <w:rFonts w:ascii="Times New Roman" w:hAnsi="Times New Roman" w:cs="Times New Roman"/>
          <w:sz w:val="28"/>
          <w:szCs w:val="28"/>
          <w:lang w:val="en-US"/>
        </w:rPr>
        <w:t> </w:t>
      </w:r>
      <w:r w:rsidR="006D7FC9" w:rsidRPr="00CC7F6E">
        <w:rPr>
          <w:rFonts w:ascii="Times New Roman" w:hAnsi="Times New Roman" w:cs="Times New Roman"/>
          <w:sz w:val="28"/>
          <w:szCs w:val="28"/>
        </w:rPr>
        <w:t>Общие положения о предоставлении субсидии</w:t>
      </w:r>
    </w:p>
    <w:p w:rsidR="006D7FC9" w:rsidRPr="00CC7F6E" w:rsidRDefault="006D7FC9" w:rsidP="006D7FC9">
      <w:pPr>
        <w:spacing w:after="0" w:line="240" w:lineRule="auto"/>
        <w:contextualSpacing/>
        <w:mirrorIndents/>
        <w:jc w:val="center"/>
        <w:rPr>
          <w:rFonts w:ascii="Times New Roman" w:hAnsi="Times New Roman" w:cs="Times New Roman"/>
          <w:sz w:val="28"/>
          <w:szCs w:val="28"/>
        </w:rPr>
      </w:pPr>
    </w:p>
    <w:p w:rsidR="006D7FC9" w:rsidRPr="00CC7F6E" w:rsidRDefault="006D7FC9" w:rsidP="00532F9C">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1. </w:t>
      </w:r>
      <w:proofErr w:type="gramStart"/>
      <w:r w:rsidRPr="00CC7F6E">
        <w:rPr>
          <w:rFonts w:ascii="Times New Roman" w:hAnsi="Times New Roman" w:cs="Times New Roman"/>
          <w:sz w:val="28"/>
          <w:szCs w:val="28"/>
        </w:rPr>
        <w:t xml:space="preserve">Настоящий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(далее соответственно – Порядок, субсидия, получатель субсидии) разработан в целях реализации </w:t>
      </w:r>
      <w:hyperlink r:id="rId9" w:history="1">
        <w:r w:rsidRPr="00CC7F6E">
          <w:rPr>
            <w:rFonts w:ascii="Times New Roman" w:hAnsi="Times New Roman" w:cs="Times New Roman"/>
            <w:sz w:val="28"/>
            <w:szCs w:val="28"/>
          </w:rPr>
          <w:t>подпрограммы</w:t>
        </w:r>
      </w:hyperlink>
      <w:r w:rsidRPr="00CC7F6E">
        <w:rPr>
          <w:rFonts w:ascii="Times New Roman" w:hAnsi="Times New Roman" w:cs="Times New Roman"/>
          <w:sz w:val="28"/>
          <w:szCs w:val="28"/>
        </w:rPr>
        <w:t xml:space="preserve"> «Развитие малого и среднего предпринимательства в городе Ставр</w:t>
      </w:r>
      <w:r w:rsidR="00532F9C" w:rsidRPr="00CC7F6E">
        <w:rPr>
          <w:rFonts w:ascii="Times New Roman" w:hAnsi="Times New Roman" w:cs="Times New Roman"/>
          <w:sz w:val="28"/>
          <w:szCs w:val="28"/>
        </w:rPr>
        <w:t>ополе»</w:t>
      </w:r>
      <w:r w:rsidRPr="00CC7F6E">
        <w:rPr>
          <w:rFonts w:ascii="Times New Roman" w:hAnsi="Times New Roman" w:cs="Times New Roman"/>
          <w:sz w:val="28"/>
          <w:szCs w:val="28"/>
        </w:rPr>
        <w:t xml:space="preserve"> муниципальной программы «Экономическое развитие города Ставрополя», утвержденной постановлением администрации города Ставрополя от</w:t>
      </w:r>
      <w:proofErr w:type="gramEnd"/>
      <w:r w:rsidRPr="00CC7F6E">
        <w:rPr>
          <w:rFonts w:ascii="Times New Roman" w:hAnsi="Times New Roman" w:cs="Times New Roman"/>
          <w:sz w:val="28"/>
          <w:szCs w:val="28"/>
        </w:rPr>
        <w:t xml:space="preserve"> 14.11.2019 № 3215,</w:t>
      </w:r>
      <w:r w:rsidRPr="00CC7F6E">
        <w:rPr>
          <w:rFonts w:ascii="Times New Roman" w:hAnsi="Times New Roman" w:cs="Times New Roman"/>
          <w:sz w:val="28"/>
          <w:szCs w:val="28"/>
        </w:rPr>
        <w:br/>
        <w:t>и определяет цели, условия и порядок предоставления субсидий, а также порядок возврата субсидий в случае нарушения условий, установленных при их предоставлении.</w:t>
      </w:r>
    </w:p>
    <w:p w:rsidR="00532F9C" w:rsidRPr="00CC7F6E" w:rsidRDefault="00532F9C" w:rsidP="00532F9C">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2. Целью предоставления субсидии является возмещение части затрат, фактически произведенных и документально подтвержденных получателями субсидии за период не более 18 месяцев, предшествующих месяцу обращения за получением субсидии, </w:t>
      </w:r>
      <w:r w:rsidR="00DE2984">
        <w:rPr>
          <w:rFonts w:ascii="Times New Roman" w:hAnsi="Times New Roman" w:cs="Times New Roman"/>
          <w:sz w:val="28"/>
          <w:szCs w:val="28"/>
        </w:rPr>
        <w:t>на приобретение</w:t>
      </w:r>
      <w:r w:rsidRPr="00CC7F6E">
        <w:rPr>
          <w:rFonts w:ascii="Times New Roman" w:hAnsi="Times New Roman" w:cs="Times New Roman"/>
          <w:sz w:val="28"/>
          <w:szCs w:val="28"/>
        </w:rPr>
        <w:t xml:space="preserve"> у юридических лиц и (или) индивидуальных предпринимателей:</w:t>
      </w:r>
    </w:p>
    <w:p w:rsidR="00532F9C" w:rsidRPr="00CC7F6E" w:rsidRDefault="00532F9C" w:rsidP="00532F9C">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 оборудования;</w:t>
      </w:r>
    </w:p>
    <w:p w:rsidR="00532F9C" w:rsidRPr="00CC7F6E" w:rsidRDefault="00532F9C" w:rsidP="00532F9C">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 устройств, механизмов, станков, приборов, аппаратов, агрегатов, установок, машин;</w:t>
      </w:r>
    </w:p>
    <w:p w:rsidR="00532F9C" w:rsidRPr="00CC7F6E" w:rsidRDefault="00532F9C" w:rsidP="00532F9C">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3) специализированных транспортных средств (за исключением легковых автомобилей и воздушных судов);</w:t>
      </w:r>
    </w:p>
    <w:p w:rsidR="00532F9C" w:rsidRPr="00CC7F6E" w:rsidRDefault="00532F9C" w:rsidP="00532F9C">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4) сырья, комплектующих изделий и расходных материалов, используемых при производстве товаров.</w:t>
      </w:r>
    </w:p>
    <w:p w:rsidR="00B54BB6" w:rsidRPr="00CC7F6E" w:rsidRDefault="00B54BB6" w:rsidP="00B54BB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3. Получатели субсидий определяются по результатам </w:t>
      </w:r>
      <w:r w:rsidR="00B044BE" w:rsidRPr="00CC7F6E">
        <w:rPr>
          <w:rFonts w:ascii="Times New Roman" w:hAnsi="Times New Roman" w:cs="Times New Roman"/>
          <w:color w:val="000000" w:themeColor="text1"/>
          <w:sz w:val="28"/>
          <w:szCs w:val="28"/>
        </w:rPr>
        <w:t xml:space="preserve">конкурсного </w:t>
      </w:r>
      <w:r w:rsidRPr="00CC7F6E">
        <w:rPr>
          <w:rFonts w:ascii="Times New Roman" w:hAnsi="Times New Roman" w:cs="Times New Roman"/>
          <w:color w:val="000000" w:themeColor="text1"/>
          <w:sz w:val="28"/>
          <w:szCs w:val="28"/>
        </w:rPr>
        <w:t xml:space="preserve">отбора заявок на предоставление субсидии и прилагаемых </w:t>
      </w:r>
      <w:r w:rsidR="00DE2984" w:rsidRPr="00DE2984">
        <w:rPr>
          <w:rFonts w:ascii="Times New Roman" w:hAnsi="Times New Roman" w:cs="Times New Roman"/>
          <w:color w:val="000000" w:themeColor="text1"/>
          <w:sz w:val="28"/>
          <w:szCs w:val="28"/>
        </w:rPr>
        <w:t xml:space="preserve">к ним </w:t>
      </w:r>
      <w:r w:rsidRPr="00CC7F6E">
        <w:rPr>
          <w:rFonts w:ascii="Times New Roman" w:hAnsi="Times New Roman" w:cs="Times New Roman"/>
          <w:color w:val="000000" w:themeColor="text1"/>
          <w:sz w:val="28"/>
          <w:szCs w:val="28"/>
        </w:rPr>
        <w:t xml:space="preserve">документов </w:t>
      </w:r>
      <w:r w:rsidR="00B044BE" w:rsidRPr="00CC7F6E">
        <w:rPr>
          <w:rFonts w:ascii="Times New Roman" w:hAnsi="Times New Roman" w:cs="Times New Roman"/>
          <w:color w:val="000000" w:themeColor="text1"/>
          <w:sz w:val="28"/>
          <w:szCs w:val="28"/>
        </w:rPr>
        <w:t xml:space="preserve">исходя из наилучших условий достижения результатов, в </w:t>
      </w:r>
      <w:proofErr w:type="gramStart"/>
      <w:r w:rsidR="00B044BE" w:rsidRPr="00CC7F6E">
        <w:rPr>
          <w:rFonts w:ascii="Times New Roman" w:hAnsi="Times New Roman" w:cs="Times New Roman"/>
          <w:color w:val="000000" w:themeColor="text1"/>
          <w:sz w:val="28"/>
          <w:szCs w:val="28"/>
        </w:rPr>
        <w:t>целях</w:t>
      </w:r>
      <w:proofErr w:type="gramEnd"/>
      <w:r w:rsidR="00B044BE" w:rsidRPr="00CC7F6E">
        <w:rPr>
          <w:rFonts w:ascii="Times New Roman" w:hAnsi="Times New Roman" w:cs="Times New Roman"/>
          <w:color w:val="000000" w:themeColor="text1"/>
          <w:sz w:val="28"/>
          <w:szCs w:val="28"/>
        </w:rPr>
        <w:t xml:space="preserve"> достижения которых предоставляются субсидии </w:t>
      </w:r>
      <w:r w:rsidRPr="00CC7F6E">
        <w:rPr>
          <w:rFonts w:ascii="Times New Roman" w:hAnsi="Times New Roman" w:cs="Times New Roman"/>
          <w:color w:val="000000" w:themeColor="text1"/>
          <w:sz w:val="28"/>
          <w:szCs w:val="28"/>
        </w:rPr>
        <w:t>(далее соответственно – отбор, заявки).</w:t>
      </w:r>
    </w:p>
    <w:p w:rsidR="00A4039B" w:rsidRPr="00CC7F6E" w:rsidRDefault="00A4039B" w:rsidP="00A4039B">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4. Субсидии предоставляются комитетом экономического развития и торговли администрации города Ставрополя (далее – Комитет) в соответствии с бюджетной росписью в пределах бюджетных ассигнований, предусмотренных в бюджете города Ставрополя на соответствующий </w:t>
      </w:r>
      <w:r w:rsidRPr="00CC7F6E">
        <w:rPr>
          <w:rFonts w:ascii="Times New Roman" w:hAnsi="Times New Roman" w:cs="Times New Roman"/>
          <w:sz w:val="28"/>
          <w:szCs w:val="28"/>
        </w:rPr>
        <w:lastRenderedPageBreak/>
        <w:t>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w:t>
      </w:r>
    </w:p>
    <w:p w:rsidR="00B044BE" w:rsidRPr="00CC7F6E" w:rsidRDefault="00A4039B" w:rsidP="00B54BB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5</w:t>
      </w:r>
      <w:r w:rsidR="00B54BB6" w:rsidRPr="00CC7F6E">
        <w:rPr>
          <w:rFonts w:ascii="Times New Roman" w:hAnsi="Times New Roman" w:cs="Times New Roman"/>
          <w:color w:val="000000" w:themeColor="text1"/>
          <w:sz w:val="28"/>
          <w:szCs w:val="28"/>
        </w:rPr>
        <w:t>. Участниками отбора могут быть субъекты малого и среднего предпринимательства, осуществляющие деятельность на территории города Ставрополя</w:t>
      </w:r>
      <w:r w:rsidR="00B044BE" w:rsidRPr="00CC7F6E">
        <w:rPr>
          <w:rFonts w:ascii="Times New Roman" w:hAnsi="Times New Roman" w:cs="Times New Roman"/>
          <w:color w:val="000000" w:themeColor="text1"/>
          <w:sz w:val="28"/>
          <w:szCs w:val="28"/>
        </w:rPr>
        <w:t>, одновременно соответствующие следующим условиям:</w:t>
      </w:r>
    </w:p>
    <w:p w:rsidR="00B044BE" w:rsidRPr="00CC7F6E" w:rsidRDefault="00B044BE" w:rsidP="00B044BE">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w:t>
      </w:r>
      <w:r w:rsidR="00512C84">
        <w:rPr>
          <w:rFonts w:ascii="Times New Roman" w:hAnsi="Times New Roman" w:cs="Times New Roman"/>
          <w:color w:val="000000" w:themeColor="text1"/>
          <w:sz w:val="28"/>
          <w:szCs w:val="28"/>
        </w:rPr>
        <w:t> </w:t>
      </w:r>
      <w:r w:rsidR="00DE2984">
        <w:rPr>
          <w:rFonts w:ascii="Times New Roman" w:hAnsi="Times New Roman" w:cs="Times New Roman"/>
          <w:color w:val="000000" w:themeColor="text1"/>
          <w:sz w:val="28"/>
          <w:szCs w:val="28"/>
        </w:rPr>
        <w:t>соответствовать условиям</w:t>
      </w:r>
      <w:r w:rsidR="00512C84">
        <w:rPr>
          <w:rFonts w:ascii="Times New Roman" w:hAnsi="Times New Roman" w:cs="Times New Roman"/>
          <w:color w:val="000000" w:themeColor="text1"/>
          <w:sz w:val="28"/>
          <w:szCs w:val="28"/>
        </w:rPr>
        <w:t xml:space="preserve">, установленным </w:t>
      </w:r>
      <w:hyperlink r:id="rId10" w:history="1">
        <w:r w:rsidRPr="00CC7F6E">
          <w:rPr>
            <w:rFonts w:ascii="Times New Roman" w:hAnsi="Times New Roman" w:cs="Times New Roman"/>
            <w:color w:val="000000" w:themeColor="text1"/>
            <w:sz w:val="28"/>
            <w:szCs w:val="28"/>
          </w:rPr>
          <w:t>част</w:t>
        </w:r>
        <w:r w:rsidR="00512C84">
          <w:rPr>
            <w:rFonts w:ascii="Times New Roman" w:hAnsi="Times New Roman" w:cs="Times New Roman"/>
            <w:color w:val="000000" w:themeColor="text1"/>
            <w:sz w:val="28"/>
            <w:szCs w:val="28"/>
          </w:rPr>
          <w:t>ью</w:t>
        </w:r>
        <w:r w:rsidRPr="00CC7F6E">
          <w:rPr>
            <w:rFonts w:ascii="Times New Roman" w:hAnsi="Times New Roman" w:cs="Times New Roman"/>
            <w:color w:val="000000" w:themeColor="text1"/>
            <w:sz w:val="28"/>
            <w:szCs w:val="28"/>
          </w:rPr>
          <w:t xml:space="preserve"> 1.1 статьи 4</w:t>
        </w:r>
      </w:hyperlink>
      <w:r w:rsidRPr="00CC7F6E">
        <w:rPr>
          <w:rFonts w:ascii="Times New Roman" w:hAnsi="Times New Roman" w:cs="Times New Roman"/>
          <w:color w:val="000000" w:themeColor="text1"/>
          <w:sz w:val="28"/>
          <w:szCs w:val="28"/>
        </w:rPr>
        <w:t xml:space="preserve"> Федерального закона от 24 июля 2007 г. № 209-ФЗ «О развитии малого и среднего предпринимательства в Российской Федерации»;</w:t>
      </w:r>
    </w:p>
    <w:p w:rsidR="00B044BE" w:rsidRPr="00CC7F6E" w:rsidRDefault="00B044BE" w:rsidP="00B044BE">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2) </w:t>
      </w:r>
      <w:r w:rsidRPr="00CC7F6E">
        <w:rPr>
          <w:rFonts w:ascii="Times New Roman" w:hAnsi="Times New Roman" w:cs="Times New Roman"/>
          <w:sz w:val="28"/>
          <w:szCs w:val="28"/>
        </w:rPr>
        <w:t xml:space="preserve">быть зарегистрированными на территории города Ставрополя в качестве юридического лица или индивидуального предпринимателя и </w:t>
      </w:r>
      <w:r w:rsidRPr="00CC7F6E">
        <w:rPr>
          <w:rFonts w:ascii="Times New Roman" w:hAnsi="Times New Roman" w:cs="Times New Roman"/>
          <w:color w:val="000000" w:themeColor="text1"/>
          <w:sz w:val="28"/>
          <w:szCs w:val="28"/>
        </w:rPr>
        <w:t>осуществлять деятельность на территории города Ставрополя;</w:t>
      </w:r>
    </w:p>
    <w:p w:rsidR="00B044BE" w:rsidRPr="00CC7F6E" w:rsidRDefault="00B044BE" w:rsidP="00B044BE">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3) осуществлять один или несколько видов экономической деятельности, приведенных в </w:t>
      </w:r>
      <w:hyperlink w:anchor="P226" w:history="1">
        <w:r w:rsidRPr="00CC7F6E">
          <w:rPr>
            <w:rFonts w:ascii="Times New Roman" w:hAnsi="Times New Roman" w:cs="Times New Roman"/>
            <w:color w:val="000000" w:themeColor="text1"/>
            <w:sz w:val="28"/>
            <w:szCs w:val="28"/>
          </w:rPr>
          <w:t>приложении 1</w:t>
        </w:r>
      </w:hyperlink>
      <w:r w:rsidRPr="00CC7F6E">
        <w:rPr>
          <w:rFonts w:ascii="Times New Roman" w:hAnsi="Times New Roman" w:cs="Times New Roman"/>
          <w:color w:val="000000" w:themeColor="text1"/>
          <w:sz w:val="28"/>
          <w:szCs w:val="28"/>
        </w:rPr>
        <w:t xml:space="preserve"> к настоящему Порядку;</w:t>
      </w:r>
    </w:p>
    <w:p w:rsidR="00B044BE" w:rsidRPr="00CC7F6E" w:rsidRDefault="00B044BE" w:rsidP="00B044BE">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4)</w:t>
      </w:r>
      <w:r w:rsidR="00512C84">
        <w:rPr>
          <w:rFonts w:ascii="Times New Roman" w:hAnsi="Times New Roman" w:cs="Times New Roman"/>
          <w:sz w:val="28"/>
          <w:szCs w:val="28"/>
        </w:rPr>
        <w:t> </w:t>
      </w:r>
      <w:r w:rsidRPr="00CC7F6E">
        <w:rPr>
          <w:rFonts w:ascii="Times New Roman" w:hAnsi="Times New Roman" w:cs="Times New Roman"/>
          <w:sz w:val="28"/>
          <w:szCs w:val="28"/>
        </w:rPr>
        <w:t>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044BE" w:rsidRPr="00CC7F6E" w:rsidRDefault="00B044BE" w:rsidP="00B044BE">
      <w:pPr>
        <w:pStyle w:val="a3"/>
        <w:ind w:firstLine="709"/>
        <w:jc w:val="both"/>
        <w:rPr>
          <w:rFonts w:ascii="Times New Roman" w:hAnsi="Times New Roman" w:cs="Times New Roman"/>
          <w:sz w:val="28"/>
          <w:szCs w:val="28"/>
        </w:rPr>
      </w:pPr>
      <w:r w:rsidRPr="00CC7F6E">
        <w:rPr>
          <w:rFonts w:ascii="Times New Roman" w:hAnsi="Times New Roman" w:cs="Times New Roman"/>
          <w:color w:val="000000" w:themeColor="text1"/>
          <w:sz w:val="28"/>
          <w:szCs w:val="28"/>
        </w:rPr>
        <w:t>5)</w:t>
      </w:r>
      <w:r w:rsidR="00512C84">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не </w:t>
      </w:r>
      <w:r w:rsidRPr="00CC7F6E">
        <w:rPr>
          <w:rFonts w:ascii="Times New Roman" w:hAnsi="Times New Roman" w:cs="Times New Roman"/>
          <w:sz w:val="28"/>
          <w:szCs w:val="28"/>
        </w:rPr>
        <w:t>являться участниками соглашений о разделе продукции;</w:t>
      </w:r>
    </w:p>
    <w:p w:rsidR="00B044BE" w:rsidRPr="00CC7F6E" w:rsidRDefault="00B044BE" w:rsidP="00B044BE">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6)</w:t>
      </w:r>
      <w:r w:rsidR="00512C84">
        <w:rPr>
          <w:rFonts w:ascii="Times New Roman" w:hAnsi="Times New Roman" w:cs="Times New Roman"/>
          <w:sz w:val="28"/>
          <w:szCs w:val="28"/>
        </w:rPr>
        <w:t> </w:t>
      </w:r>
      <w:r w:rsidRPr="00CC7F6E">
        <w:rPr>
          <w:rFonts w:ascii="Times New Roman" w:hAnsi="Times New Roman" w:cs="Times New Roman"/>
          <w:sz w:val="28"/>
          <w:szCs w:val="28"/>
        </w:rPr>
        <w:t>не осуществлять предпринимательскую деятельность в сфере игорного бизнеса;</w:t>
      </w:r>
    </w:p>
    <w:p w:rsidR="00B044BE" w:rsidRPr="00CC7F6E" w:rsidRDefault="00B044BE" w:rsidP="00B044BE">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7)</w:t>
      </w:r>
      <w:r w:rsidR="00512C84">
        <w:rPr>
          <w:rFonts w:ascii="Times New Roman" w:hAnsi="Times New Roman" w:cs="Times New Roman"/>
          <w:sz w:val="28"/>
          <w:szCs w:val="28"/>
        </w:rPr>
        <w:t> </w:t>
      </w:r>
      <w:r w:rsidRPr="00CC7F6E">
        <w:rPr>
          <w:rFonts w:ascii="Times New Roman" w:hAnsi="Times New Roman" w:cs="Times New Roman"/>
          <w:sz w:val="28"/>
          <w:szCs w:val="28"/>
        </w:rPr>
        <w:t xml:space="preserve">не являться </w:t>
      </w:r>
      <w:r w:rsidR="00512C84">
        <w:rPr>
          <w:rFonts w:ascii="Times New Roman" w:hAnsi="Times New Roman" w:cs="Times New Roman"/>
          <w:sz w:val="28"/>
          <w:szCs w:val="28"/>
        </w:rPr>
        <w:t>нерезидентами</w:t>
      </w:r>
      <w:r w:rsidR="00512C84" w:rsidRPr="00512C84">
        <w:t xml:space="preserve"> </w:t>
      </w:r>
      <w:r w:rsidR="00512C84" w:rsidRPr="00512C84">
        <w:rPr>
          <w:rFonts w:ascii="Times New Roman" w:hAnsi="Times New Roman" w:cs="Times New Roman"/>
          <w:sz w:val="28"/>
          <w:szCs w:val="28"/>
        </w:rPr>
        <w:t>Российской Федерации</w:t>
      </w:r>
      <w:r w:rsidRPr="00CC7F6E">
        <w:rPr>
          <w:rFonts w:ascii="Times New Roman" w:hAnsi="Times New Roman" w:cs="Times New Roman"/>
          <w:sz w:val="28"/>
          <w:szCs w:val="28"/>
        </w:rPr>
        <w:t>, установленн</w:t>
      </w:r>
      <w:r w:rsidR="00512C84">
        <w:rPr>
          <w:rFonts w:ascii="Times New Roman" w:hAnsi="Times New Roman" w:cs="Times New Roman"/>
          <w:sz w:val="28"/>
          <w:szCs w:val="28"/>
        </w:rPr>
        <w:t>ыми</w:t>
      </w:r>
      <w:r w:rsidRPr="00CC7F6E">
        <w:rPr>
          <w:rFonts w:ascii="Times New Roman" w:hAnsi="Times New Roman" w:cs="Times New Roman"/>
          <w:sz w:val="28"/>
          <w:szCs w:val="28"/>
        </w:rPr>
        <w:t xml:space="preserve"> </w:t>
      </w:r>
      <w:hyperlink r:id="rId11" w:history="1">
        <w:r w:rsidRPr="00CC7F6E">
          <w:rPr>
            <w:rFonts w:ascii="Times New Roman" w:hAnsi="Times New Roman" w:cs="Times New Roman"/>
            <w:color w:val="000000" w:themeColor="text1"/>
            <w:sz w:val="28"/>
            <w:szCs w:val="28"/>
          </w:rPr>
          <w:t>законодательством</w:t>
        </w:r>
      </w:hyperlink>
      <w:r w:rsidRPr="00CC7F6E">
        <w:rPr>
          <w:rFonts w:ascii="Times New Roman" w:hAnsi="Times New Roman" w:cs="Times New Roman"/>
          <w:color w:val="000000" w:themeColor="text1"/>
          <w:sz w:val="28"/>
          <w:szCs w:val="28"/>
        </w:rPr>
        <w:t xml:space="preserve"> </w:t>
      </w:r>
      <w:r w:rsidRPr="00CC7F6E">
        <w:rPr>
          <w:rFonts w:ascii="Times New Roman" w:hAnsi="Times New Roman" w:cs="Times New Roman"/>
          <w:sz w:val="28"/>
          <w:szCs w:val="28"/>
        </w:rPr>
        <w:t xml:space="preserve">о валютном регулировании и валютном </w:t>
      </w:r>
      <w:proofErr w:type="gramStart"/>
      <w:r w:rsidRPr="00CC7F6E">
        <w:rPr>
          <w:rFonts w:ascii="Times New Roman" w:hAnsi="Times New Roman" w:cs="Times New Roman"/>
          <w:sz w:val="28"/>
          <w:szCs w:val="28"/>
        </w:rPr>
        <w:t>контроле,</w:t>
      </w:r>
      <w:r w:rsidR="00512C84">
        <w:rPr>
          <w:rFonts w:ascii="Times New Roman" w:hAnsi="Times New Roman" w:cs="Times New Roman"/>
          <w:sz w:val="28"/>
          <w:szCs w:val="28"/>
        </w:rPr>
        <w:br/>
      </w:r>
      <w:r w:rsidRPr="00CC7F6E">
        <w:rPr>
          <w:rFonts w:ascii="Times New Roman" w:hAnsi="Times New Roman" w:cs="Times New Roman"/>
          <w:sz w:val="28"/>
          <w:szCs w:val="28"/>
        </w:rPr>
        <w:t>за</w:t>
      </w:r>
      <w:proofErr w:type="gramEnd"/>
      <w:r w:rsidRPr="00CC7F6E">
        <w:rPr>
          <w:rFonts w:ascii="Times New Roman" w:hAnsi="Times New Roman" w:cs="Times New Roman"/>
          <w:sz w:val="28"/>
          <w:szCs w:val="28"/>
        </w:rPr>
        <w:t xml:space="preserve"> исключением случаев, предусмотренных международными договорами Российской Федерации;</w:t>
      </w:r>
    </w:p>
    <w:p w:rsidR="00B044BE" w:rsidRPr="00CC7F6E" w:rsidRDefault="00B044BE" w:rsidP="00B044BE">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8)</w:t>
      </w:r>
      <w:r w:rsidR="00512C84">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044BE" w:rsidRPr="00CC7F6E" w:rsidRDefault="00B54BB6" w:rsidP="00B044BE">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6. </w:t>
      </w:r>
      <w:r w:rsidR="00512C84">
        <w:rPr>
          <w:rFonts w:ascii="Times New Roman" w:hAnsi="Times New Roman" w:cs="Times New Roman"/>
          <w:color w:val="000000" w:themeColor="text1"/>
          <w:sz w:val="28"/>
          <w:szCs w:val="28"/>
        </w:rPr>
        <w:t xml:space="preserve">Участники отбора на </w:t>
      </w:r>
      <w:r w:rsidR="00B044BE" w:rsidRPr="00CC7F6E">
        <w:rPr>
          <w:rFonts w:ascii="Times New Roman" w:hAnsi="Times New Roman" w:cs="Times New Roman"/>
          <w:color w:val="000000" w:themeColor="text1"/>
          <w:sz w:val="28"/>
          <w:szCs w:val="28"/>
        </w:rPr>
        <w:t>1</w:t>
      </w:r>
      <w:r w:rsidR="00512C84">
        <w:rPr>
          <w:rFonts w:ascii="Times New Roman" w:hAnsi="Times New Roman" w:cs="Times New Roman"/>
          <w:color w:val="000000" w:themeColor="text1"/>
          <w:sz w:val="28"/>
          <w:szCs w:val="28"/>
        </w:rPr>
        <w:t>-е</w:t>
      </w:r>
      <w:r w:rsidR="00B044BE" w:rsidRPr="00CC7F6E">
        <w:rPr>
          <w:rFonts w:ascii="Times New Roman" w:hAnsi="Times New Roman" w:cs="Times New Roman"/>
          <w:color w:val="000000" w:themeColor="text1"/>
          <w:sz w:val="28"/>
          <w:szCs w:val="28"/>
        </w:rPr>
        <w:t xml:space="preserve"> число месяца подачи заявки на участие в отборе должны соответствовать следующим требованиям:</w:t>
      </w:r>
    </w:p>
    <w:p w:rsidR="00B54BB6" w:rsidRPr="00CC7F6E" w:rsidRDefault="00B44E19" w:rsidP="00B54BB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w:t>
      </w:r>
      <w:r w:rsidR="00512C84">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среднемесячный размер </w:t>
      </w:r>
      <w:proofErr w:type="gramStart"/>
      <w:r w:rsidRPr="00CC7F6E">
        <w:rPr>
          <w:rFonts w:ascii="Times New Roman" w:hAnsi="Times New Roman" w:cs="Times New Roman"/>
          <w:color w:val="000000" w:themeColor="text1"/>
          <w:sz w:val="28"/>
          <w:szCs w:val="28"/>
        </w:rPr>
        <w:t>оплаты труда работников</w:t>
      </w:r>
      <w:r w:rsidR="00B54BB6" w:rsidRPr="00CC7F6E">
        <w:rPr>
          <w:rFonts w:ascii="Times New Roman" w:hAnsi="Times New Roman" w:cs="Times New Roman"/>
          <w:color w:val="000000" w:themeColor="text1"/>
          <w:sz w:val="28"/>
          <w:szCs w:val="28"/>
        </w:rPr>
        <w:t xml:space="preserve"> </w:t>
      </w:r>
      <w:r w:rsidR="00512C84">
        <w:rPr>
          <w:rFonts w:ascii="Times New Roman" w:hAnsi="Times New Roman" w:cs="Times New Roman"/>
          <w:color w:val="000000" w:themeColor="text1"/>
          <w:sz w:val="28"/>
          <w:szCs w:val="28"/>
        </w:rPr>
        <w:t>участника отбора</w:t>
      </w:r>
      <w:proofErr w:type="gramEnd"/>
      <w:r w:rsidR="00512C84">
        <w:rPr>
          <w:rFonts w:ascii="Times New Roman" w:hAnsi="Times New Roman" w:cs="Times New Roman"/>
          <w:color w:val="000000" w:themeColor="text1"/>
          <w:sz w:val="28"/>
          <w:szCs w:val="28"/>
        </w:rPr>
        <w:t xml:space="preserve"> должен быть </w:t>
      </w:r>
      <w:r w:rsidR="00B54BB6" w:rsidRPr="00CC7F6E">
        <w:rPr>
          <w:rFonts w:ascii="Times New Roman" w:hAnsi="Times New Roman" w:cs="Times New Roman"/>
          <w:color w:val="000000" w:themeColor="text1"/>
          <w:sz w:val="28"/>
          <w:szCs w:val="28"/>
        </w:rPr>
        <w:t>не менее величины минимального размера оплаты труда, установленного законодательством Российской Федерации</w:t>
      </w:r>
      <w:r w:rsidR="00512C84">
        <w:rPr>
          <w:rFonts w:ascii="Times New Roman" w:hAnsi="Times New Roman" w:cs="Times New Roman"/>
          <w:color w:val="000000" w:themeColor="text1"/>
          <w:sz w:val="28"/>
          <w:szCs w:val="28"/>
        </w:rPr>
        <w:t xml:space="preserve"> (далее – МРОТ)</w:t>
      </w:r>
      <w:r w:rsidR="00B54BB6" w:rsidRPr="00CC7F6E">
        <w:rPr>
          <w:rFonts w:ascii="Times New Roman" w:hAnsi="Times New Roman" w:cs="Times New Roman"/>
          <w:color w:val="000000" w:themeColor="text1"/>
          <w:sz w:val="28"/>
          <w:szCs w:val="28"/>
        </w:rPr>
        <w:t>;</w:t>
      </w:r>
    </w:p>
    <w:p w:rsidR="00B44E19" w:rsidRPr="00CC7F6E" w:rsidRDefault="00B44E19" w:rsidP="00B44E19">
      <w:pPr>
        <w:pStyle w:val="a3"/>
        <w:ind w:firstLine="709"/>
        <w:jc w:val="both"/>
        <w:rPr>
          <w:rFonts w:ascii="Times New Roman" w:hAnsi="Times New Roman" w:cs="Times New Roman"/>
          <w:color w:val="000000" w:themeColor="text1"/>
          <w:sz w:val="28"/>
          <w:szCs w:val="28"/>
        </w:rPr>
      </w:pPr>
      <w:bookmarkStart w:id="0" w:name="P64"/>
      <w:bookmarkEnd w:id="0"/>
      <w:r w:rsidRPr="00CC7F6E">
        <w:rPr>
          <w:rFonts w:ascii="Times New Roman" w:hAnsi="Times New Roman" w:cs="Times New Roman"/>
          <w:color w:val="000000" w:themeColor="text1"/>
          <w:sz w:val="28"/>
          <w:szCs w:val="28"/>
        </w:rPr>
        <w:t>2)</w:t>
      </w:r>
      <w:r w:rsidR="00512C84">
        <w:rPr>
          <w:rFonts w:ascii="Times New Roman" w:hAnsi="Times New Roman" w:cs="Times New Roman"/>
          <w:color w:val="000000" w:themeColor="text1"/>
          <w:sz w:val="28"/>
          <w:szCs w:val="28"/>
        </w:rPr>
        <w:t xml:space="preserve"> у участника отбора отсутствует </w:t>
      </w:r>
      <w:r w:rsidRPr="00CC7F6E">
        <w:rPr>
          <w:rFonts w:ascii="Times New Roman" w:hAnsi="Times New Roman" w:cs="Times New Roman"/>
          <w:sz w:val="28"/>
          <w:szCs w:val="28"/>
        </w:rPr>
        <w:t>неисполненн</w:t>
      </w:r>
      <w:r w:rsidR="00512C84">
        <w:rPr>
          <w:rFonts w:ascii="Times New Roman" w:hAnsi="Times New Roman" w:cs="Times New Roman"/>
          <w:sz w:val="28"/>
          <w:szCs w:val="28"/>
        </w:rPr>
        <w:t>ая</w:t>
      </w:r>
      <w:r w:rsidRPr="00CC7F6E">
        <w:rPr>
          <w:rFonts w:ascii="Times New Roman" w:hAnsi="Times New Roman" w:cs="Times New Roman"/>
          <w:sz w:val="28"/>
          <w:szCs w:val="28"/>
        </w:rPr>
        <w:t xml:space="preserve"> обязанност</w:t>
      </w:r>
      <w:r w:rsidR="00512C84">
        <w:rPr>
          <w:rFonts w:ascii="Times New Roman" w:hAnsi="Times New Roman" w:cs="Times New Roman"/>
          <w:sz w:val="28"/>
          <w:szCs w:val="28"/>
        </w:rPr>
        <w:t>ь</w:t>
      </w:r>
      <w:r w:rsidRPr="00CC7F6E">
        <w:rPr>
          <w:rFonts w:ascii="Times New Roman" w:hAnsi="Times New Roman" w:cs="Times New Roman"/>
          <w:sz w:val="28"/>
          <w:szCs w:val="28"/>
        </w:rPr>
        <w:t xml:space="preserve">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CC7F6E">
        <w:rPr>
          <w:rFonts w:ascii="Times New Roman" w:hAnsi="Times New Roman" w:cs="Times New Roman"/>
          <w:color w:val="000000" w:themeColor="text1"/>
          <w:sz w:val="28"/>
          <w:szCs w:val="28"/>
        </w:rPr>
        <w:t>;</w:t>
      </w:r>
    </w:p>
    <w:p w:rsidR="00B44E19" w:rsidRDefault="00B44E19" w:rsidP="00B44E19">
      <w:pPr>
        <w:pStyle w:val="a3"/>
        <w:ind w:firstLine="709"/>
        <w:jc w:val="both"/>
        <w:rPr>
          <w:rFonts w:ascii="Times New Roman" w:hAnsi="Times New Roman" w:cs="Times New Roman"/>
          <w:color w:val="000000" w:themeColor="text1"/>
          <w:sz w:val="28"/>
          <w:szCs w:val="28"/>
        </w:rPr>
      </w:pPr>
      <w:bookmarkStart w:id="1" w:name="P66"/>
      <w:bookmarkEnd w:id="1"/>
      <w:r w:rsidRPr="00CC7F6E">
        <w:rPr>
          <w:rFonts w:ascii="Times New Roman" w:hAnsi="Times New Roman" w:cs="Times New Roman"/>
          <w:color w:val="000000" w:themeColor="text1"/>
          <w:sz w:val="28"/>
          <w:szCs w:val="28"/>
        </w:rPr>
        <w:t>3)</w:t>
      </w:r>
      <w:r w:rsidR="00512C84">
        <w:rPr>
          <w:rFonts w:ascii="Times New Roman" w:hAnsi="Times New Roman" w:cs="Times New Roman"/>
          <w:color w:val="000000" w:themeColor="text1"/>
          <w:sz w:val="28"/>
          <w:szCs w:val="28"/>
        </w:rPr>
        <w:t> </w:t>
      </w:r>
      <w:r w:rsidR="00512C84" w:rsidRPr="00512C84">
        <w:rPr>
          <w:rFonts w:ascii="Times New Roman" w:hAnsi="Times New Roman" w:cs="Times New Roman"/>
          <w:color w:val="000000" w:themeColor="text1"/>
          <w:sz w:val="28"/>
          <w:szCs w:val="28"/>
        </w:rPr>
        <w:t xml:space="preserve">у участника отбора </w:t>
      </w:r>
      <w:r w:rsidRPr="00CC7F6E">
        <w:rPr>
          <w:rFonts w:ascii="Times New Roman" w:hAnsi="Times New Roman" w:cs="Times New Roman"/>
          <w:sz w:val="28"/>
          <w:szCs w:val="28"/>
        </w:rPr>
        <w:t>отсутств</w:t>
      </w:r>
      <w:r w:rsidR="00512C84">
        <w:rPr>
          <w:rFonts w:ascii="Times New Roman" w:hAnsi="Times New Roman" w:cs="Times New Roman"/>
          <w:sz w:val="28"/>
          <w:szCs w:val="28"/>
        </w:rPr>
        <w:t>ует</w:t>
      </w:r>
      <w:r w:rsidRPr="00CC7F6E">
        <w:rPr>
          <w:rFonts w:ascii="Times New Roman" w:hAnsi="Times New Roman" w:cs="Times New Roman"/>
          <w:sz w:val="28"/>
          <w:szCs w:val="28"/>
        </w:rPr>
        <w:t xml:space="preserve"> просроченн</w:t>
      </w:r>
      <w:r w:rsidR="00512C84">
        <w:rPr>
          <w:rFonts w:ascii="Times New Roman" w:hAnsi="Times New Roman" w:cs="Times New Roman"/>
          <w:sz w:val="28"/>
          <w:szCs w:val="28"/>
        </w:rPr>
        <w:t>ая</w:t>
      </w:r>
      <w:r w:rsidRPr="00CC7F6E">
        <w:rPr>
          <w:rFonts w:ascii="Times New Roman" w:hAnsi="Times New Roman" w:cs="Times New Roman"/>
          <w:sz w:val="28"/>
          <w:szCs w:val="28"/>
        </w:rPr>
        <w:t xml:space="preserve"> задолженност</w:t>
      </w:r>
      <w:r w:rsidR="00512C84">
        <w:rPr>
          <w:rFonts w:ascii="Times New Roman" w:hAnsi="Times New Roman" w:cs="Times New Roman"/>
          <w:sz w:val="28"/>
          <w:szCs w:val="28"/>
        </w:rPr>
        <w:t>ь</w:t>
      </w:r>
      <w:r w:rsidRPr="00CC7F6E">
        <w:rPr>
          <w:rFonts w:ascii="Times New Roman" w:hAnsi="Times New Roman" w:cs="Times New Roman"/>
          <w:sz w:val="28"/>
          <w:szCs w:val="28"/>
        </w:rPr>
        <w:t xml:space="preserve"> по возврату в бюджет города Ставрополя субсидий, бюджетных инвестиций, </w:t>
      </w:r>
      <w:proofErr w:type="gramStart"/>
      <w:r w:rsidRPr="00CC7F6E">
        <w:rPr>
          <w:rFonts w:ascii="Times New Roman" w:hAnsi="Times New Roman" w:cs="Times New Roman"/>
          <w:sz w:val="28"/>
          <w:szCs w:val="28"/>
        </w:rPr>
        <w:t>предоставленных</w:t>
      </w:r>
      <w:proofErr w:type="gramEnd"/>
      <w:r w:rsidRPr="00CC7F6E">
        <w:rPr>
          <w:rFonts w:ascii="Times New Roman" w:hAnsi="Times New Roman" w:cs="Times New Roman"/>
          <w:sz w:val="28"/>
          <w:szCs w:val="28"/>
        </w:rPr>
        <w:t xml:space="preserve"> в том числе на основании иных муниципальных правовых актов города Ставрополя, и ин</w:t>
      </w:r>
      <w:r w:rsidR="00512C84">
        <w:rPr>
          <w:rFonts w:ascii="Times New Roman" w:hAnsi="Times New Roman" w:cs="Times New Roman"/>
          <w:sz w:val="28"/>
          <w:szCs w:val="28"/>
        </w:rPr>
        <w:t>ая</w:t>
      </w:r>
      <w:r w:rsidRPr="00CC7F6E">
        <w:rPr>
          <w:rFonts w:ascii="Times New Roman" w:hAnsi="Times New Roman" w:cs="Times New Roman"/>
          <w:sz w:val="28"/>
          <w:szCs w:val="28"/>
        </w:rPr>
        <w:t xml:space="preserve"> просроченн</w:t>
      </w:r>
      <w:r w:rsidR="00512C84">
        <w:rPr>
          <w:rFonts w:ascii="Times New Roman" w:hAnsi="Times New Roman" w:cs="Times New Roman"/>
          <w:sz w:val="28"/>
          <w:szCs w:val="28"/>
        </w:rPr>
        <w:t>ая</w:t>
      </w:r>
      <w:r w:rsidRPr="00CC7F6E">
        <w:rPr>
          <w:rFonts w:ascii="Times New Roman" w:hAnsi="Times New Roman" w:cs="Times New Roman"/>
          <w:sz w:val="28"/>
          <w:szCs w:val="28"/>
        </w:rPr>
        <w:t xml:space="preserve"> (неурегулированн</w:t>
      </w:r>
      <w:r w:rsidR="00512C84">
        <w:rPr>
          <w:rFonts w:ascii="Times New Roman" w:hAnsi="Times New Roman" w:cs="Times New Roman"/>
          <w:sz w:val="28"/>
          <w:szCs w:val="28"/>
        </w:rPr>
        <w:t>ая</w:t>
      </w:r>
      <w:r w:rsidRPr="00CC7F6E">
        <w:rPr>
          <w:rFonts w:ascii="Times New Roman" w:hAnsi="Times New Roman" w:cs="Times New Roman"/>
          <w:sz w:val="28"/>
          <w:szCs w:val="28"/>
        </w:rPr>
        <w:t>) задолженност</w:t>
      </w:r>
      <w:r w:rsidR="00512C84">
        <w:rPr>
          <w:rFonts w:ascii="Times New Roman" w:hAnsi="Times New Roman" w:cs="Times New Roman"/>
          <w:sz w:val="28"/>
          <w:szCs w:val="28"/>
        </w:rPr>
        <w:t>ь</w:t>
      </w:r>
      <w:r w:rsidRPr="00CC7F6E">
        <w:rPr>
          <w:rFonts w:ascii="Times New Roman" w:hAnsi="Times New Roman" w:cs="Times New Roman"/>
          <w:sz w:val="28"/>
          <w:szCs w:val="28"/>
        </w:rPr>
        <w:t xml:space="preserve"> перед бюджетом города Ставрополя</w:t>
      </w:r>
      <w:r w:rsidRPr="00CC7F6E">
        <w:rPr>
          <w:rFonts w:ascii="Times New Roman" w:hAnsi="Times New Roman" w:cs="Times New Roman"/>
          <w:color w:val="000000" w:themeColor="text1"/>
          <w:sz w:val="28"/>
          <w:szCs w:val="28"/>
        </w:rPr>
        <w:t>;</w:t>
      </w:r>
    </w:p>
    <w:p w:rsidR="00512C84" w:rsidRPr="00CC7F6E" w:rsidRDefault="00512C84" w:rsidP="00B44E19">
      <w:pPr>
        <w:pStyle w:val="a3"/>
        <w:ind w:firstLine="709"/>
        <w:jc w:val="both"/>
        <w:rPr>
          <w:rFonts w:ascii="Times New Roman" w:hAnsi="Times New Roman" w:cs="Times New Roman"/>
          <w:color w:val="000000" w:themeColor="text1"/>
          <w:sz w:val="28"/>
          <w:szCs w:val="28"/>
        </w:rPr>
      </w:pPr>
      <w:r w:rsidRPr="00512C8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Pr="00512C84">
        <w:rPr>
          <w:rFonts w:ascii="Times New Roman" w:hAnsi="Times New Roman" w:cs="Times New Roman"/>
          <w:color w:val="000000" w:themeColor="text1"/>
          <w:sz w:val="28"/>
          <w:szCs w:val="28"/>
        </w:rPr>
        <w:t xml:space="preserve">юридические лица </w:t>
      </w:r>
      <w:r w:rsidR="004176D4">
        <w:rPr>
          <w:rFonts w:ascii="Times New Roman" w:hAnsi="Times New Roman" w:cs="Times New Roman"/>
          <w:color w:val="000000" w:themeColor="text1"/>
          <w:sz w:val="28"/>
          <w:szCs w:val="28"/>
        </w:rPr>
        <w:t xml:space="preserve"> </w:t>
      </w:r>
      <w:r w:rsidRPr="00512C84">
        <w:rPr>
          <w:rFonts w:ascii="Times New Roman" w:hAnsi="Times New Roman" w:cs="Times New Roman"/>
          <w:color w:val="000000" w:themeColor="text1"/>
          <w:sz w:val="28"/>
          <w:szCs w:val="28"/>
        </w:rPr>
        <w:t>не должны</w:t>
      </w:r>
      <w:r w:rsidR="004176D4">
        <w:rPr>
          <w:rFonts w:ascii="Times New Roman" w:hAnsi="Times New Roman" w:cs="Times New Roman"/>
          <w:color w:val="000000" w:themeColor="text1"/>
          <w:sz w:val="28"/>
          <w:szCs w:val="28"/>
        </w:rPr>
        <w:t xml:space="preserve"> </w:t>
      </w:r>
      <w:r w:rsidRPr="00512C84">
        <w:rPr>
          <w:rFonts w:ascii="Times New Roman" w:hAnsi="Times New Roman" w:cs="Times New Roman"/>
          <w:color w:val="000000" w:themeColor="text1"/>
          <w:sz w:val="28"/>
          <w:szCs w:val="28"/>
        </w:rPr>
        <w:t xml:space="preserve"> находиться в процессе реорганизации</w:t>
      </w:r>
    </w:p>
    <w:p w:rsidR="00B44E19" w:rsidRPr="00CC7F6E" w:rsidRDefault="00B60563" w:rsidP="00512C84">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(за исключением реорганизации в форме присоединения к участнику </w:t>
      </w:r>
      <w:r w:rsidR="003820DF">
        <w:rPr>
          <w:rFonts w:ascii="Times New Roman" w:hAnsi="Times New Roman" w:cs="Times New Roman"/>
          <w:sz w:val="28"/>
          <w:szCs w:val="28"/>
        </w:rPr>
        <w:t>отбора</w:t>
      </w:r>
      <w:r>
        <w:rPr>
          <w:rFonts w:ascii="Times New Roman" w:hAnsi="Times New Roman" w:cs="Times New Roman"/>
          <w:sz w:val="28"/>
          <w:szCs w:val="28"/>
        </w:rPr>
        <w:t xml:space="preserve"> другого юридического лица)</w:t>
      </w:r>
      <w:r w:rsidRPr="007662B7">
        <w:rPr>
          <w:rFonts w:ascii="Times New Roman" w:hAnsi="Times New Roman" w:cs="Times New Roman"/>
          <w:sz w:val="28"/>
          <w:szCs w:val="28"/>
        </w:rPr>
        <w:t>,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w:t>
      </w:r>
      <w:r w:rsidR="00B44E19" w:rsidRPr="00CC7F6E">
        <w:rPr>
          <w:rFonts w:ascii="Times New Roman" w:hAnsi="Times New Roman" w:cs="Times New Roman"/>
          <w:color w:val="000000" w:themeColor="text1"/>
          <w:sz w:val="28"/>
          <w:szCs w:val="28"/>
        </w:rPr>
        <w:t xml:space="preserve">, </w:t>
      </w:r>
      <w:r w:rsidR="003820DF">
        <w:rPr>
          <w:rFonts w:ascii="Times New Roman" w:hAnsi="Times New Roman" w:cs="Times New Roman"/>
          <w:color w:val="000000" w:themeColor="text1"/>
          <w:sz w:val="28"/>
          <w:szCs w:val="28"/>
        </w:rPr>
        <w:br/>
      </w:r>
      <w:r w:rsidR="00B44E19" w:rsidRPr="00CC7F6E">
        <w:rPr>
          <w:rFonts w:ascii="Times New Roman" w:hAnsi="Times New Roman" w:cs="Times New Roman"/>
          <w:color w:val="000000" w:themeColor="text1"/>
          <w:sz w:val="28"/>
          <w:szCs w:val="28"/>
        </w:rPr>
        <w:t xml:space="preserve">а </w:t>
      </w:r>
      <w:r w:rsidR="00B44E19" w:rsidRPr="00CC7F6E">
        <w:rPr>
          <w:rFonts w:ascii="Times New Roman" w:hAnsi="Times New Roman" w:cs="Times New Roman"/>
          <w:sz w:val="28"/>
          <w:szCs w:val="28"/>
        </w:rPr>
        <w:t>индивидуальные предприниматели не должны прекратить деятельность в качестве индивидуального предпринимателя;</w:t>
      </w:r>
    </w:p>
    <w:p w:rsidR="00B44E19" w:rsidRPr="00CC7F6E" w:rsidRDefault="00B44E19" w:rsidP="00B44E19">
      <w:pPr>
        <w:pStyle w:val="a3"/>
        <w:ind w:firstLine="709"/>
        <w:jc w:val="both"/>
        <w:rPr>
          <w:rFonts w:ascii="Times New Roman" w:hAnsi="Times New Roman" w:cs="Times New Roman"/>
          <w:color w:val="000000" w:themeColor="text1"/>
          <w:sz w:val="28"/>
          <w:szCs w:val="28"/>
        </w:rPr>
      </w:pPr>
      <w:proofErr w:type="gramStart"/>
      <w:r w:rsidRPr="00CC7F6E">
        <w:rPr>
          <w:rFonts w:ascii="Times New Roman" w:hAnsi="Times New Roman" w:cs="Times New Roman"/>
          <w:color w:val="000000" w:themeColor="text1"/>
          <w:sz w:val="28"/>
          <w:szCs w:val="28"/>
        </w:rPr>
        <w:t>5)</w:t>
      </w:r>
      <w:r w:rsidR="003820DF">
        <w:rPr>
          <w:rFonts w:ascii="Times New Roman" w:hAnsi="Times New Roman" w:cs="Times New Roman"/>
          <w:color w:val="000000" w:themeColor="text1"/>
          <w:sz w:val="28"/>
          <w:szCs w:val="28"/>
        </w:rPr>
        <w:t> участник отбора не должен</w:t>
      </w:r>
      <w:r w:rsidRPr="00CC7F6E">
        <w:rPr>
          <w:rFonts w:ascii="Times New Roman" w:hAnsi="Times New Roman" w:cs="Times New Roman"/>
          <w:sz w:val="28"/>
          <w:szCs w:val="28"/>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C7F6E">
        <w:rPr>
          <w:rFonts w:ascii="Times New Roman" w:hAnsi="Times New Roman" w:cs="Times New Roman"/>
          <w:sz w:val="28"/>
          <w:szCs w:val="28"/>
        </w:rPr>
        <w:t>офшорные</w:t>
      </w:r>
      <w:proofErr w:type="spellEnd"/>
      <w:proofErr w:type="gramEnd"/>
      <w:r w:rsidRPr="00CC7F6E">
        <w:rPr>
          <w:rFonts w:ascii="Times New Roman" w:hAnsi="Times New Roman" w:cs="Times New Roman"/>
          <w:sz w:val="28"/>
          <w:szCs w:val="28"/>
        </w:rPr>
        <w:t xml:space="preserve"> зоны) в отношении таких юридических лиц, в совокупности превышает 50 процентов</w:t>
      </w:r>
      <w:r w:rsidRPr="00CC7F6E">
        <w:rPr>
          <w:rFonts w:ascii="Times New Roman" w:hAnsi="Times New Roman" w:cs="Times New Roman"/>
          <w:color w:val="000000" w:themeColor="text1"/>
          <w:sz w:val="28"/>
          <w:szCs w:val="28"/>
        </w:rPr>
        <w:t>;</w:t>
      </w:r>
    </w:p>
    <w:p w:rsidR="00B44E19" w:rsidRPr="00CC7F6E" w:rsidRDefault="00B44E19" w:rsidP="00B44E19">
      <w:pPr>
        <w:pStyle w:val="a3"/>
        <w:tabs>
          <w:tab w:val="left" w:pos="851"/>
        </w:tabs>
        <w:ind w:firstLine="709"/>
        <w:jc w:val="both"/>
        <w:rPr>
          <w:rFonts w:ascii="Times New Roman" w:hAnsi="Times New Roman" w:cs="Times New Roman"/>
          <w:color w:val="000000" w:themeColor="text1"/>
          <w:sz w:val="28"/>
          <w:szCs w:val="28"/>
        </w:rPr>
      </w:pPr>
      <w:bookmarkStart w:id="2" w:name="P70"/>
      <w:bookmarkEnd w:id="2"/>
      <w:r w:rsidRPr="00CC7F6E">
        <w:rPr>
          <w:rFonts w:ascii="Times New Roman" w:hAnsi="Times New Roman" w:cs="Times New Roman"/>
          <w:color w:val="000000" w:themeColor="text1"/>
          <w:sz w:val="28"/>
          <w:szCs w:val="28"/>
        </w:rPr>
        <w:t xml:space="preserve">6) </w:t>
      </w:r>
      <w:r w:rsidR="003820DF" w:rsidRPr="003820DF">
        <w:rPr>
          <w:rFonts w:ascii="Times New Roman" w:hAnsi="Times New Roman" w:cs="Times New Roman"/>
          <w:color w:val="000000" w:themeColor="text1"/>
          <w:sz w:val="28"/>
          <w:szCs w:val="28"/>
        </w:rPr>
        <w:t xml:space="preserve">участник отбора не должен </w:t>
      </w:r>
      <w:r w:rsidRPr="00CC7F6E">
        <w:rPr>
          <w:rFonts w:ascii="Times New Roman" w:hAnsi="Times New Roman" w:cs="Times New Roman"/>
          <w:color w:val="000000" w:themeColor="text1"/>
          <w:sz w:val="28"/>
          <w:szCs w:val="28"/>
        </w:rPr>
        <w:t xml:space="preserve">получать средства из бюджета города Ставрополя в соответствии с иными муниципальными правовыми актами на цели, указанные в </w:t>
      </w:r>
      <w:hyperlink w:anchor="P52" w:history="1">
        <w:r w:rsidRPr="00CC7F6E">
          <w:rPr>
            <w:rFonts w:ascii="Times New Roman" w:hAnsi="Times New Roman" w:cs="Times New Roman"/>
            <w:color w:val="000000" w:themeColor="text1"/>
            <w:sz w:val="28"/>
            <w:szCs w:val="28"/>
          </w:rPr>
          <w:t>пункте 2</w:t>
        </w:r>
      </w:hyperlink>
      <w:r w:rsidRPr="00CC7F6E">
        <w:rPr>
          <w:rFonts w:ascii="Times New Roman" w:hAnsi="Times New Roman" w:cs="Times New Roman"/>
          <w:color w:val="000000" w:themeColor="text1"/>
          <w:sz w:val="28"/>
          <w:szCs w:val="28"/>
        </w:rPr>
        <w:t xml:space="preserve"> настоящего Порядка.</w:t>
      </w:r>
    </w:p>
    <w:p w:rsidR="00B54BB6" w:rsidRPr="00CC7F6E" w:rsidRDefault="00B54BB6" w:rsidP="00B54BB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7.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w:t>
      </w:r>
    </w:p>
    <w:p w:rsidR="00C34454" w:rsidRPr="00CC7F6E" w:rsidRDefault="00C34454" w:rsidP="00512C1B">
      <w:pPr>
        <w:spacing w:after="0" w:line="240" w:lineRule="auto"/>
        <w:ind w:firstLine="709"/>
        <w:contextualSpacing/>
        <w:mirrorIndents/>
        <w:jc w:val="both"/>
        <w:rPr>
          <w:rFonts w:ascii="Times New Roman" w:hAnsi="Times New Roman" w:cs="Times New Roman"/>
          <w:sz w:val="28"/>
          <w:szCs w:val="28"/>
        </w:rPr>
      </w:pPr>
    </w:p>
    <w:p w:rsidR="001361CD" w:rsidRPr="00CC7F6E" w:rsidRDefault="006342D4" w:rsidP="001361CD">
      <w:pPr>
        <w:pStyle w:val="a3"/>
        <w:jc w:val="center"/>
        <w:rPr>
          <w:rFonts w:ascii="Times New Roman" w:hAnsi="Times New Roman" w:cs="Times New Roman"/>
          <w:sz w:val="28"/>
          <w:szCs w:val="28"/>
        </w:rPr>
      </w:pPr>
      <w:r w:rsidRPr="00CC7F6E">
        <w:rPr>
          <w:rFonts w:ascii="Times New Roman" w:hAnsi="Times New Roman" w:cs="Times New Roman"/>
          <w:sz w:val="28"/>
          <w:szCs w:val="28"/>
          <w:lang w:val="en-US"/>
        </w:rPr>
        <w:t>II</w:t>
      </w:r>
      <w:r w:rsidRPr="00CC7F6E">
        <w:rPr>
          <w:rFonts w:ascii="Times New Roman" w:hAnsi="Times New Roman" w:cs="Times New Roman"/>
          <w:sz w:val="28"/>
          <w:szCs w:val="28"/>
        </w:rPr>
        <w:t xml:space="preserve">. </w:t>
      </w:r>
      <w:r w:rsidR="002D6B41" w:rsidRPr="00CC7F6E">
        <w:rPr>
          <w:rFonts w:ascii="Times New Roman" w:hAnsi="Times New Roman" w:cs="Times New Roman"/>
          <w:sz w:val="28"/>
          <w:szCs w:val="28"/>
        </w:rPr>
        <w:t>П</w:t>
      </w:r>
      <w:r w:rsidR="001361CD" w:rsidRPr="00CC7F6E">
        <w:rPr>
          <w:rFonts w:ascii="Times New Roman" w:hAnsi="Times New Roman" w:cs="Times New Roman"/>
          <w:sz w:val="28"/>
          <w:szCs w:val="28"/>
        </w:rPr>
        <w:t xml:space="preserve">орядок </w:t>
      </w:r>
      <w:r w:rsidR="002D6B41" w:rsidRPr="00CC7F6E">
        <w:rPr>
          <w:rFonts w:ascii="Times New Roman" w:hAnsi="Times New Roman" w:cs="Times New Roman"/>
          <w:sz w:val="28"/>
          <w:szCs w:val="28"/>
        </w:rPr>
        <w:t>проведения отбора получателей субсидии</w:t>
      </w:r>
    </w:p>
    <w:p w:rsidR="001361CD" w:rsidRPr="00CC7F6E" w:rsidRDefault="001361CD" w:rsidP="001361CD">
      <w:pPr>
        <w:pStyle w:val="a3"/>
        <w:jc w:val="both"/>
        <w:rPr>
          <w:rFonts w:ascii="Times New Roman" w:hAnsi="Times New Roman" w:cs="Times New Roman"/>
          <w:sz w:val="28"/>
          <w:szCs w:val="28"/>
        </w:rPr>
      </w:pPr>
    </w:p>
    <w:p w:rsidR="001361CD" w:rsidRPr="00CC7F6E" w:rsidRDefault="00B54BB6" w:rsidP="001361CD">
      <w:pPr>
        <w:pStyle w:val="a3"/>
        <w:ind w:firstLine="709"/>
        <w:jc w:val="both"/>
        <w:rPr>
          <w:rFonts w:ascii="Times New Roman" w:hAnsi="Times New Roman" w:cs="Times New Roman"/>
          <w:sz w:val="28"/>
          <w:szCs w:val="28"/>
        </w:rPr>
      </w:pPr>
      <w:bookmarkStart w:id="3" w:name="P80"/>
      <w:bookmarkEnd w:id="3"/>
      <w:r w:rsidRPr="00CC7F6E">
        <w:rPr>
          <w:rFonts w:ascii="Times New Roman" w:hAnsi="Times New Roman" w:cs="Times New Roman"/>
          <w:sz w:val="28"/>
          <w:szCs w:val="28"/>
        </w:rPr>
        <w:t>8</w:t>
      </w:r>
      <w:r w:rsidR="0066702C" w:rsidRPr="00CC7F6E">
        <w:rPr>
          <w:rFonts w:ascii="Times New Roman" w:hAnsi="Times New Roman" w:cs="Times New Roman"/>
          <w:sz w:val="28"/>
          <w:szCs w:val="28"/>
        </w:rPr>
        <w:t>. Организац</w:t>
      </w:r>
      <w:r w:rsidR="00B60563">
        <w:rPr>
          <w:rFonts w:ascii="Times New Roman" w:hAnsi="Times New Roman" w:cs="Times New Roman"/>
          <w:sz w:val="28"/>
          <w:szCs w:val="28"/>
        </w:rPr>
        <w:t>ию и обеспечение проведения</w:t>
      </w:r>
      <w:r w:rsidR="0066702C" w:rsidRPr="00CC7F6E">
        <w:rPr>
          <w:rFonts w:ascii="Times New Roman" w:hAnsi="Times New Roman" w:cs="Times New Roman"/>
          <w:sz w:val="28"/>
          <w:szCs w:val="28"/>
        </w:rPr>
        <w:t xml:space="preserve"> </w:t>
      </w:r>
      <w:r w:rsidR="002D50B4" w:rsidRPr="00CC7F6E">
        <w:rPr>
          <w:rFonts w:ascii="Times New Roman" w:hAnsi="Times New Roman" w:cs="Times New Roman"/>
          <w:sz w:val="28"/>
          <w:szCs w:val="28"/>
        </w:rPr>
        <w:t>отбора</w:t>
      </w:r>
      <w:r w:rsidR="0066702C" w:rsidRPr="00CC7F6E">
        <w:rPr>
          <w:rFonts w:ascii="Times New Roman" w:hAnsi="Times New Roman" w:cs="Times New Roman"/>
          <w:sz w:val="28"/>
          <w:szCs w:val="28"/>
        </w:rPr>
        <w:t xml:space="preserve"> осуществляет Комитет.</w:t>
      </w:r>
    </w:p>
    <w:p w:rsidR="00B54BB6" w:rsidRPr="00CC7F6E" w:rsidRDefault="00B54BB6" w:rsidP="00B54BB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9</w:t>
      </w:r>
      <w:r w:rsidR="009802F3" w:rsidRPr="00CC7F6E">
        <w:rPr>
          <w:rFonts w:ascii="Times New Roman" w:hAnsi="Times New Roman" w:cs="Times New Roman"/>
          <w:sz w:val="28"/>
          <w:szCs w:val="28"/>
        </w:rPr>
        <w:t xml:space="preserve">. </w:t>
      </w:r>
      <w:r w:rsidRPr="00CC7F6E">
        <w:rPr>
          <w:rFonts w:ascii="Times New Roman" w:hAnsi="Times New Roman" w:cs="Times New Roman"/>
          <w:color w:val="000000" w:themeColor="text1"/>
          <w:sz w:val="28"/>
          <w:szCs w:val="28"/>
        </w:rPr>
        <w:t>В целях организации проведения отбора Комитет:</w:t>
      </w:r>
    </w:p>
    <w:p w:rsidR="00B54BB6" w:rsidRPr="00CC7F6E" w:rsidRDefault="00B54BB6" w:rsidP="00B54BB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приним</w:t>
      </w:r>
      <w:r w:rsidR="00B44E19" w:rsidRPr="00CC7F6E">
        <w:rPr>
          <w:rFonts w:ascii="Times New Roman" w:hAnsi="Times New Roman" w:cs="Times New Roman"/>
          <w:color w:val="000000" w:themeColor="text1"/>
          <w:sz w:val="28"/>
          <w:szCs w:val="28"/>
        </w:rPr>
        <w:t>ает решение о проведении отбора</w:t>
      </w:r>
      <w:r w:rsidRPr="00CC7F6E">
        <w:rPr>
          <w:rFonts w:ascii="Times New Roman" w:hAnsi="Times New Roman" w:cs="Times New Roman"/>
          <w:color w:val="000000" w:themeColor="text1"/>
          <w:sz w:val="28"/>
          <w:szCs w:val="28"/>
        </w:rPr>
        <w:t>, определяет сроки проведения отбора, утверждает ф</w:t>
      </w:r>
      <w:r w:rsidR="007A66E6" w:rsidRPr="00CC7F6E">
        <w:rPr>
          <w:rFonts w:ascii="Times New Roman" w:hAnsi="Times New Roman" w:cs="Times New Roman"/>
          <w:color w:val="000000" w:themeColor="text1"/>
          <w:sz w:val="28"/>
          <w:szCs w:val="28"/>
        </w:rPr>
        <w:t>орму</w:t>
      </w:r>
      <w:r w:rsidR="00B44E19" w:rsidRPr="00CC7F6E">
        <w:rPr>
          <w:rFonts w:ascii="Times New Roman" w:hAnsi="Times New Roman" w:cs="Times New Roman"/>
          <w:color w:val="000000" w:themeColor="text1"/>
          <w:sz w:val="28"/>
          <w:szCs w:val="28"/>
        </w:rPr>
        <w:t xml:space="preserve"> заявки и требования к ней,</w:t>
      </w:r>
      <w:r w:rsidRPr="00CC7F6E">
        <w:rPr>
          <w:rFonts w:ascii="Times New Roman" w:hAnsi="Times New Roman" w:cs="Times New Roman"/>
          <w:color w:val="000000" w:themeColor="text1"/>
          <w:sz w:val="28"/>
          <w:szCs w:val="28"/>
        </w:rPr>
        <w:t xml:space="preserve"> и размещает</w:t>
      </w:r>
      <w:r w:rsidR="00E6531F">
        <w:rPr>
          <w:rFonts w:ascii="Times New Roman" w:hAnsi="Times New Roman" w:cs="Times New Roman"/>
          <w:color w:val="000000" w:themeColor="text1"/>
          <w:sz w:val="28"/>
          <w:szCs w:val="28"/>
        </w:rPr>
        <w:t xml:space="preserve"> их</w:t>
      </w:r>
      <w:r w:rsidRPr="00CC7F6E">
        <w:rPr>
          <w:rFonts w:ascii="Times New Roman" w:hAnsi="Times New Roman" w:cs="Times New Roman"/>
          <w:color w:val="000000" w:themeColor="text1"/>
          <w:sz w:val="28"/>
          <w:szCs w:val="28"/>
        </w:rPr>
        <w:t xml:space="preserve"> на официальном сайте администрации города Ставрополя в информационно-телекоммуникационной сети «Интернет» (далее – сайт)</w:t>
      </w:r>
      <w:r w:rsidR="00B44E19" w:rsidRPr="00CC7F6E">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не позднее 7 раб</w:t>
      </w:r>
      <w:r w:rsidR="007A66E6" w:rsidRPr="00CC7F6E">
        <w:rPr>
          <w:rFonts w:ascii="Times New Roman" w:hAnsi="Times New Roman" w:cs="Times New Roman"/>
          <w:color w:val="000000" w:themeColor="text1"/>
          <w:sz w:val="28"/>
          <w:szCs w:val="28"/>
        </w:rPr>
        <w:t>очих дней со дня ее утверждения;</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2)</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не </w:t>
      </w:r>
      <w:proofErr w:type="gramStart"/>
      <w:r w:rsidRPr="00CC7F6E">
        <w:rPr>
          <w:rFonts w:ascii="Times New Roman" w:hAnsi="Times New Roman" w:cs="Times New Roman"/>
          <w:color w:val="000000" w:themeColor="text1"/>
          <w:sz w:val="28"/>
          <w:szCs w:val="28"/>
        </w:rPr>
        <w:t>позднее</w:t>
      </w:r>
      <w:proofErr w:type="gramEnd"/>
      <w:r w:rsidRPr="00CC7F6E">
        <w:rPr>
          <w:rFonts w:ascii="Times New Roman" w:hAnsi="Times New Roman" w:cs="Times New Roman"/>
          <w:color w:val="000000" w:themeColor="text1"/>
          <w:sz w:val="28"/>
          <w:szCs w:val="28"/>
        </w:rPr>
        <w:t xml:space="preserve"> чем за 7 календарных дней до дня начала приема заявок размещает на едином портале и сайте объявление о проведении отбора </w:t>
      </w:r>
      <w:r w:rsidR="00E6531F">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с указанием:</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а)</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срока проведения отбора (даты и времени начала (окончания) подачи (приема) заявок), который не может быть меньше 30 календарных дней и не должен превышать 90 календарных дней, следующих за днем размещения объявления о проведении отбора;</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б)</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наименования, места нахождения, почтового адреса, адреса электронной почты Комитета;</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в)</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цели предоставления субсидий, а также результатов предоставления субсидий;</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lastRenderedPageBreak/>
        <w:t>г)</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доменного имени и (или) сетевого адреса, и (или) указателей страниц сайта, на котором обеспечивается проведение отбора;</w:t>
      </w:r>
    </w:p>
    <w:p w:rsidR="007A66E6" w:rsidRPr="00CC7F6E" w:rsidRDefault="007A66E6" w:rsidP="007A66E6">
      <w:pPr>
        <w:pStyle w:val="a3"/>
        <w:ind w:firstLine="709"/>
        <w:jc w:val="both"/>
        <w:rPr>
          <w:rFonts w:ascii="Times New Roman" w:hAnsi="Times New Roman" w:cs="Times New Roman"/>
          <w:color w:val="000000" w:themeColor="text1"/>
          <w:sz w:val="28"/>
          <w:szCs w:val="28"/>
        </w:rPr>
      </w:pPr>
      <w:proofErr w:type="spellStart"/>
      <w:r w:rsidRPr="00CC7F6E">
        <w:rPr>
          <w:rFonts w:ascii="Times New Roman" w:hAnsi="Times New Roman" w:cs="Times New Roman"/>
          <w:color w:val="000000" w:themeColor="text1"/>
          <w:sz w:val="28"/>
          <w:szCs w:val="28"/>
        </w:rPr>
        <w:t>д</w:t>
      </w:r>
      <w:proofErr w:type="spellEnd"/>
      <w:r w:rsidRPr="00CC7F6E">
        <w:rPr>
          <w:rFonts w:ascii="Times New Roman" w:hAnsi="Times New Roman" w:cs="Times New Roman"/>
          <w:color w:val="000000" w:themeColor="text1"/>
          <w:sz w:val="28"/>
          <w:szCs w:val="28"/>
        </w:rPr>
        <w:t>)</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требований к участникам отбора в соответствии с </w:t>
      </w:r>
      <w:hyperlink w:anchor="P52" w:history="1">
        <w:r w:rsidRPr="00CC7F6E">
          <w:rPr>
            <w:rFonts w:ascii="Times New Roman" w:hAnsi="Times New Roman" w:cs="Times New Roman"/>
            <w:color w:val="000000" w:themeColor="text1"/>
            <w:sz w:val="28"/>
            <w:szCs w:val="28"/>
          </w:rPr>
          <w:t xml:space="preserve">пунктом </w:t>
        </w:r>
      </w:hyperlink>
      <w:r w:rsidRPr="00CC7F6E">
        <w:rPr>
          <w:rFonts w:ascii="Times New Roman" w:hAnsi="Times New Roman" w:cs="Times New Roman"/>
          <w:color w:val="000000" w:themeColor="text1"/>
          <w:sz w:val="28"/>
          <w:szCs w:val="28"/>
        </w:rPr>
        <w:t>6</w:t>
      </w:r>
      <w:r w:rsidRPr="00CC7F6E">
        <w:rPr>
          <w:rFonts w:ascii="Times New Roman" w:hAnsi="Times New Roman" w:cs="Times New Roman"/>
          <w:color w:val="000000" w:themeColor="text1"/>
          <w:sz w:val="28"/>
          <w:szCs w:val="28"/>
        </w:rPr>
        <w:br/>
        <w:t xml:space="preserve">настоящего Порядка и перечня документов, представляемых </w:t>
      </w:r>
      <w:r w:rsidR="006C7617">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участниками отбора для подтверждения их соответствия указанным требованиям;</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е)</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порядка подачи заявок участниками отбора, требований, предъявляемых к форме и содержанию заявок, перечня прилагаемых к заявке документов, определенных </w:t>
      </w:r>
      <w:hyperlink w:anchor="P85" w:history="1">
        <w:r w:rsidRPr="00CC7F6E">
          <w:rPr>
            <w:rFonts w:ascii="Times New Roman" w:hAnsi="Times New Roman" w:cs="Times New Roman"/>
            <w:color w:val="000000" w:themeColor="text1"/>
            <w:sz w:val="28"/>
            <w:szCs w:val="28"/>
          </w:rPr>
          <w:t>пунктом 10</w:t>
        </w:r>
      </w:hyperlink>
      <w:r w:rsidRPr="00CC7F6E">
        <w:rPr>
          <w:rFonts w:ascii="Times New Roman" w:hAnsi="Times New Roman" w:cs="Times New Roman"/>
          <w:color w:val="000000" w:themeColor="text1"/>
          <w:sz w:val="28"/>
          <w:szCs w:val="28"/>
        </w:rPr>
        <w:t xml:space="preserve"> настоящего Порядка;</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ж)</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порядка отзыв</w:t>
      </w:r>
      <w:r w:rsidR="00F34640">
        <w:rPr>
          <w:rFonts w:ascii="Times New Roman" w:hAnsi="Times New Roman" w:cs="Times New Roman"/>
          <w:color w:val="000000" w:themeColor="text1"/>
          <w:sz w:val="28"/>
          <w:szCs w:val="28"/>
        </w:rPr>
        <w:t>а заявок участник</w:t>
      </w:r>
      <w:r w:rsidR="006C7617">
        <w:rPr>
          <w:rFonts w:ascii="Times New Roman" w:hAnsi="Times New Roman" w:cs="Times New Roman"/>
          <w:color w:val="000000" w:themeColor="text1"/>
          <w:sz w:val="28"/>
          <w:szCs w:val="28"/>
        </w:rPr>
        <w:t>ами</w:t>
      </w:r>
      <w:r w:rsidRPr="00CC7F6E">
        <w:rPr>
          <w:rFonts w:ascii="Times New Roman" w:hAnsi="Times New Roman" w:cs="Times New Roman"/>
          <w:color w:val="000000" w:themeColor="text1"/>
          <w:sz w:val="28"/>
          <w:szCs w:val="28"/>
        </w:rPr>
        <w:t xml:space="preserve"> отбора, по</w:t>
      </w:r>
      <w:r w:rsidR="00F34640">
        <w:rPr>
          <w:rFonts w:ascii="Times New Roman" w:hAnsi="Times New Roman" w:cs="Times New Roman"/>
          <w:color w:val="000000" w:themeColor="text1"/>
          <w:sz w:val="28"/>
          <w:szCs w:val="28"/>
        </w:rPr>
        <w:t>рядка возврата заявок участник</w:t>
      </w:r>
      <w:r w:rsidR="006C7617">
        <w:rPr>
          <w:rFonts w:ascii="Times New Roman" w:hAnsi="Times New Roman" w:cs="Times New Roman"/>
          <w:color w:val="000000" w:themeColor="text1"/>
          <w:sz w:val="28"/>
          <w:szCs w:val="28"/>
        </w:rPr>
        <w:t>ам</w:t>
      </w:r>
      <w:r w:rsidRPr="00CC7F6E">
        <w:rPr>
          <w:rFonts w:ascii="Times New Roman" w:hAnsi="Times New Roman" w:cs="Times New Roman"/>
          <w:color w:val="000000" w:themeColor="text1"/>
          <w:sz w:val="28"/>
          <w:szCs w:val="28"/>
        </w:rPr>
        <w:t xml:space="preserve"> отбора, </w:t>
      </w:r>
      <w:proofErr w:type="gramStart"/>
      <w:r w:rsidRPr="00CC7F6E">
        <w:rPr>
          <w:rFonts w:ascii="Times New Roman" w:hAnsi="Times New Roman" w:cs="Times New Roman"/>
          <w:color w:val="000000" w:themeColor="text1"/>
          <w:sz w:val="28"/>
          <w:szCs w:val="28"/>
        </w:rPr>
        <w:t>определяющего</w:t>
      </w:r>
      <w:proofErr w:type="gramEnd"/>
      <w:r w:rsidRPr="00CC7F6E">
        <w:rPr>
          <w:rFonts w:ascii="Times New Roman" w:hAnsi="Times New Roman" w:cs="Times New Roman"/>
          <w:color w:val="000000" w:themeColor="text1"/>
          <w:sz w:val="28"/>
          <w:szCs w:val="28"/>
        </w:rPr>
        <w:t xml:space="preserve"> в том числе основания для возврата заявок участникам отбора, порядка внесения изменений в заявки участников отбора;</w:t>
      </w:r>
    </w:p>
    <w:p w:rsidR="007A66E6" w:rsidRPr="00CC7F6E" w:rsidRDefault="007A66E6" w:rsidP="007A66E6">
      <w:pPr>
        <w:pStyle w:val="a3"/>
        <w:ind w:firstLine="709"/>
        <w:jc w:val="both"/>
        <w:rPr>
          <w:rFonts w:ascii="Times New Roman" w:hAnsi="Times New Roman" w:cs="Times New Roman"/>
          <w:color w:val="000000" w:themeColor="text1"/>
          <w:sz w:val="28"/>
          <w:szCs w:val="28"/>
        </w:rPr>
      </w:pPr>
      <w:proofErr w:type="spellStart"/>
      <w:r w:rsidRPr="00CC7F6E">
        <w:rPr>
          <w:rFonts w:ascii="Times New Roman" w:hAnsi="Times New Roman" w:cs="Times New Roman"/>
          <w:color w:val="000000" w:themeColor="text1"/>
          <w:sz w:val="28"/>
          <w:szCs w:val="28"/>
        </w:rPr>
        <w:t>з</w:t>
      </w:r>
      <w:proofErr w:type="spellEnd"/>
      <w:r w:rsidRPr="00CC7F6E">
        <w:rPr>
          <w:rFonts w:ascii="Times New Roman" w:hAnsi="Times New Roman" w:cs="Times New Roman"/>
          <w:color w:val="000000" w:themeColor="text1"/>
          <w:sz w:val="28"/>
          <w:szCs w:val="28"/>
        </w:rPr>
        <w:t>)</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правил рассмотрения и оценки заявок участников отбора в соответствии с пунктами </w:t>
      </w:r>
      <w:hyperlink w:anchor="P112" w:history="1">
        <w:r w:rsidRPr="00CC7F6E">
          <w:rPr>
            <w:rFonts w:ascii="Times New Roman" w:hAnsi="Times New Roman" w:cs="Times New Roman"/>
            <w:color w:val="000000" w:themeColor="text1"/>
            <w:sz w:val="28"/>
            <w:szCs w:val="28"/>
          </w:rPr>
          <w:t>1</w:t>
        </w:r>
      </w:hyperlink>
      <w:r w:rsidRPr="00CC7F6E">
        <w:rPr>
          <w:rFonts w:ascii="Times New Roman" w:hAnsi="Times New Roman" w:cs="Times New Roman"/>
          <w:color w:val="000000" w:themeColor="text1"/>
          <w:sz w:val="28"/>
          <w:szCs w:val="28"/>
        </w:rPr>
        <w:t>1 - 17 настоящего Порядка;</w:t>
      </w:r>
    </w:p>
    <w:p w:rsidR="007A66E6" w:rsidRPr="00CC7F6E"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и)</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A66E6" w:rsidRDefault="007A66E6" w:rsidP="007A66E6">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к)</w:t>
      </w:r>
      <w:r w:rsidR="00E6531F">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срока, в течение которого получател</w:t>
      </w:r>
      <w:r w:rsidR="006C7617">
        <w:rPr>
          <w:rFonts w:ascii="Times New Roman" w:hAnsi="Times New Roman" w:cs="Times New Roman"/>
          <w:color w:val="000000" w:themeColor="text1"/>
          <w:sz w:val="28"/>
          <w:szCs w:val="28"/>
        </w:rPr>
        <w:t>ь</w:t>
      </w:r>
      <w:r w:rsidRPr="00CC7F6E">
        <w:rPr>
          <w:rFonts w:ascii="Times New Roman" w:hAnsi="Times New Roman" w:cs="Times New Roman"/>
          <w:color w:val="000000" w:themeColor="text1"/>
          <w:sz w:val="28"/>
          <w:szCs w:val="28"/>
        </w:rPr>
        <w:t xml:space="preserve"> субсиди</w:t>
      </w:r>
      <w:r w:rsidR="00C05AE1">
        <w:rPr>
          <w:rFonts w:ascii="Times New Roman" w:hAnsi="Times New Roman" w:cs="Times New Roman"/>
          <w:color w:val="000000" w:themeColor="text1"/>
          <w:sz w:val="28"/>
          <w:szCs w:val="28"/>
        </w:rPr>
        <w:t>и</w:t>
      </w:r>
      <w:r w:rsidRPr="00CC7F6E">
        <w:rPr>
          <w:rFonts w:ascii="Times New Roman" w:hAnsi="Times New Roman" w:cs="Times New Roman"/>
          <w:color w:val="000000" w:themeColor="text1"/>
          <w:sz w:val="28"/>
          <w:szCs w:val="28"/>
        </w:rPr>
        <w:t xml:space="preserve"> должен подписать соглашение о предоставлении субсидии;</w:t>
      </w:r>
    </w:p>
    <w:p w:rsidR="00F34640" w:rsidRPr="00CC7F6E" w:rsidRDefault="00F34640" w:rsidP="007A66E6">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E6531F">
        <w:rPr>
          <w:rFonts w:ascii="Times New Roman" w:hAnsi="Times New Roman" w:cs="Times New Roman"/>
          <w:color w:val="000000" w:themeColor="text1"/>
          <w:sz w:val="28"/>
          <w:szCs w:val="28"/>
        </w:rPr>
        <w:t> </w:t>
      </w:r>
      <w:r w:rsidRPr="007662B7">
        <w:rPr>
          <w:rFonts w:ascii="Times New Roman" w:hAnsi="Times New Roman" w:cs="Times New Roman"/>
          <w:sz w:val="28"/>
          <w:szCs w:val="28"/>
        </w:rPr>
        <w:t xml:space="preserve">условий признания </w:t>
      </w:r>
      <w:r>
        <w:rPr>
          <w:rFonts w:ascii="Times New Roman" w:hAnsi="Times New Roman" w:cs="Times New Roman"/>
          <w:sz w:val="28"/>
          <w:szCs w:val="28"/>
        </w:rPr>
        <w:t>получателя субсиди</w:t>
      </w:r>
      <w:r w:rsidR="00C05AE1">
        <w:rPr>
          <w:rFonts w:ascii="Times New Roman" w:hAnsi="Times New Roman" w:cs="Times New Roman"/>
          <w:sz w:val="28"/>
          <w:szCs w:val="28"/>
        </w:rPr>
        <w:t>и</w:t>
      </w:r>
      <w:r w:rsidRPr="007662B7">
        <w:rPr>
          <w:rFonts w:ascii="Times New Roman" w:hAnsi="Times New Roman" w:cs="Times New Roman"/>
          <w:sz w:val="28"/>
          <w:szCs w:val="28"/>
        </w:rPr>
        <w:t xml:space="preserve"> </w:t>
      </w:r>
      <w:proofErr w:type="gramStart"/>
      <w:r w:rsidRPr="007662B7">
        <w:rPr>
          <w:rFonts w:ascii="Times New Roman" w:hAnsi="Times New Roman" w:cs="Times New Roman"/>
          <w:sz w:val="28"/>
          <w:szCs w:val="28"/>
        </w:rPr>
        <w:t>уклонившимся</w:t>
      </w:r>
      <w:proofErr w:type="gramEnd"/>
      <w:r w:rsidRPr="007662B7">
        <w:rPr>
          <w:rFonts w:ascii="Times New Roman" w:hAnsi="Times New Roman" w:cs="Times New Roman"/>
          <w:sz w:val="28"/>
          <w:szCs w:val="28"/>
        </w:rPr>
        <w:t xml:space="preserve"> от заключения соглашения</w:t>
      </w:r>
      <w:r>
        <w:rPr>
          <w:rFonts w:ascii="Times New Roman" w:hAnsi="Times New Roman" w:cs="Times New Roman"/>
          <w:sz w:val="28"/>
          <w:szCs w:val="28"/>
        </w:rPr>
        <w:t>;</w:t>
      </w:r>
    </w:p>
    <w:p w:rsidR="00B54BB6" w:rsidRPr="00CC7F6E" w:rsidRDefault="00F34640" w:rsidP="007A66E6">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7A66E6" w:rsidRPr="00CC7F6E">
        <w:rPr>
          <w:rFonts w:ascii="Times New Roman" w:hAnsi="Times New Roman" w:cs="Times New Roman"/>
          <w:color w:val="000000" w:themeColor="text1"/>
          <w:sz w:val="28"/>
          <w:szCs w:val="28"/>
        </w:rPr>
        <w:t>)</w:t>
      </w:r>
      <w:r w:rsidR="00E6531F">
        <w:rPr>
          <w:rFonts w:ascii="Times New Roman" w:hAnsi="Times New Roman" w:cs="Times New Roman"/>
          <w:color w:val="000000" w:themeColor="text1"/>
          <w:sz w:val="28"/>
          <w:szCs w:val="28"/>
        </w:rPr>
        <w:t> </w:t>
      </w:r>
      <w:r w:rsidR="007A66E6" w:rsidRPr="00CC7F6E">
        <w:rPr>
          <w:rFonts w:ascii="Times New Roman" w:hAnsi="Times New Roman" w:cs="Times New Roman"/>
          <w:color w:val="000000" w:themeColor="text1"/>
          <w:sz w:val="28"/>
          <w:szCs w:val="28"/>
        </w:rPr>
        <w:t>даты размещения результатов отбора на едином портале и сайте</w:t>
      </w:r>
      <w:r w:rsidR="00B54BB6" w:rsidRPr="00CC7F6E">
        <w:rPr>
          <w:rFonts w:ascii="Times New Roman" w:hAnsi="Times New Roman" w:cs="Times New Roman"/>
          <w:color w:val="000000" w:themeColor="text1"/>
          <w:sz w:val="28"/>
          <w:szCs w:val="28"/>
        </w:rPr>
        <w:t>.</w:t>
      </w:r>
    </w:p>
    <w:p w:rsidR="00B54BB6" w:rsidRPr="00CC7F6E" w:rsidRDefault="0066702C" w:rsidP="00B54BB6">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10</w:t>
      </w:r>
      <w:r w:rsidR="001361CD" w:rsidRPr="00CC7F6E">
        <w:rPr>
          <w:rFonts w:ascii="Times New Roman" w:hAnsi="Times New Roman" w:cs="Times New Roman"/>
          <w:sz w:val="28"/>
          <w:szCs w:val="28"/>
        </w:rPr>
        <w:t>. </w:t>
      </w:r>
      <w:r w:rsidR="007A66E6" w:rsidRPr="00CC7F6E">
        <w:rPr>
          <w:rFonts w:ascii="Times New Roman" w:hAnsi="Times New Roman" w:cs="Times New Roman"/>
          <w:color w:val="000000" w:themeColor="text1"/>
          <w:sz w:val="28"/>
          <w:szCs w:val="28"/>
        </w:rPr>
        <w:t>Участники отбора</w:t>
      </w:r>
      <w:r w:rsidR="00B54BB6" w:rsidRPr="00CC7F6E">
        <w:rPr>
          <w:rFonts w:ascii="Times New Roman" w:hAnsi="Times New Roman" w:cs="Times New Roman"/>
          <w:color w:val="000000" w:themeColor="text1"/>
          <w:sz w:val="28"/>
          <w:szCs w:val="28"/>
        </w:rPr>
        <w:t xml:space="preserve"> представляют в Комитет заявку и следующий комплект документов, заверенный подписью руководителя</w:t>
      </w:r>
      <w:r w:rsidR="00F96389">
        <w:rPr>
          <w:rFonts w:ascii="Times New Roman" w:hAnsi="Times New Roman" w:cs="Times New Roman"/>
          <w:color w:val="000000" w:themeColor="text1"/>
          <w:sz w:val="28"/>
          <w:szCs w:val="28"/>
        </w:rPr>
        <w:t xml:space="preserve"> юридического лица </w:t>
      </w:r>
      <w:r w:rsidR="00D6159C" w:rsidRPr="00CC7F6E">
        <w:rPr>
          <w:rFonts w:ascii="Times New Roman" w:hAnsi="Times New Roman" w:cs="Times New Roman"/>
          <w:color w:val="000000" w:themeColor="text1"/>
          <w:sz w:val="28"/>
          <w:szCs w:val="28"/>
        </w:rPr>
        <w:t>или индивидуального предпринимателя</w:t>
      </w:r>
      <w:r w:rsidR="00B54BB6" w:rsidRPr="00CC7F6E">
        <w:rPr>
          <w:rFonts w:ascii="Times New Roman" w:hAnsi="Times New Roman" w:cs="Times New Roman"/>
          <w:color w:val="000000" w:themeColor="text1"/>
          <w:sz w:val="28"/>
          <w:szCs w:val="28"/>
        </w:rPr>
        <w:t xml:space="preserve"> и печатью (при наличии)</w:t>
      </w:r>
      <w:r w:rsidR="00F96389">
        <w:rPr>
          <w:rFonts w:ascii="Times New Roman" w:hAnsi="Times New Roman" w:cs="Times New Roman"/>
          <w:color w:val="000000" w:themeColor="text1"/>
          <w:sz w:val="28"/>
          <w:szCs w:val="28"/>
        </w:rPr>
        <w:br/>
      </w:r>
      <w:r w:rsidR="00B54BB6" w:rsidRPr="00CC7F6E">
        <w:rPr>
          <w:rFonts w:ascii="Times New Roman" w:hAnsi="Times New Roman" w:cs="Times New Roman"/>
          <w:color w:val="000000" w:themeColor="text1"/>
          <w:sz w:val="28"/>
          <w:szCs w:val="28"/>
        </w:rPr>
        <w:t>(далее – комплект документов)</w:t>
      </w:r>
      <w:r w:rsidR="00A4039B" w:rsidRPr="00CC7F6E">
        <w:rPr>
          <w:rFonts w:ascii="Times New Roman" w:hAnsi="Times New Roman" w:cs="Times New Roman"/>
          <w:color w:val="000000" w:themeColor="text1"/>
          <w:sz w:val="28"/>
          <w:szCs w:val="28"/>
        </w:rPr>
        <w:t>:</w:t>
      </w:r>
    </w:p>
    <w:p w:rsidR="001361CD" w:rsidRPr="00CC7F6E" w:rsidRDefault="007A66E6"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w:t>
      </w:r>
      <w:r w:rsidR="001361CD" w:rsidRPr="00CC7F6E">
        <w:rPr>
          <w:rFonts w:ascii="Times New Roman" w:hAnsi="Times New Roman" w:cs="Times New Roman"/>
          <w:sz w:val="28"/>
          <w:szCs w:val="28"/>
        </w:rPr>
        <w:t>) документы, подтверждающие фактически произведенные затраты (товарные чеки (до 01.06.2019), кассовые чеки, товарные накладные, счета-фактуры, платежные накладные, договоры (при наличии);</w:t>
      </w:r>
    </w:p>
    <w:p w:rsidR="007A66E6" w:rsidRPr="00CC7F6E" w:rsidRDefault="007A66E6"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2) </w:t>
      </w:r>
      <w:r w:rsidR="00F96389">
        <w:rPr>
          <w:rFonts w:ascii="Times New Roman" w:hAnsi="Times New Roman" w:cs="Times New Roman"/>
          <w:color w:val="000000" w:themeColor="text1"/>
          <w:sz w:val="28"/>
          <w:szCs w:val="28"/>
        </w:rPr>
        <w:t>справка</w:t>
      </w:r>
      <w:r w:rsidRPr="00CC7F6E">
        <w:rPr>
          <w:rFonts w:ascii="Times New Roman" w:hAnsi="Times New Roman" w:cs="Times New Roman"/>
          <w:color w:val="000000" w:themeColor="text1"/>
          <w:sz w:val="28"/>
          <w:szCs w:val="28"/>
        </w:rPr>
        <w:t xml:space="preserve"> о среднемесячном </w:t>
      </w:r>
      <w:proofErr w:type="gramStart"/>
      <w:r w:rsidRPr="00CC7F6E">
        <w:rPr>
          <w:rFonts w:ascii="Times New Roman" w:hAnsi="Times New Roman" w:cs="Times New Roman"/>
          <w:color w:val="000000" w:themeColor="text1"/>
          <w:sz w:val="28"/>
          <w:szCs w:val="28"/>
        </w:rPr>
        <w:t>размере оплаты труда</w:t>
      </w:r>
      <w:proofErr w:type="gramEnd"/>
      <w:r w:rsidRPr="00CC7F6E">
        <w:rPr>
          <w:rFonts w:ascii="Times New Roman" w:hAnsi="Times New Roman" w:cs="Times New Roman"/>
          <w:color w:val="000000" w:themeColor="text1"/>
          <w:sz w:val="28"/>
          <w:szCs w:val="28"/>
        </w:rPr>
        <w:t xml:space="preserve"> работников в расчете за квартал, предшествующий дате подачи заявки;</w:t>
      </w:r>
    </w:p>
    <w:p w:rsidR="001361CD" w:rsidRPr="00CC7F6E" w:rsidRDefault="007A66E6"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3</w:t>
      </w:r>
      <w:r w:rsidR="001361CD" w:rsidRPr="00CC7F6E">
        <w:rPr>
          <w:rFonts w:ascii="Times New Roman" w:hAnsi="Times New Roman" w:cs="Times New Roman"/>
          <w:sz w:val="28"/>
          <w:szCs w:val="28"/>
        </w:rPr>
        <w:t xml:space="preserve">) </w:t>
      </w:r>
      <w:r w:rsidR="00F96389">
        <w:rPr>
          <w:rFonts w:ascii="Times New Roman" w:hAnsi="Times New Roman" w:cs="Times New Roman"/>
          <w:sz w:val="28"/>
          <w:szCs w:val="28"/>
        </w:rPr>
        <w:t>презентация</w:t>
      </w:r>
      <w:r w:rsidRPr="00CC7F6E">
        <w:rPr>
          <w:rFonts w:ascii="Times New Roman" w:hAnsi="Times New Roman" w:cs="Times New Roman"/>
          <w:sz w:val="28"/>
          <w:szCs w:val="28"/>
        </w:rPr>
        <w:t xml:space="preserve">, которая </w:t>
      </w:r>
      <w:r w:rsidR="006C7617">
        <w:rPr>
          <w:rFonts w:ascii="Times New Roman" w:hAnsi="Times New Roman" w:cs="Times New Roman"/>
          <w:sz w:val="28"/>
          <w:szCs w:val="28"/>
        </w:rPr>
        <w:t>должна</w:t>
      </w:r>
      <w:r w:rsidRPr="00CC7F6E">
        <w:rPr>
          <w:rFonts w:ascii="Times New Roman" w:hAnsi="Times New Roman" w:cs="Times New Roman"/>
          <w:sz w:val="28"/>
          <w:szCs w:val="28"/>
        </w:rPr>
        <w:t xml:space="preserve"> быть </w:t>
      </w:r>
      <w:r w:rsidR="006C7617">
        <w:rPr>
          <w:rFonts w:ascii="Times New Roman" w:hAnsi="Times New Roman" w:cs="Times New Roman"/>
          <w:sz w:val="28"/>
          <w:szCs w:val="28"/>
        </w:rPr>
        <w:t>не более</w:t>
      </w:r>
      <w:r w:rsidRPr="00CC7F6E">
        <w:rPr>
          <w:rFonts w:ascii="Times New Roman" w:hAnsi="Times New Roman" w:cs="Times New Roman"/>
          <w:sz w:val="28"/>
          <w:szCs w:val="28"/>
        </w:rPr>
        <w:t xml:space="preserve"> 7 минут (включительно) и </w:t>
      </w:r>
      <w:r w:rsidR="006C7617">
        <w:rPr>
          <w:rFonts w:ascii="Times New Roman" w:hAnsi="Times New Roman" w:cs="Times New Roman"/>
          <w:sz w:val="28"/>
          <w:szCs w:val="28"/>
        </w:rPr>
        <w:t xml:space="preserve">содержать не </w:t>
      </w:r>
      <w:r w:rsidRPr="00CC7F6E">
        <w:rPr>
          <w:rFonts w:ascii="Times New Roman" w:hAnsi="Times New Roman" w:cs="Times New Roman"/>
          <w:sz w:val="28"/>
          <w:szCs w:val="28"/>
        </w:rPr>
        <w:t>менее 10 слайдов. Содержание презентации должно раскрывать характеристики экономической, бюджетной эффективности, социальной значимости производимых товаров, работ, услуг за календарный год, предшествующий году даты подачи заявки;</w:t>
      </w:r>
    </w:p>
    <w:p w:rsidR="007A66E6" w:rsidRPr="00CC7F6E" w:rsidRDefault="007A66E6"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4) справка об отсутствии на 1</w:t>
      </w:r>
      <w:r w:rsidR="006C7617">
        <w:rPr>
          <w:rFonts w:ascii="Times New Roman" w:hAnsi="Times New Roman" w:cs="Times New Roman"/>
          <w:sz w:val="28"/>
          <w:szCs w:val="28"/>
        </w:rPr>
        <w:t>-е</w:t>
      </w:r>
      <w:r w:rsidRPr="00CC7F6E">
        <w:rPr>
          <w:rFonts w:ascii="Times New Roman" w:hAnsi="Times New Roman" w:cs="Times New Roman"/>
          <w:sz w:val="28"/>
          <w:szCs w:val="28"/>
        </w:rPr>
        <w:t xml:space="preserve"> число месяца подачи заявки на участие в отборе просроченной задолженности по возврату в бюджет города Ставрополя субсидий, грантов, бюджетных инвестиций, </w:t>
      </w:r>
      <w:proofErr w:type="gramStart"/>
      <w:r w:rsidRPr="00CC7F6E">
        <w:rPr>
          <w:rFonts w:ascii="Times New Roman" w:hAnsi="Times New Roman" w:cs="Times New Roman"/>
          <w:sz w:val="28"/>
          <w:szCs w:val="28"/>
        </w:rPr>
        <w:t>предоставленных</w:t>
      </w:r>
      <w:proofErr w:type="gramEnd"/>
      <w:r w:rsidRPr="00CC7F6E">
        <w:rPr>
          <w:rFonts w:ascii="Times New Roman" w:hAnsi="Times New Roman" w:cs="Times New Roman"/>
          <w:sz w:val="28"/>
          <w:szCs w:val="28"/>
        </w:rPr>
        <w:t xml:space="preserve"> в том числе на основании иных муниципальных правовых актов города Ставрополя, и иной просроченной </w:t>
      </w:r>
      <w:r w:rsidR="00F34640">
        <w:rPr>
          <w:rFonts w:ascii="Times New Roman" w:hAnsi="Times New Roman" w:cs="Times New Roman"/>
          <w:sz w:val="28"/>
          <w:szCs w:val="28"/>
        </w:rPr>
        <w:t xml:space="preserve">(неурегулированной) </w:t>
      </w:r>
      <w:r w:rsidRPr="00CC7F6E">
        <w:rPr>
          <w:rFonts w:ascii="Times New Roman" w:hAnsi="Times New Roman" w:cs="Times New Roman"/>
          <w:sz w:val="28"/>
          <w:szCs w:val="28"/>
        </w:rPr>
        <w:t xml:space="preserve">задолженности перед бюджетом города Ставрополя, составленной в свободной форме и заверенной подписью руководителя юридического лица или </w:t>
      </w:r>
      <w:r w:rsidRPr="00CC7F6E">
        <w:rPr>
          <w:rFonts w:ascii="Times New Roman" w:hAnsi="Times New Roman" w:cs="Times New Roman"/>
          <w:sz w:val="28"/>
          <w:szCs w:val="28"/>
        </w:rPr>
        <w:lastRenderedPageBreak/>
        <w:t>индивидуального предпринимателя, главного бухгалтера (при наличии) и печатью (при наличии);</w:t>
      </w:r>
    </w:p>
    <w:p w:rsidR="009A0860" w:rsidRPr="00CC7F6E" w:rsidRDefault="007A66E6"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5</w:t>
      </w:r>
      <w:r w:rsidR="009A0860" w:rsidRPr="00CC7F6E">
        <w:rPr>
          <w:rFonts w:ascii="Times New Roman" w:hAnsi="Times New Roman" w:cs="Times New Roman"/>
          <w:sz w:val="28"/>
          <w:szCs w:val="28"/>
        </w:rPr>
        <w:t>)</w:t>
      </w:r>
      <w:r w:rsidR="008146E8">
        <w:rPr>
          <w:rFonts w:ascii="Times New Roman" w:hAnsi="Times New Roman" w:cs="Times New Roman"/>
          <w:sz w:val="28"/>
          <w:szCs w:val="28"/>
        </w:rPr>
        <w:t> </w:t>
      </w:r>
      <w:r w:rsidR="009A0860" w:rsidRPr="00CC7F6E">
        <w:rPr>
          <w:rFonts w:ascii="Times New Roman" w:hAnsi="Times New Roman" w:cs="Times New Roman"/>
          <w:sz w:val="28"/>
          <w:szCs w:val="28"/>
        </w:rPr>
        <w:t xml:space="preserve">опись прилагаемых к заявке документов с указанием количества листов </w:t>
      </w:r>
      <w:r w:rsidRPr="00CC7F6E">
        <w:rPr>
          <w:rFonts w:ascii="Times New Roman" w:hAnsi="Times New Roman" w:cs="Times New Roman"/>
          <w:sz w:val="28"/>
          <w:szCs w:val="28"/>
        </w:rPr>
        <w:t>по каждому вложенному документу.</w:t>
      </w:r>
    </w:p>
    <w:p w:rsidR="001361CD" w:rsidRPr="00CC7F6E" w:rsidRDefault="007A66E6"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Д</w:t>
      </w:r>
      <w:r w:rsidR="00646D57" w:rsidRPr="00CC7F6E">
        <w:rPr>
          <w:rFonts w:ascii="Times New Roman" w:hAnsi="Times New Roman" w:cs="Times New Roman"/>
          <w:sz w:val="28"/>
          <w:szCs w:val="28"/>
        </w:rPr>
        <w:t xml:space="preserve">ля юридического лица дополнительно к </w:t>
      </w:r>
      <w:r w:rsidR="006709A7">
        <w:rPr>
          <w:rFonts w:ascii="Times New Roman" w:hAnsi="Times New Roman" w:cs="Times New Roman"/>
          <w:sz w:val="28"/>
          <w:szCs w:val="28"/>
        </w:rPr>
        <w:t xml:space="preserve">документам, указанным в </w:t>
      </w:r>
      <w:r w:rsidR="00646D57" w:rsidRPr="00CC7F6E">
        <w:rPr>
          <w:rFonts w:ascii="Times New Roman" w:hAnsi="Times New Roman" w:cs="Times New Roman"/>
          <w:sz w:val="28"/>
          <w:szCs w:val="28"/>
        </w:rPr>
        <w:t>подпункта</w:t>
      </w:r>
      <w:r w:rsidR="006709A7">
        <w:rPr>
          <w:rFonts w:ascii="Times New Roman" w:hAnsi="Times New Roman" w:cs="Times New Roman"/>
          <w:sz w:val="28"/>
          <w:szCs w:val="28"/>
        </w:rPr>
        <w:t>х</w:t>
      </w:r>
      <w:r w:rsidR="00646D57" w:rsidRPr="00CC7F6E">
        <w:rPr>
          <w:rFonts w:ascii="Times New Roman" w:hAnsi="Times New Roman" w:cs="Times New Roman"/>
          <w:sz w:val="28"/>
          <w:szCs w:val="28"/>
        </w:rPr>
        <w:t xml:space="preserve"> 1</w:t>
      </w:r>
      <w:r w:rsidR="006709A7">
        <w:rPr>
          <w:rFonts w:ascii="Times New Roman" w:hAnsi="Times New Roman" w:cs="Times New Roman"/>
          <w:sz w:val="28"/>
          <w:szCs w:val="28"/>
        </w:rPr>
        <w:t xml:space="preserve"> </w:t>
      </w:r>
      <w:r w:rsidR="00646D57" w:rsidRPr="00CC7F6E">
        <w:rPr>
          <w:rFonts w:ascii="Times New Roman" w:hAnsi="Times New Roman" w:cs="Times New Roman"/>
          <w:sz w:val="28"/>
          <w:szCs w:val="28"/>
        </w:rPr>
        <w:t>-</w:t>
      </w:r>
      <w:r w:rsidR="006709A7">
        <w:rPr>
          <w:rFonts w:ascii="Times New Roman" w:hAnsi="Times New Roman" w:cs="Times New Roman"/>
          <w:sz w:val="28"/>
          <w:szCs w:val="28"/>
        </w:rPr>
        <w:t xml:space="preserve"> </w:t>
      </w:r>
      <w:r w:rsidR="00646D57" w:rsidRPr="00CC7F6E">
        <w:rPr>
          <w:rFonts w:ascii="Times New Roman" w:hAnsi="Times New Roman" w:cs="Times New Roman"/>
          <w:sz w:val="28"/>
          <w:szCs w:val="28"/>
        </w:rPr>
        <w:t>5</w:t>
      </w:r>
      <w:r w:rsidR="006709A7">
        <w:rPr>
          <w:rFonts w:ascii="Times New Roman" w:hAnsi="Times New Roman" w:cs="Times New Roman"/>
          <w:sz w:val="28"/>
          <w:szCs w:val="28"/>
        </w:rPr>
        <w:t xml:space="preserve"> </w:t>
      </w:r>
      <w:r w:rsidR="00646D57" w:rsidRPr="00CC7F6E">
        <w:rPr>
          <w:rFonts w:ascii="Times New Roman" w:hAnsi="Times New Roman" w:cs="Times New Roman"/>
          <w:sz w:val="28"/>
          <w:szCs w:val="28"/>
        </w:rPr>
        <w:t>настоящего пункта</w:t>
      </w:r>
      <w:r w:rsidR="006709A7">
        <w:rPr>
          <w:rFonts w:ascii="Times New Roman" w:hAnsi="Times New Roman" w:cs="Times New Roman"/>
          <w:sz w:val="28"/>
          <w:szCs w:val="28"/>
        </w:rPr>
        <w:t>,</w:t>
      </w:r>
      <w:r w:rsidR="00646D57" w:rsidRPr="00CC7F6E">
        <w:rPr>
          <w:rFonts w:ascii="Times New Roman" w:hAnsi="Times New Roman" w:cs="Times New Roman"/>
          <w:sz w:val="28"/>
          <w:szCs w:val="28"/>
        </w:rPr>
        <w:t xml:space="preserve"> предоставляются:</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а)</w:t>
      </w:r>
      <w:r w:rsidR="008146E8">
        <w:rPr>
          <w:rFonts w:ascii="Times New Roman" w:hAnsi="Times New Roman" w:cs="Times New Roman"/>
          <w:sz w:val="28"/>
          <w:szCs w:val="28"/>
        </w:rPr>
        <w:t> </w:t>
      </w:r>
      <w:r w:rsidRPr="00CC7F6E">
        <w:rPr>
          <w:rFonts w:ascii="Times New Roman" w:hAnsi="Times New Roman" w:cs="Times New Roman"/>
          <w:sz w:val="28"/>
          <w:szCs w:val="28"/>
        </w:rPr>
        <w:t>копия листа записи Единого государст</w:t>
      </w:r>
      <w:r w:rsidR="00646D57" w:rsidRPr="00CC7F6E">
        <w:rPr>
          <w:rFonts w:ascii="Times New Roman" w:hAnsi="Times New Roman" w:cs="Times New Roman"/>
          <w:sz w:val="28"/>
          <w:szCs w:val="28"/>
        </w:rPr>
        <w:t>венного реестра юридических лиц, заверенная подписью руководителя юридического лица и печатью (при наличии)</w:t>
      </w:r>
      <w:r w:rsidR="00D6159C" w:rsidRPr="00CC7F6E">
        <w:rPr>
          <w:rFonts w:ascii="Times New Roman" w:hAnsi="Times New Roman" w:cs="Times New Roman"/>
          <w:sz w:val="28"/>
          <w:szCs w:val="28"/>
        </w:rPr>
        <w:t>;</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б)</w:t>
      </w:r>
      <w:r w:rsidR="008146E8">
        <w:rPr>
          <w:rFonts w:ascii="Times New Roman" w:hAnsi="Times New Roman" w:cs="Times New Roman"/>
          <w:sz w:val="28"/>
          <w:szCs w:val="28"/>
        </w:rPr>
        <w:t> </w:t>
      </w:r>
      <w:r w:rsidRPr="00CC7F6E">
        <w:rPr>
          <w:rFonts w:ascii="Times New Roman" w:hAnsi="Times New Roman" w:cs="Times New Roman"/>
          <w:sz w:val="28"/>
          <w:szCs w:val="28"/>
        </w:rPr>
        <w:t xml:space="preserve">копия свидетельства о постановке на учет в налоговом органе, заверенная подписью руководителя </w:t>
      </w:r>
      <w:r w:rsidR="00646D57" w:rsidRPr="00CC7F6E">
        <w:rPr>
          <w:rFonts w:ascii="Times New Roman" w:hAnsi="Times New Roman" w:cs="Times New Roman"/>
          <w:sz w:val="28"/>
          <w:szCs w:val="28"/>
        </w:rPr>
        <w:t xml:space="preserve">юридического лица </w:t>
      </w:r>
      <w:r w:rsidRPr="00CC7F6E">
        <w:rPr>
          <w:rFonts w:ascii="Times New Roman" w:hAnsi="Times New Roman" w:cs="Times New Roman"/>
          <w:sz w:val="28"/>
          <w:szCs w:val="28"/>
        </w:rPr>
        <w:t>и печатью (при наличии);</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в)</w:t>
      </w:r>
      <w:r w:rsidR="008146E8">
        <w:rPr>
          <w:rFonts w:ascii="Times New Roman" w:hAnsi="Times New Roman" w:cs="Times New Roman"/>
          <w:sz w:val="28"/>
          <w:szCs w:val="28"/>
        </w:rPr>
        <w:t> </w:t>
      </w:r>
      <w:r w:rsidRPr="00CC7F6E">
        <w:rPr>
          <w:rFonts w:ascii="Times New Roman" w:hAnsi="Times New Roman" w:cs="Times New Roman"/>
          <w:sz w:val="28"/>
          <w:szCs w:val="28"/>
        </w:rPr>
        <w:t xml:space="preserve">копии учредительных документов и всех изменений к ним, заверенные подписью руководителя </w:t>
      </w:r>
      <w:r w:rsidR="00646D57" w:rsidRPr="00CC7F6E">
        <w:rPr>
          <w:rFonts w:ascii="Times New Roman" w:hAnsi="Times New Roman" w:cs="Times New Roman"/>
          <w:sz w:val="28"/>
          <w:szCs w:val="28"/>
        </w:rPr>
        <w:t xml:space="preserve">юридического лица </w:t>
      </w:r>
      <w:r w:rsidRPr="00CC7F6E">
        <w:rPr>
          <w:rFonts w:ascii="Times New Roman" w:hAnsi="Times New Roman" w:cs="Times New Roman"/>
          <w:sz w:val="28"/>
          <w:szCs w:val="28"/>
        </w:rPr>
        <w:t>и печатью (при наличии);</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г)</w:t>
      </w:r>
      <w:r w:rsidR="008146E8">
        <w:rPr>
          <w:rFonts w:ascii="Times New Roman" w:hAnsi="Times New Roman" w:cs="Times New Roman"/>
          <w:sz w:val="28"/>
          <w:szCs w:val="28"/>
        </w:rPr>
        <w:t> </w:t>
      </w:r>
      <w:r w:rsidRPr="00CC7F6E">
        <w:rPr>
          <w:rFonts w:ascii="Times New Roman" w:hAnsi="Times New Roman" w:cs="Times New Roman"/>
          <w:sz w:val="28"/>
          <w:szCs w:val="28"/>
        </w:rPr>
        <w:t xml:space="preserve">документы, подтверждающие полномочия руководителя, заверенные подписью руководителя </w:t>
      </w:r>
      <w:r w:rsidR="00646D57" w:rsidRPr="00CC7F6E">
        <w:rPr>
          <w:rFonts w:ascii="Times New Roman" w:hAnsi="Times New Roman" w:cs="Times New Roman"/>
          <w:sz w:val="28"/>
          <w:szCs w:val="28"/>
        </w:rPr>
        <w:t>юридического лица и печатью (при наличии).</w:t>
      </w:r>
    </w:p>
    <w:p w:rsidR="001361CD" w:rsidRPr="00CC7F6E" w:rsidRDefault="00646D57"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Д</w:t>
      </w:r>
      <w:r w:rsidR="001361CD" w:rsidRPr="00CC7F6E">
        <w:rPr>
          <w:rFonts w:ascii="Times New Roman" w:hAnsi="Times New Roman" w:cs="Times New Roman"/>
          <w:sz w:val="28"/>
          <w:szCs w:val="28"/>
        </w:rPr>
        <w:t xml:space="preserve">ля </w:t>
      </w:r>
      <w:r w:rsidRPr="00CC7F6E">
        <w:rPr>
          <w:rFonts w:ascii="Times New Roman" w:hAnsi="Times New Roman" w:cs="Times New Roman"/>
          <w:sz w:val="28"/>
          <w:szCs w:val="28"/>
        </w:rPr>
        <w:t>индивидуального предпринимателя дополнительно к</w:t>
      </w:r>
      <w:r w:rsidR="006709A7" w:rsidRPr="006709A7">
        <w:t xml:space="preserve"> </w:t>
      </w:r>
      <w:r w:rsidR="006709A7" w:rsidRPr="006709A7">
        <w:rPr>
          <w:rFonts w:ascii="Times New Roman" w:hAnsi="Times New Roman" w:cs="Times New Roman"/>
          <w:sz w:val="28"/>
          <w:szCs w:val="28"/>
        </w:rPr>
        <w:t>документам, указанным в подпунктах 1 - 5 настоящего пункта</w:t>
      </w:r>
      <w:r w:rsidR="008146E8">
        <w:rPr>
          <w:rFonts w:ascii="Times New Roman" w:hAnsi="Times New Roman" w:cs="Times New Roman"/>
          <w:sz w:val="28"/>
          <w:szCs w:val="28"/>
        </w:rPr>
        <w:t>,</w:t>
      </w:r>
      <w:r w:rsidRPr="00CC7F6E">
        <w:rPr>
          <w:rFonts w:ascii="Times New Roman" w:hAnsi="Times New Roman" w:cs="Times New Roman"/>
          <w:sz w:val="28"/>
          <w:szCs w:val="28"/>
        </w:rPr>
        <w:t xml:space="preserve"> предоставляются:</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а)</w:t>
      </w:r>
      <w:r w:rsidR="008146E8">
        <w:rPr>
          <w:rFonts w:ascii="Times New Roman" w:hAnsi="Times New Roman" w:cs="Times New Roman"/>
          <w:sz w:val="28"/>
          <w:szCs w:val="28"/>
        </w:rPr>
        <w:t> </w:t>
      </w:r>
      <w:r w:rsidRPr="00CC7F6E">
        <w:rPr>
          <w:rFonts w:ascii="Times New Roman" w:hAnsi="Times New Roman" w:cs="Times New Roman"/>
          <w:sz w:val="28"/>
          <w:szCs w:val="28"/>
        </w:rPr>
        <w:t>копи</w:t>
      </w:r>
      <w:r w:rsidR="006709A7">
        <w:rPr>
          <w:rFonts w:ascii="Times New Roman" w:hAnsi="Times New Roman" w:cs="Times New Roman"/>
          <w:sz w:val="28"/>
          <w:szCs w:val="28"/>
        </w:rPr>
        <w:t>я</w:t>
      </w:r>
      <w:r w:rsidRPr="00CC7F6E">
        <w:rPr>
          <w:rFonts w:ascii="Times New Roman" w:hAnsi="Times New Roman" w:cs="Times New Roman"/>
          <w:sz w:val="28"/>
          <w:szCs w:val="28"/>
        </w:rPr>
        <w:t xml:space="preserve"> паспорта индивидуального предпринимателя (первого разворота и разворота с пропиской), заверенн</w:t>
      </w:r>
      <w:r w:rsidR="006709A7">
        <w:rPr>
          <w:rFonts w:ascii="Times New Roman" w:hAnsi="Times New Roman" w:cs="Times New Roman"/>
          <w:sz w:val="28"/>
          <w:szCs w:val="28"/>
        </w:rPr>
        <w:t>ая</w:t>
      </w:r>
      <w:r w:rsidRPr="00CC7F6E">
        <w:rPr>
          <w:rFonts w:ascii="Times New Roman" w:hAnsi="Times New Roman" w:cs="Times New Roman"/>
          <w:sz w:val="28"/>
          <w:szCs w:val="28"/>
        </w:rPr>
        <w:t xml:space="preserve"> подписью </w:t>
      </w:r>
      <w:r w:rsidR="00646D57" w:rsidRPr="00CC7F6E">
        <w:rPr>
          <w:rFonts w:ascii="Times New Roman" w:hAnsi="Times New Roman" w:cs="Times New Roman"/>
          <w:sz w:val="28"/>
          <w:szCs w:val="28"/>
        </w:rPr>
        <w:t xml:space="preserve">индивидуального предпринимателя и </w:t>
      </w:r>
      <w:r w:rsidRPr="00CC7F6E">
        <w:rPr>
          <w:rFonts w:ascii="Times New Roman" w:hAnsi="Times New Roman" w:cs="Times New Roman"/>
          <w:sz w:val="28"/>
          <w:szCs w:val="28"/>
        </w:rPr>
        <w:t>печатью (при наличии);</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б)</w:t>
      </w:r>
      <w:r w:rsidR="008146E8">
        <w:rPr>
          <w:rFonts w:ascii="Times New Roman" w:hAnsi="Times New Roman" w:cs="Times New Roman"/>
          <w:sz w:val="28"/>
          <w:szCs w:val="28"/>
        </w:rPr>
        <w:t> </w:t>
      </w:r>
      <w:r w:rsidRPr="00CC7F6E">
        <w:rPr>
          <w:rFonts w:ascii="Times New Roman" w:hAnsi="Times New Roman" w:cs="Times New Roman"/>
          <w:sz w:val="28"/>
          <w:szCs w:val="28"/>
        </w:rPr>
        <w:t xml:space="preserve">копия листа записи Единого государственного реестра </w:t>
      </w:r>
      <w:r w:rsidR="00646D57" w:rsidRPr="00CC7F6E">
        <w:rPr>
          <w:rFonts w:ascii="Times New Roman" w:hAnsi="Times New Roman" w:cs="Times New Roman"/>
          <w:sz w:val="28"/>
          <w:szCs w:val="28"/>
        </w:rPr>
        <w:t>индивидуальных предпринимателей, заверенная подписью индивидуального предпринимателя и печатью (при наличии)</w:t>
      </w:r>
      <w:r w:rsidR="006709A7">
        <w:rPr>
          <w:rFonts w:ascii="Times New Roman" w:hAnsi="Times New Roman" w:cs="Times New Roman"/>
          <w:sz w:val="28"/>
          <w:szCs w:val="28"/>
        </w:rPr>
        <w:t>;</w:t>
      </w:r>
    </w:p>
    <w:p w:rsidR="001361CD" w:rsidRPr="00CC7F6E" w:rsidRDefault="001361CD" w:rsidP="009A0860">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в)</w:t>
      </w:r>
      <w:r w:rsidR="008146E8">
        <w:rPr>
          <w:rFonts w:ascii="Times New Roman" w:hAnsi="Times New Roman" w:cs="Times New Roman"/>
          <w:sz w:val="28"/>
          <w:szCs w:val="28"/>
        </w:rPr>
        <w:t> </w:t>
      </w:r>
      <w:r w:rsidRPr="00CC7F6E">
        <w:rPr>
          <w:rFonts w:ascii="Times New Roman" w:hAnsi="Times New Roman" w:cs="Times New Roman"/>
          <w:sz w:val="28"/>
          <w:szCs w:val="28"/>
        </w:rPr>
        <w:t xml:space="preserve">копия свидетельства о постановке на учет в налоговом органе, заверенная </w:t>
      </w:r>
      <w:r w:rsidR="00646D57" w:rsidRPr="00CC7F6E">
        <w:rPr>
          <w:rFonts w:ascii="Times New Roman" w:hAnsi="Times New Roman" w:cs="Times New Roman"/>
          <w:sz w:val="28"/>
          <w:szCs w:val="28"/>
        </w:rPr>
        <w:t>подписью индивидуального предпринимателя</w:t>
      </w:r>
      <w:r w:rsidRPr="00CC7F6E">
        <w:rPr>
          <w:rFonts w:ascii="Times New Roman" w:hAnsi="Times New Roman" w:cs="Times New Roman"/>
          <w:sz w:val="28"/>
          <w:szCs w:val="28"/>
        </w:rPr>
        <w:t xml:space="preserve"> и печатью </w:t>
      </w:r>
      <w:r w:rsidR="008146E8">
        <w:rPr>
          <w:rFonts w:ascii="Times New Roman" w:hAnsi="Times New Roman" w:cs="Times New Roman"/>
          <w:sz w:val="28"/>
          <w:szCs w:val="28"/>
        </w:rPr>
        <w:br/>
      </w:r>
      <w:r w:rsidRPr="00CC7F6E">
        <w:rPr>
          <w:rFonts w:ascii="Times New Roman" w:hAnsi="Times New Roman" w:cs="Times New Roman"/>
          <w:sz w:val="28"/>
          <w:szCs w:val="28"/>
        </w:rPr>
        <w:t>(при наличии).</w:t>
      </w:r>
    </w:p>
    <w:p w:rsidR="001361CD" w:rsidRPr="00CC7F6E" w:rsidRDefault="001361CD" w:rsidP="009A0860">
      <w:pPr>
        <w:pStyle w:val="a3"/>
        <w:ind w:firstLine="709"/>
        <w:jc w:val="both"/>
        <w:rPr>
          <w:rFonts w:ascii="Times New Roman" w:hAnsi="Times New Roman" w:cs="Times New Roman"/>
          <w:sz w:val="28"/>
          <w:szCs w:val="28"/>
        </w:rPr>
      </w:pPr>
      <w:proofErr w:type="gramStart"/>
      <w:r w:rsidRPr="00CC7F6E">
        <w:rPr>
          <w:rFonts w:ascii="Times New Roman" w:hAnsi="Times New Roman" w:cs="Times New Roman"/>
          <w:sz w:val="28"/>
          <w:szCs w:val="28"/>
        </w:rPr>
        <w:t xml:space="preserve">Заявки и прилагаемые к </w:t>
      </w:r>
      <w:r w:rsidR="009A0860" w:rsidRPr="00CC7F6E">
        <w:rPr>
          <w:rFonts w:ascii="Times New Roman" w:hAnsi="Times New Roman" w:cs="Times New Roman"/>
          <w:sz w:val="28"/>
          <w:szCs w:val="28"/>
        </w:rPr>
        <w:t>н</w:t>
      </w:r>
      <w:r w:rsidR="006709A7">
        <w:rPr>
          <w:rFonts w:ascii="Times New Roman" w:hAnsi="Times New Roman" w:cs="Times New Roman"/>
          <w:sz w:val="28"/>
          <w:szCs w:val="28"/>
        </w:rPr>
        <w:t>им</w:t>
      </w:r>
      <w:r w:rsidR="009A0860" w:rsidRPr="00CC7F6E">
        <w:rPr>
          <w:rFonts w:ascii="Times New Roman" w:hAnsi="Times New Roman" w:cs="Times New Roman"/>
          <w:sz w:val="28"/>
          <w:szCs w:val="28"/>
        </w:rPr>
        <w:t xml:space="preserve"> документы представляются в К</w:t>
      </w:r>
      <w:r w:rsidRPr="00CC7F6E">
        <w:rPr>
          <w:rFonts w:ascii="Times New Roman" w:hAnsi="Times New Roman" w:cs="Times New Roman"/>
          <w:sz w:val="28"/>
          <w:szCs w:val="28"/>
        </w:rPr>
        <w:t>омитет</w:t>
      </w:r>
      <w:r w:rsidR="009A0860" w:rsidRPr="00CC7F6E">
        <w:rPr>
          <w:rFonts w:ascii="Times New Roman" w:hAnsi="Times New Roman" w:cs="Times New Roman"/>
          <w:sz w:val="28"/>
          <w:szCs w:val="28"/>
        </w:rPr>
        <w:t xml:space="preserve"> нарочно </w:t>
      </w:r>
      <w:r w:rsidR="00FD6EB1" w:rsidRPr="00CC7F6E">
        <w:rPr>
          <w:rFonts w:ascii="Times New Roman" w:hAnsi="Times New Roman" w:cs="Times New Roman"/>
          <w:sz w:val="28"/>
          <w:szCs w:val="28"/>
        </w:rPr>
        <w:t xml:space="preserve">руководителем юридического лица или индивидуальным предпринимателем или их уполномоченным представителем при наличии доверенности, подтверждающей </w:t>
      </w:r>
      <w:r w:rsidR="002D5FE3" w:rsidRPr="00CC7F6E">
        <w:rPr>
          <w:rFonts w:ascii="Times New Roman" w:hAnsi="Times New Roman" w:cs="Times New Roman"/>
          <w:sz w:val="28"/>
          <w:szCs w:val="28"/>
        </w:rPr>
        <w:t xml:space="preserve">его полномочия, и оформленной в порядке, установленном законодательством Российской Федерации </w:t>
      </w:r>
      <w:r w:rsidRPr="00CC7F6E">
        <w:rPr>
          <w:rFonts w:ascii="Times New Roman" w:hAnsi="Times New Roman" w:cs="Times New Roman"/>
          <w:sz w:val="28"/>
          <w:szCs w:val="28"/>
        </w:rPr>
        <w:t>в бумажном и электронном</w:t>
      </w:r>
      <w:r w:rsidR="002D5FE3" w:rsidRPr="00CC7F6E">
        <w:rPr>
          <w:rFonts w:ascii="Times New Roman" w:hAnsi="Times New Roman" w:cs="Times New Roman"/>
          <w:sz w:val="28"/>
          <w:szCs w:val="28"/>
        </w:rPr>
        <w:t xml:space="preserve"> виде (CD, USB </w:t>
      </w:r>
      <w:proofErr w:type="spellStart"/>
      <w:r w:rsidR="002D5FE3" w:rsidRPr="00CC7F6E">
        <w:rPr>
          <w:rFonts w:ascii="Times New Roman" w:hAnsi="Times New Roman" w:cs="Times New Roman"/>
          <w:sz w:val="28"/>
          <w:szCs w:val="28"/>
        </w:rPr>
        <w:t>Flash</w:t>
      </w:r>
      <w:proofErr w:type="spellEnd"/>
      <w:r w:rsidR="002D5FE3" w:rsidRPr="00CC7F6E">
        <w:rPr>
          <w:rFonts w:ascii="Times New Roman" w:hAnsi="Times New Roman" w:cs="Times New Roman"/>
          <w:sz w:val="28"/>
          <w:szCs w:val="28"/>
        </w:rPr>
        <w:t xml:space="preserve"> –</w:t>
      </w:r>
      <w:r w:rsidRPr="00CC7F6E">
        <w:rPr>
          <w:rFonts w:ascii="Times New Roman" w:hAnsi="Times New Roman" w:cs="Times New Roman"/>
          <w:sz w:val="28"/>
          <w:szCs w:val="28"/>
        </w:rPr>
        <w:t xml:space="preserve"> каждый документ в виде отдельного файла) с понедельника по пятницу с 09 час. 00 мин. до 18 час</w:t>
      </w:r>
      <w:proofErr w:type="gramEnd"/>
      <w:r w:rsidRPr="00CC7F6E">
        <w:rPr>
          <w:rFonts w:ascii="Times New Roman" w:hAnsi="Times New Roman" w:cs="Times New Roman"/>
          <w:sz w:val="28"/>
          <w:szCs w:val="28"/>
        </w:rPr>
        <w:t>. 00 мин.</w:t>
      </w:r>
    </w:p>
    <w:p w:rsidR="00A4039B" w:rsidRPr="00CC7F6E" w:rsidRDefault="002D5FE3"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11. </w:t>
      </w:r>
      <w:r w:rsidR="00A4039B" w:rsidRPr="00CC7F6E">
        <w:rPr>
          <w:rFonts w:ascii="Times New Roman" w:hAnsi="Times New Roman" w:cs="Times New Roman"/>
          <w:color w:val="000000" w:themeColor="text1"/>
          <w:sz w:val="28"/>
          <w:szCs w:val="28"/>
        </w:rPr>
        <w:t xml:space="preserve">Комитет в рамках информационного межведомственного взаимодействия в течение </w:t>
      </w:r>
      <w:r w:rsidR="00F96389">
        <w:rPr>
          <w:rFonts w:ascii="Times New Roman" w:hAnsi="Times New Roman" w:cs="Times New Roman"/>
          <w:color w:val="000000" w:themeColor="text1"/>
          <w:sz w:val="28"/>
          <w:szCs w:val="28"/>
        </w:rPr>
        <w:t>5</w:t>
      </w:r>
      <w:r w:rsidR="00A4039B" w:rsidRPr="00CC7F6E">
        <w:rPr>
          <w:rFonts w:ascii="Times New Roman" w:hAnsi="Times New Roman" w:cs="Times New Roman"/>
          <w:color w:val="000000" w:themeColor="text1"/>
          <w:sz w:val="28"/>
          <w:szCs w:val="28"/>
        </w:rPr>
        <w:t xml:space="preserve"> рабочих дней со дня окончания приема заявок запрашивает</w:t>
      </w:r>
      <w:bookmarkStart w:id="4" w:name="P94"/>
      <w:bookmarkEnd w:id="4"/>
      <w:r w:rsidR="00A4039B" w:rsidRPr="00CC7F6E">
        <w:rPr>
          <w:rFonts w:ascii="Times New Roman" w:hAnsi="Times New Roman" w:cs="Times New Roman"/>
          <w:color w:val="000000" w:themeColor="text1"/>
          <w:sz w:val="28"/>
          <w:szCs w:val="28"/>
        </w:rPr>
        <w:t xml:space="preserve"> в Управлении Федеральной налоговой службы Российской Федерации по Ставропольскому краю:</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w:t>
      </w:r>
      <w:r w:rsidR="008146E8">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выписки из Единого государственного реестра юридических лиц (Единого государственного реестра индивидуальных предпринимателей) в отношении участников отбора;</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2)</w:t>
      </w:r>
      <w:r w:rsidR="008146E8">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сведения об отсутствии (наличии) у участников отбора по состоянию на </w:t>
      </w:r>
      <w:r w:rsidR="00F34640">
        <w:rPr>
          <w:rFonts w:ascii="Times New Roman" w:hAnsi="Times New Roman" w:cs="Times New Roman"/>
          <w:color w:val="000000" w:themeColor="text1"/>
          <w:sz w:val="28"/>
          <w:szCs w:val="28"/>
        </w:rPr>
        <w:t>01</w:t>
      </w:r>
      <w:r w:rsidRPr="00CC7F6E">
        <w:rPr>
          <w:rFonts w:ascii="Times New Roman" w:hAnsi="Times New Roman" w:cs="Times New Roman"/>
          <w:color w:val="000000" w:themeColor="text1"/>
          <w:sz w:val="28"/>
          <w:szCs w:val="28"/>
        </w:rPr>
        <w:t xml:space="preserve"> число месяца, в котором представляется заявка на </w:t>
      </w:r>
      <w:r w:rsidR="00F34640">
        <w:rPr>
          <w:rFonts w:ascii="Times New Roman" w:hAnsi="Times New Roman" w:cs="Times New Roman"/>
          <w:color w:val="000000" w:themeColor="text1"/>
          <w:sz w:val="28"/>
          <w:szCs w:val="28"/>
        </w:rPr>
        <w:t>участие в отборе</w:t>
      </w:r>
      <w:r w:rsidRPr="00CC7F6E">
        <w:rPr>
          <w:rFonts w:ascii="Times New Roman" w:hAnsi="Times New Roman" w:cs="Times New Roman"/>
          <w:color w:val="000000" w:themeColor="text1"/>
          <w:sz w:val="28"/>
          <w:szCs w:val="28"/>
        </w:rPr>
        <w:t xml:space="preserve">, </w:t>
      </w:r>
      <w:r w:rsidRPr="00CC7F6E">
        <w:rPr>
          <w:rFonts w:ascii="Times New Roman" w:hAnsi="Times New Roman" w:cs="Times New Roman"/>
          <w:color w:val="000000" w:themeColor="text1"/>
          <w:sz w:val="28"/>
          <w:szCs w:val="28"/>
        </w:rPr>
        <w:lastRenderedPageBreak/>
        <w:t xml:space="preserve">неисполненной обязанности по уплате налогов, сборов, страховых взносов, пеней, штрафов, процентов, подлежащих уплате в соответствии </w:t>
      </w:r>
      <w:r w:rsidR="001007EA">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с законодательством Российской Федерации о налогах и сборах.</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Участники отбора вправе представить в Комитет указанную </w:t>
      </w:r>
      <w:r w:rsidR="001007EA">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 xml:space="preserve">в </w:t>
      </w:r>
      <w:hyperlink w:anchor="P94" w:history="1">
        <w:r w:rsidRPr="00CC7F6E">
          <w:rPr>
            <w:rFonts w:ascii="Times New Roman" w:hAnsi="Times New Roman" w:cs="Times New Roman"/>
            <w:color w:val="000000" w:themeColor="text1"/>
            <w:sz w:val="28"/>
            <w:szCs w:val="28"/>
          </w:rPr>
          <w:t>подпунктах 1</w:t>
        </w:r>
      </w:hyperlink>
      <w:r w:rsidRPr="00CC7F6E">
        <w:rPr>
          <w:rFonts w:ascii="Times New Roman" w:hAnsi="Times New Roman" w:cs="Times New Roman"/>
          <w:color w:val="000000" w:themeColor="text1"/>
          <w:sz w:val="28"/>
          <w:szCs w:val="28"/>
        </w:rPr>
        <w:t xml:space="preserve">, 2 настоящего пункта информацию самостоятельно </w:t>
      </w:r>
      <w:r w:rsidR="001007EA">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 xml:space="preserve">по формам, утвержденным Федеральной налоговой службой </w:t>
      </w:r>
      <w:r w:rsidR="001007EA">
        <w:rPr>
          <w:rFonts w:ascii="Times New Roman" w:hAnsi="Times New Roman" w:cs="Times New Roman"/>
          <w:color w:val="000000" w:themeColor="text1"/>
          <w:sz w:val="28"/>
          <w:szCs w:val="28"/>
        </w:rPr>
        <w:br/>
      </w:r>
      <w:r w:rsidRPr="00CC7F6E">
        <w:rPr>
          <w:rFonts w:ascii="Times New Roman" w:hAnsi="Times New Roman" w:cs="Times New Roman"/>
          <w:color w:val="000000" w:themeColor="text1"/>
          <w:sz w:val="28"/>
          <w:szCs w:val="28"/>
        </w:rPr>
        <w:t>Российской Федерации.</w:t>
      </w:r>
      <w:r w:rsidR="001007EA">
        <w:rPr>
          <w:rFonts w:ascii="Times New Roman" w:hAnsi="Times New Roman" w:cs="Times New Roman"/>
          <w:color w:val="000000" w:themeColor="text1"/>
          <w:sz w:val="28"/>
          <w:szCs w:val="28"/>
        </w:rPr>
        <w:t xml:space="preserve"> </w:t>
      </w:r>
      <w:r w:rsidRPr="00CC7F6E">
        <w:rPr>
          <w:rFonts w:ascii="Times New Roman" w:hAnsi="Times New Roman" w:cs="Times New Roman"/>
          <w:color w:val="000000" w:themeColor="text1"/>
          <w:sz w:val="28"/>
          <w:szCs w:val="28"/>
        </w:rPr>
        <w:t>В таком случае Комитет указанные сведения не запрашивает.</w:t>
      </w:r>
    </w:p>
    <w:p w:rsidR="00A4039B" w:rsidRPr="00CC7F6E" w:rsidRDefault="002D5FE3"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 xml:space="preserve">12. </w:t>
      </w:r>
      <w:r w:rsidR="00A4039B" w:rsidRPr="00CC7F6E">
        <w:rPr>
          <w:rFonts w:ascii="Times New Roman" w:hAnsi="Times New Roman" w:cs="Times New Roman"/>
          <w:color w:val="000000" w:themeColor="text1"/>
          <w:sz w:val="28"/>
          <w:szCs w:val="28"/>
        </w:rPr>
        <w:t>Комитет осуществляет прием и регистрацию заявок и прилагаемых</w:t>
      </w:r>
      <w:r w:rsidR="0087372B">
        <w:rPr>
          <w:rFonts w:ascii="Times New Roman" w:hAnsi="Times New Roman" w:cs="Times New Roman"/>
          <w:color w:val="000000" w:themeColor="text1"/>
          <w:sz w:val="28"/>
          <w:szCs w:val="28"/>
        </w:rPr>
        <w:t xml:space="preserve"> к ним</w:t>
      </w:r>
      <w:r w:rsidR="00A4039B" w:rsidRPr="00CC7F6E">
        <w:rPr>
          <w:rFonts w:ascii="Times New Roman" w:hAnsi="Times New Roman" w:cs="Times New Roman"/>
          <w:color w:val="000000" w:themeColor="text1"/>
          <w:sz w:val="28"/>
          <w:szCs w:val="28"/>
        </w:rPr>
        <w:t xml:space="preserve"> документов</w:t>
      </w:r>
      <w:r w:rsidR="00646D57" w:rsidRPr="00CC7F6E">
        <w:rPr>
          <w:rFonts w:ascii="Times New Roman" w:hAnsi="Times New Roman" w:cs="Times New Roman"/>
          <w:color w:val="000000" w:themeColor="text1"/>
          <w:sz w:val="28"/>
          <w:szCs w:val="28"/>
        </w:rPr>
        <w:t xml:space="preserve"> </w:t>
      </w:r>
      <w:r w:rsidR="00A4039B" w:rsidRPr="00CC7F6E">
        <w:rPr>
          <w:rFonts w:ascii="Times New Roman" w:hAnsi="Times New Roman" w:cs="Times New Roman"/>
          <w:color w:val="000000" w:themeColor="text1"/>
          <w:sz w:val="28"/>
          <w:szCs w:val="28"/>
        </w:rPr>
        <w:t>в реестре регистрации в день поступления, их учет и хранение.</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В реестре регистрации указываются:</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 наименование юридического лица или индивидуального предпринимателя;</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2) дата и время поступления заявки и прилагаемых документов;</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3) фамилия, имя, отчество (при наличии), должност</w:t>
      </w:r>
      <w:r w:rsidR="001007EA">
        <w:rPr>
          <w:rFonts w:ascii="Times New Roman" w:hAnsi="Times New Roman" w:cs="Times New Roman"/>
          <w:color w:val="000000" w:themeColor="text1"/>
          <w:sz w:val="28"/>
          <w:szCs w:val="28"/>
        </w:rPr>
        <w:t>ь</w:t>
      </w:r>
      <w:r w:rsidRPr="00CC7F6E">
        <w:rPr>
          <w:rFonts w:ascii="Times New Roman" w:hAnsi="Times New Roman" w:cs="Times New Roman"/>
          <w:color w:val="000000" w:themeColor="text1"/>
          <w:sz w:val="28"/>
          <w:szCs w:val="28"/>
        </w:rPr>
        <w:t xml:space="preserve"> лица, доставившего заявку и прилагаемые документы к ней</w:t>
      </w:r>
      <w:r w:rsidR="001007EA">
        <w:rPr>
          <w:rFonts w:ascii="Times New Roman" w:hAnsi="Times New Roman" w:cs="Times New Roman"/>
          <w:color w:val="000000" w:themeColor="text1"/>
          <w:sz w:val="28"/>
          <w:szCs w:val="28"/>
        </w:rPr>
        <w:t xml:space="preserve"> нарочно</w:t>
      </w:r>
      <w:r w:rsidRPr="00CC7F6E">
        <w:rPr>
          <w:rFonts w:ascii="Times New Roman" w:hAnsi="Times New Roman" w:cs="Times New Roman"/>
          <w:color w:val="000000" w:themeColor="text1"/>
          <w:sz w:val="28"/>
          <w:szCs w:val="28"/>
        </w:rPr>
        <w:t>.</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В случае если в течение срока подачи заявок не представлена ни одна заявка, отбор признается несостоявшимся. Информация о признании отбора </w:t>
      </w:r>
      <w:proofErr w:type="gramStart"/>
      <w:r w:rsidRPr="00CC7F6E">
        <w:rPr>
          <w:rFonts w:ascii="Times New Roman" w:hAnsi="Times New Roman" w:cs="Times New Roman"/>
          <w:color w:val="000000" w:themeColor="text1"/>
          <w:sz w:val="28"/>
          <w:szCs w:val="28"/>
        </w:rPr>
        <w:t>несостоявшимся</w:t>
      </w:r>
      <w:proofErr w:type="gramEnd"/>
      <w:r w:rsidRPr="00CC7F6E">
        <w:rPr>
          <w:rFonts w:ascii="Times New Roman" w:hAnsi="Times New Roman" w:cs="Times New Roman"/>
          <w:color w:val="000000" w:themeColor="text1"/>
          <w:sz w:val="28"/>
          <w:szCs w:val="28"/>
        </w:rPr>
        <w:t xml:space="preserve"> размещается на сайте не позднее </w:t>
      </w:r>
      <w:r w:rsidR="00646D57" w:rsidRPr="00CC7F6E">
        <w:rPr>
          <w:rFonts w:ascii="Times New Roman" w:hAnsi="Times New Roman" w:cs="Times New Roman"/>
          <w:color w:val="000000" w:themeColor="text1"/>
          <w:sz w:val="28"/>
          <w:szCs w:val="28"/>
        </w:rPr>
        <w:t>5</w:t>
      </w:r>
      <w:r w:rsidRPr="00CC7F6E">
        <w:rPr>
          <w:rFonts w:ascii="Times New Roman" w:hAnsi="Times New Roman" w:cs="Times New Roman"/>
          <w:color w:val="000000" w:themeColor="text1"/>
          <w:sz w:val="28"/>
          <w:szCs w:val="28"/>
        </w:rPr>
        <w:t xml:space="preserve"> рабочих дней со дня окончания срока подачи заявок.</w:t>
      </w:r>
    </w:p>
    <w:p w:rsidR="005A4B2A" w:rsidRPr="00CC7F6E" w:rsidRDefault="0078372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13</w:t>
      </w:r>
      <w:r w:rsidR="00093C2D" w:rsidRPr="00CC7F6E">
        <w:rPr>
          <w:rFonts w:ascii="Times New Roman" w:hAnsi="Times New Roman" w:cs="Times New Roman"/>
          <w:sz w:val="28"/>
          <w:szCs w:val="28"/>
        </w:rPr>
        <w:t>. </w:t>
      </w:r>
      <w:r w:rsidR="005A4B2A" w:rsidRPr="00CC7F6E">
        <w:rPr>
          <w:rFonts w:ascii="Times New Roman" w:hAnsi="Times New Roman" w:cs="Times New Roman"/>
          <w:color w:val="000000" w:themeColor="text1"/>
          <w:sz w:val="28"/>
          <w:szCs w:val="28"/>
        </w:rPr>
        <w:t>Заявки и прилагаемые к ним компле</w:t>
      </w:r>
      <w:r w:rsidR="00F96389">
        <w:rPr>
          <w:rFonts w:ascii="Times New Roman" w:hAnsi="Times New Roman" w:cs="Times New Roman"/>
          <w:color w:val="000000" w:themeColor="text1"/>
          <w:sz w:val="28"/>
          <w:szCs w:val="28"/>
        </w:rPr>
        <w:t>кты документов рассматриваются К</w:t>
      </w:r>
      <w:r w:rsidR="005A4B2A" w:rsidRPr="00CC7F6E">
        <w:rPr>
          <w:rFonts w:ascii="Times New Roman" w:hAnsi="Times New Roman" w:cs="Times New Roman"/>
          <w:color w:val="000000" w:themeColor="text1"/>
          <w:sz w:val="28"/>
          <w:szCs w:val="28"/>
        </w:rPr>
        <w:t>омитетом в течение 15 рабочих дней со дня окончания приема заявок и прилагаемых к ним комплектов документов на</w:t>
      </w:r>
      <w:r w:rsidR="005A4B2A" w:rsidRPr="00CC7F6E">
        <w:rPr>
          <w:rFonts w:ascii="Times New Roman" w:hAnsi="Times New Roman" w:cs="Times New Roman"/>
          <w:color w:val="000000" w:themeColor="text1"/>
          <w:sz w:val="28"/>
          <w:szCs w:val="28"/>
        </w:rPr>
        <w:br/>
        <w:t xml:space="preserve">предмет соответствия целям, критериям и условиям, установленным </w:t>
      </w:r>
      <w:hyperlink w:anchor="P52" w:history="1">
        <w:r w:rsidR="005A4B2A" w:rsidRPr="00CC7F6E">
          <w:rPr>
            <w:rFonts w:ascii="Times New Roman" w:hAnsi="Times New Roman" w:cs="Times New Roman"/>
            <w:color w:val="000000" w:themeColor="text1"/>
            <w:sz w:val="28"/>
            <w:szCs w:val="28"/>
          </w:rPr>
          <w:t xml:space="preserve">пунктами </w:t>
        </w:r>
      </w:hyperlink>
      <w:r w:rsidR="005A4B2A" w:rsidRPr="00CC7F6E">
        <w:rPr>
          <w:rFonts w:ascii="Times New Roman" w:hAnsi="Times New Roman" w:cs="Times New Roman"/>
          <w:sz w:val="28"/>
          <w:szCs w:val="28"/>
        </w:rPr>
        <w:t>2, 5, 6, 10</w:t>
      </w:r>
      <w:r w:rsidR="005A4B2A" w:rsidRPr="00CC7F6E">
        <w:rPr>
          <w:rFonts w:ascii="Times New Roman" w:hAnsi="Times New Roman" w:cs="Times New Roman"/>
          <w:color w:val="000000" w:themeColor="text1"/>
          <w:sz w:val="28"/>
          <w:szCs w:val="28"/>
        </w:rPr>
        <w:t xml:space="preserve"> настоящего Порядка, и выявления оснований для отклонения заявок.</w:t>
      </w:r>
    </w:p>
    <w:p w:rsidR="00A4039B" w:rsidRPr="00CC7F6E" w:rsidRDefault="00A4039B" w:rsidP="00A4039B">
      <w:pPr>
        <w:pStyle w:val="a3"/>
        <w:ind w:firstLine="709"/>
        <w:jc w:val="both"/>
        <w:rPr>
          <w:rFonts w:ascii="Times New Roman" w:hAnsi="Times New Roman" w:cs="Times New Roman"/>
          <w:color w:val="000000" w:themeColor="text1"/>
          <w:sz w:val="28"/>
          <w:szCs w:val="28"/>
        </w:rPr>
      </w:pPr>
      <w:proofErr w:type="gramStart"/>
      <w:r w:rsidRPr="00CC7F6E">
        <w:rPr>
          <w:rFonts w:ascii="Times New Roman" w:hAnsi="Times New Roman" w:cs="Times New Roman"/>
          <w:color w:val="000000" w:themeColor="text1"/>
          <w:sz w:val="28"/>
          <w:szCs w:val="28"/>
        </w:rPr>
        <w:t>Результаты рассмотрения заявок утверждаются приказом руководителя Комитета, в котором должна содержаться следующая информация: дата, время и место проведения рассмотрения заявок</w:t>
      </w:r>
      <w:r w:rsidR="001007EA">
        <w:rPr>
          <w:rFonts w:ascii="Times New Roman" w:hAnsi="Times New Roman" w:cs="Times New Roman"/>
          <w:color w:val="000000" w:themeColor="text1"/>
          <w:sz w:val="28"/>
          <w:szCs w:val="28"/>
        </w:rPr>
        <w:t>,</w:t>
      </w:r>
      <w:r w:rsidRPr="00CC7F6E">
        <w:rPr>
          <w:rFonts w:ascii="Times New Roman" w:hAnsi="Times New Roman" w:cs="Times New Roman"/>
          <w:color w:val="000000" w:themeColor="text1"/>
          <w:sz w:val="28"/>
          <w:szCs w:val="28"/>
        </w:rPr>
        <w:t xml:space="preserve"> информация об участниках отбора, заявки которых были рассмотрены</w:t>
      </w:r>
      <w:r w:rsidR="001007EA">
        <w:rPr>
          <w:rFonts w:ascii="Times New Roman" w:hAnsi="Times New Roman" w:cs="Times New Roman"/>
          <w:color w:val="000000" w:themeColor="text1"/>
          <w:sz w:val="28"/>
          <w:szCs w:val="28"/>
        </w:rPr>
        <w:t>,</w:t>
      </w:r>
      <w:r w:rsidRPr="00CC7F6E">
        <w:rPr>
          <w:rFonts w:ascii="Times New Roman" w:hAnsi="Times New Roman" w:cs="Times New Roman"/>
          <w:color w:val="000000" w:themeColor="text1"/>
          <w:sz w:val="28"/>
          <w:szCs w:val="28"/>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roofErr w:type="gramEnd"/>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В случае если по результатам рассмотрения заявок и прилагаемых документов Комитетом принято решение об отклонении всех заявок, отбор признается несостоявшимся.</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Информация о результатах рассмотрения заявок подлежит размещению на едином портале и сайте в течение </w:t>
      </w:r>
      <w:r w:rsidR="00D6159C" w:rsidRPr="00CC7F6E">
        <w:rPr>
          <w:rFonts w:ascii="Times New Roman" w:hAnsi="Times New Roman" w:cs="Times New Roman"/>
          <w:color w:val="000000" w:themeColor="text1"/>
          <w:sz w:val="28"/>
          <w:szCs w:val="28"/>
        </w:rPr>
        <w:t>2</w:t>
      </w:r>
      <w:r w:rsidRPr="00CC7F6E">
        <w:rPr>
          <w:rFonts w:ascii="Times New Roman" w:hAnsi="Times New Roman" w:cs="Times New Roman"/>
          <w:color w:val="000000" w:themeColor="text1"/>
          <w:sz w:val="28"/>
          <w:szCs w:val="28"/>
        </w:rPr>
        <w:t xml:space="preserve"> рабочих дней со дня утверждения результатов рассмотрения заявок.</w:t>
      </w:r>
    </w:p>
    <w:p w:rsidR="00A4039B" w:rsidRPr="00CC7F6E" w:rsidRDefault="00A4039B" w:rsidP="00A4039B">
      <w:pPr>
        <w:pStyle w:val="a3"/>
        <w:ind w:firstLine="709"/>
        <w:jc w:val="both"/>
        <w:rPr>
          <w:rFonts w:ascii="Times New Roman" w:hAnsi="Times New Roman" w:cs="Times New Roman"/>
          <w:sz w:val="28"/>
          <w:szCs w:val="28"/>
        </w:rPr>
      </w:pPr>
      <w:r w:rsidRPr="00CC7F6E">
        <w:rPr>
          <w:rFonts w:ascii="Times New Roman" w:hAnsi="Times New Roman" w:cs="Times New Roman"/>
          <w:color w:val="000000" w:themeColor="text1"/>
          <w:sz w:val="28"/>
          <w:szCs w:val="28"/>
        </w:rPr>
        <w:t xml:space="preserve">14. </w:t>
      </w:r>
      <w:r w:rsidRPr="00CC7F6E">
        <w:rPr>
          <w:rFonts w:ascii="Times New Roman" w:hAnsi="Times New Roman" w:cs="Times New Roman"/>
          <w:sz w:val="28"/>
          <w:szCs w:val="28"/>
        </w:rPr>
        <w:t>Основаниями для отклонения заявок на стадии рассмотрения и оценки заявок являются:</w:t>
      </w:r>
    </w:p>
    <w:p w:rsidR="00A4039B" w:rsidRPr="00CC7F6E" w:rsidRDefault="00A4039B" w:rsidP="00A4039B">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1) несоответствие представленных участником отбора заявки и прилагаемых документов требованиям, указанным в </w:t>
      </w:r>
      <w:hyperlink w:anchor="P78" w:history="1">
        <w:r w:rsidRPr="00CC7F6E">
          <w:rPr>
            <w:rFonts w:ascii="Times New Roman" w:hAnsi="Times New Roman" w:cs="Times New Roman"/>
            <w:color w:val="000000"/>
            <w:sz w:val="28"/>
            <w:szCs w:val="28"/>
          </w:rPr>
          <w:t>пункте 10</w:t>
        </w:r>
      </w:hyperlink>
      <w:r w:rsidRPr="00CC7F6E">
        <w:rPr>
          <w:rFonts w:ascii="Times New Roman" w:hAnsi="Times New Roman" w:cs="Times New Roman"/>
          <w:color w:val="000000"/>
          <w:sz w:val="28"/>
          <w:szCs w:val="28"/>
        </w:rPr>
        <w:t xml:space="preserve"> </w:t>
      </w:r>
      <w:r w:rsidRPr="00CC7F6E">
        <w:rPr>
          <w:rFonts w:ascii="Times New Roman" w:hAnsi="Times New Roman" w:cs="Times New Roman"/>
          <w:sz w:val="28"/>
          <w:szCs w:val="28"/>
        </w:rPr>
        <w:t xml:space="preserve">настоящего </w:t>
      </w:r>
      <w:r w:rsidRPr="00CC7F6E">
        <w:rPr>
          <w:rFonts w:ascii="Times New Roman" w:hAnsi="Times New Roman" w:cs="Times New Roman"/>
          <w:sz w:val="28"/>
          <w:szCs w:val="28"/>
        </w:rPr>
        <w:lastRenderedPageBreak/>
        <w:t>Порядка, или непредставление (представление не в полном объеме) указанных документов;</w:t>
      </w:r>
    </w:p>
    <w:p w:rsidR="00A4039B" w:rsidRPr="00CC7F6E" w:rsidRDefault="00A4039B" w:rsidP="00A4039B">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 недостоверность представленной участником отбора информации, в том числе информации о месте нахождения и адресе участника отбора;</w:t>
      </w:r>
    </w:p>
    <w:p w:rsidR="00A4039B" w:rsidRPr="00CC7F6E" w:rsidRDefault="00A4039B" w:rsidP="00A4039B">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3) подача участником </w:t>
      </w:r>
      <w:r w:rsidR="002172A0">
        <w:rPr>
          <w:rFonts w:ascii="Times New Roman" w:hAnsi="Times New Roman" w:cs="Times New Roman"/>
          <w:sz w:val="28"/>
          <w:szCs w:val="28"/>
        </w:rPr>
        <w:t>отбора</w:t>
      </w:r>
      <w:r w:rsidRPr="00CC7F6E">
        <w:rPr>
          <w:rFonts w:ascii="Times New Roman" w:hAnsi="Times New Roman" w:cs="Times New Roman"/>
          <w:sz w:val="28"/>
          <w:szCs w:val="28"/>
        </w:rPr>
        <w:t xml:space="preserve"> заявки после даты и (или) времени, определенных для подачи заявок;</w:t>
      </w:r>
    </w:p>
    <w:p w:rsidR="00A4039B" w:rsidRPr="00CC7F6E" w:rsidRDefault="00A4039B" w:rsidP="00A4039B">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4) несоответствие участника </w:t>
      </w:r>
      <w:r w:rsidR="00F34640">
        <w:rPr>
          <w:rFonts w:ascii="Times New Roman" w:hAnsi="Times New Roman" w:cs="Times New Roman"/>
          <w:color w:val="000000" w:themeColor="text1"/>
          <w:sz w:val="28"/>
          <w:szCs w:val="28"/>
        </w:rPr>
        <w:t>отбора</w:t>
      </w:r>
      <w:r w:rsidR="00F34640" w:rsidRPr="00CC7F6E">
        <w:rPr>
          <w:rFonts w:ascii="Times New Roman" w:hAnsi="Times New Roman" w:cs="Times New Roman"/>
          <w:color w:val="000000" w:themeColor="text1"/>
          <w:sz w:val="28"/>
          <w:szCs w:val="28"/>
        </w:rPr>
        <w:t xml:space="preserve"> целям, критериям и условиям</w:t>
      </w:r>
      <w:r w:rsidRPr="00CC7F6E">
        <w:rPr>
          <w:rFonts w:ascii="Times New Roman" w:hAnsi="Times New Roman" w:cs="Times New Roman"/>
          <w:sz w:val="28"/>
          <w:szCs w:val="28"/>
        </w:rPr>
        <w:t xml:space="preserve">, установленным пунктами 2, </w:t>
      </w:r>
      <w:hyperlink w:anchor="P61" w:history="1">
        <w:r w:rsidRPr="00CC7F6E">
          <w:rPr>
            <w:rFonts w:ascii="Times New Roman" w:hAnsi="Times New Roman" w:cs="Times New Roman"/>
            <w:color w:val="000000"/>
            <w:sz w:val="28"/>
            <w:szCs w:val="28"/>
          </w:rPr>
          <w:t>5</w:t>
        </w:r>
      </w:hyperlink>
      <w:r w:rsidRPr="00CC7F6E">
        <w:rPr>
          <w:rFonts w:ascii="Times New Roman" w:hAnsi="Times New Roman" w:cs="Times New Roman"/>
          <w:color w:val="000000"/>
          <w:sz w:val="28"/>
          <w:szCs w:val="28"/>
        </w:rPr>
        <w:t>, 6, 10</w:t>
      </w:r>
      <w:r w:rsidRPr="00CC7F6E">
        <w:rPr>
          <w:rFonts w:ascii="Times New Roman" w:hAnsi="Times New Roman" w:cs="Times New Roman"/>
          <w:sz w:val="28"/>
          <w:szCs w:val="28"/>
        </w:rPr>
        <w:t xml:space="preserve"> настоящего Порядка.</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15. Комитет по результатам рассмотрения заявок:</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в случае соответствия </w:t>
      </w:r>
      <w:r w:rsidR="00F96389">
        <w:rPr>
          <w:rFonts w:ascii="Times New Roman" w:hAnsi="Times New Roman" w:cs="Times New Roman"/>
          <w:color w:val="000000" w:themeColor="text1"/>
          <w:sz w:val="28"/>
          <w:szCs w:val="28"/>
        </w:rPr>
        <w:t>участника отбора</w:t>
      </w:r>
      <w:r w:rsidRPr="00CC7F6E">
        <w:rPr>
          <w:rFonts w:ascii="Times New Roman" w:hAnsi="Times New Roman" w:cs="Times New Roman"/>
          <w:color w:val="000000" w:themeColor="text1"/>
          <w:sz w:val="28"/>
          <w:szCs w:val="28"/>
        </w:rPr>
        <w:t xml:space="preserve"> целям, критериям и условиям, установленным </w:t>
      </w:r>
      <w:hyperlink w:anchor="P52" w:history="1">
        <w:r w:rsidRPr="00CC7F6E">
          <w:rPr>
            <w:rFonts w:ascii="Times New Roman" w:hAnsi="Times New Roman" w:cs="Times New Roman"/>
            <w:color w:val="000000" w:themeColor="text1"/>
            <w:sz w:val="28"/>
            <w:szCs w:val="28"/>
          </w:rPr>
          <w:t>пунктами 2</w:t>
        </w:r>
      </w:hyperlink>
      <w:r w:rsidRPr="00CC7F6E">
        <w:rPr>
          <w:rFonts w:ascii="Times New Roman" w:hAnsi="Times New Roman" w:cs="Times New Roman"/>
          <w:color w:val="000000" w:themeColor="text1"/>
          <w:sz w:val="28"/>
          <w:szCs w:val="28"/>
        </w:rPr>
        <w:t xml:space="preserve">, 5, </w:t>
      </w:r>
      <w:hyperlink w:anchor="P56" w:history="1">
        <w:r w:rsidRPr="00CC7F6E">
          <w:rPr>
            <w:rFonts w:ascii="Times New Roman" w:hAnsi="Times New Roman" w:cs="Times New Roman"/>
            <w:color w:val="000000" w:themeColor="text1"/>
            <w:sz w:val="28"/>
            <w:szCs w:val="28"/>
          </w:rPr>
          <w:t>6</w:t>
        </w:r>
      </w:hyperlink>
      <w:r w:rsidRPr="00CC7F6E">
        <w:rPr>
          <w:rFonts w:ascii="Times New Roman" w:hAnsi="Times New Roman" w:cs="Times New Roman"/>
          <w:color w:val="000000" w:themeColor="text1"/>
          <w:sz w:val="28"/>
          <w:szCs w:val="28"/>
        </w:rPr>
        <w:t xml:space="preserve">, </w:t>
      </w:r>
      <w:hyperlink w:anchor="P75" w:history="1">
        <w:r w:rsidRPr="00CC7F6E">
          <w:rPr>
            <w:rFonts w:ascii="Times New Roman" w:hAnsi="Times New Roman" w:cs="Times New Roman"/>
            <w:color w:val="000000" w:themeColor="text1"/>
            <w:sz w:val="28"/>
            <w:szCs w:val="28"/>
          </w:rPr>
          <w:t>10</w:t>
        </w:r>
      </w:hyperlink>
      <w:r w:rsidRPr="00CC7F6E">
        <w:rPr>
          <w:rFonts w:ascii="Times New Roman" w:hAnsi="Times New Roman" w:cs="Times New Roman"/>
          <w:color w:val="000000" w:themeColor="text1"/>
          <w:sz w:val="28"/>
          <w:szCs w:val="28"/>
        </w:rPr>
        <w:t xml:space="preserve"> настоящего Порядка, направляет заявку и прилагаемый к ней комплект документов в Координационный совет </w:t>
      </w:r>
      <w:r w:rsidR="00646D57" w:rsidRPr="00CC7F6E">
        <w:rPr>
          <w:rFonts w:ascii="Times New Roman" w:hAnsi="Times New Roman" w:cs="Times New Roman"/>
          <w:color w:val="000000" w:themeColor="text1"/>
          <w:sz w:val="28"/>
          <w:szCs w:val="28"/>
        </w:rPr>
        <w:t>по развитию малого и среднего предпринимательства при администрации города Ставрополя (далее –</w:t>
      </w:r>
      <w:r w:rsidR="00F96389">
        <w:rPr>
          <w:rFonts w:ascii="Times New Roman" w:hAnsi="Times New Roman" w:cs="Times New Roman"/>
          <w:color w:val="000000" w:themeColor="text1"/>
          <w:sz w:val="28"/>
          <w:szCs w:val="28"/>
        </w:rPr>
        <w:t xml:space="preserve"> </w:t>
      </w:r>
      <w:r w:rsidR="00646D57" w:rsidRPr="00CC7F6E">
        <w:rPr>
          <w:rFonts w:ascii="Times New Roman" w:hAnsi="Times New Roman" w:cs="Times New Roman"/>
          <w:color w:val="000000" w:themeColor="text1"/>
          <w:sz w:val="28"/>
          <w:szCs w:val="28"/>
        </w:rPr>
        <w:t xml:space="preserve">Координационный совет) </w:t>
      </w:r>
      <w:r w:rsidRPr="00CC7F6E">
        <w:rPr>
          <w:rFonts w:ascii="Times New Roman" w:hAnsi="Times New Roman" w:cs="Times New Roman"/>
          <w:color w:val="000000" w:themeColor="text1"/>
          <w:sz w:val="28"/>
          <w:szCs w:val="28"/>
        </w:rPr>
        <w:t>в течение 2 рабочих дней со дня их рассмотрения;</w:t>
      </w:r>
    </w:p>
    <w:p w:rsidR="00A4039B" w:rsidRPr="00CC7F6E" w:rsidRDefault="00A4039B" w:rsidP="00A4039B">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направляет участникам отбора,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 о проведении отбора, которым не соответствует заявка.</w:t>
      </w:r>
    </w:p>
    <w:p w:rsidR="00CF56D2" w:rsidRDefault="00A4039B" w:rsidP="0023694D">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16</w:t>
      </w:r>
      <w:r w:rsidR="0078372B" w:rsidRPr="00CC7F6E">
        <w:rPr>
          <w:rFonts w:ascii="Times New Roman" w:hAnsi="Times New Roman" w:cs="Times New Roman"/>
          <w:color w:val="000000" w:themeColor="text1"/>
          <w:sz w:val="28"/>
          <w:szCs w:val="28"/>
        </w:rPr>
        <w:t xml:space="preserve">. </w:t>
      </w:r>
      <w:proofErr w:type="gramStart"/>
      <w:r w:rsidR="003366A2" w:rsidRPr="00CC7F6E">
        <w:rPr>
          <w:rFonts w:ascii="Times New Roman" w:hAnsi="Times New Roman" w:cs="Times New Roman"/>
          <w:color w:val="000000" w:themeColor="text1"/>
          <w:sz w:val="28"/>
          <w:szCs w:val="28"/>
        </w:rPr>
        <w:t xml:space="preserve">Координационный совет осуществляет оценку экономической, бюджетной эффективности и социальной значимости </w:t>
      </w:r>
      <w:r w:rsidR="00CF56D2">
        <w:rPr>
          <w:rFonts w:ascii="Times New Roman" w:hAnsi="Times New Roman" w:cs="Times New Roman"/>
          <w:color w:val="000000" w:themeColor="text1"/>
          <w:sz w:val="28"/>
          <w:szCs w:val="28"/>
        </w:rPr>
        <w:t xml:space="preserve">производимых товаров, работ, услуг участников отбора </w:t>
      </w:r>
      <w:r w:rsidR="003366A2" w:rsidRPr="00CC7F6E">
        <w:rPr>
          <w:rFonts w:ascii="Times New Roman" w:hAnsi="Times New Roman" w:cs="Times New Roman"/>
          <w:color w:val="000000" w:themeColor="text1"/>
          <w:sz w:val="28"/>
          <w:szCs w:val="28"/>
        </w:rPr>
        <w:t xml:space="preserve">в соответствии с настоящим Порядком и балльной шкалой </w:t>
      </w:r>
      <w:r w:rsidR="00CF56D2">
        <w:rPr>
          <w:rFonts w:ascii="Times New Roman" w:hAnsi="Times New Roman" w:cs="Times New Roman"/>
          <w:color w:val="000000" w:themeColor="text1"/>
          <w:sz w:val="28"/>
          <w:szCs w:val="28"/>
        </w:rPr>
        <w:t>оценки эффективности предоставления субсидий на частичное возмещение затрат в приоритетных сферах деятельности (далее</w:t>
      </w:r>
      <w:r w:rsidR="002172A0">
        <w:rPr>
          <w:rFonts w:ascii="Times New Roman" w:hAnsi="Times New Roman" w:cs="Times New Roman"/>
          <w:color w:val="000000" w:themeColor="text1"/>
          <w:sz w:val="28"/>
          <w:szCs w:val="28"/>
        </w:rPr>
        <w:t xml:space="preserve"> </w:t>
      </w:r>
      <w:r w:rsidR="00CF56D2">
        <w:rPr>
          <w:rFonts w:ascii="Times New Roman" w:hAnsi="Times New Roman" w:cs="Times New Roman"/>
          <w:color w:val="000000" w:themeColor="text1"/>
          <w:sz w:val="28"/>
          <w:szCs w:val="28"/>
        </w:rPr>
        <w:t>–</w:t>
      </w:r>
      <w:r w:rsidR="002172A0">
        <w:rPr>
          <w:rFonts w:ascii="Times New Roman" w:hAnsi="Times New Roman" w:cs="Times New Roman"/>
          <w:color w:val="000000" w:themeColor="text1"/>
          <w:sz w:val="28"/>
          <w:szCs w:val="28"/>
        </w:rPr>
        <w:t xml:space="preserve"> </w:t>
      </w:r>
      <w:r w:rsidR="00CF56D2">
        <w:rPr>
          <w:rFonts w:ascii="Times New Roman" w:hAnsi="Times New Roman" w:cs="Times New Roman"/>
          <w:color w:val="000000" w:themeColor="text1"/>
          <w:sz w:val="28"/>
          <w:szCs w:val="28"/>
        </w:rPr>
        <w:t>балльная шкала), приведенной в приложении 2 к настоящему Порядку</w:t>
      </w:r>
      <w:r w:rsidR="002172A0">
        <w:rPr>
          <w:rFonts w:ascii="Times New Roman" w:hAnsi="Times New Roman" w:cs="Times New Roman"/>
          <w:color w:val="000000" w:themeColor="text1"/>
          <w:sz w:val="28"/>
          <w:szCs w:val="28"/>
        </w:rPr>
        <w:t>,</w:t>
      </w:r>
      <w:r w:rsidR="00CF56D2">
        <w:rPr>
          <w:rFonts w:ascii="Times New Roman" w:hAnsi="Times New Roman" w:cs="Times New Roman"/>
          <w:color w:val="000000" w:themeColor="text1"/>
          <w:sz w:val="28"/>
          <w:szCs w:val="28"/>
        </w:rPr>
        <w:t xml:space="preserve"> </w:t>
      </w:r>
      <w:r w:rsidR="003366A2" w:rsidRPr="00CC7F6E">
        <w:rPr>
          <w:rFonts w:ascii="Times New Roman" w:hAnsi="Times New Roman" w:cs="Times New Roman"/>
          <w:color w:val="000000" w:themeColor="text1"/>
          <w:sz w:val="28"/>
          <w:szCs w:val="28"/>
        </w:rPr>
        <w:t xml:space="preserve">на основании информации, содержащейся в </w:t>
      </w:r>
      <w:r w:rsidR="00CF56D2">
        <w:rPr>
          <w:rFonts w:ascii="Times New Roman" w:hAnsi="Times New Roman" w:cs="Times New Roman"/>
          <w:color w:val="000000" w:themeColor="text1"/>
          <w:sz w:val="28"/>
          <w:szCs w:val="28"/>
        </w:rPr>
        <w:t>заявках и прилагаемых</w:t>
      </w:r>
      <w:r w:rsidR="003366A2" w:rsidRPr="00CC7F6E">
        <w:rPr>
          <w:rFonts w:ascii="Times New Roman" w:hAnsi="Times New Roman" w:cs="Times New Roman"/>
          <w:color w:val="000000" w:themeColor="text1"/>
          <w:sz w:val="28"/>
          <w:szCs w:val="28"/>
        </w:rPr>
        <w:t xml:space="preserve"> </w:t>
      </w:r>
      <w:r w:rsidR="002172A0">
        <w:rPr>
          <w:rFonts w:ascii="Times New Roman" w:hAnsi="Times New Roman" w:cs="Times New Roman"/>
          <w:color w:val="000000" w:themeColor="text1"/>
          <w:sz w:val="28"/>
          <w:szCs w:val="28"/>
        </w:rPr>
        <w:t xml:space="preserve">к ним </w:t>
      </w:r>
      <w:r w:rsidR="003366A2" w:rsidRPr="00CC7F6E">
        <w:rPr>
          <w:rFonts w:ascii="Times New Roman" w:hAnsi="Times New Roman" w:cs="Times New Roman"/>
          <w:color w:val="000000" w:themeColor="text1"/>
          <w:sz w:val="28"/>
          <w:szCs w:val="28"/>
        </w:rPr>
        <w:t>документ</w:t>
      </w:r>
      <w:r w:rsidR="002172A0">
        <w:rPr>
          <w:rFonts w:ascii="Times New Roman" w:hAnsi="Times New Roman" w:cs="Times New Roman"/>
          <w:color w:val="000000" w:themeColor="text1"/>
          <w:sz w:val="28"/>
          <w:szCs w:val="28"/>
        </w:rPr>
        <w:t>ах</w:t>
      </w:r>
      <w:r w:rsidR="003366A2" w:rsidRPr="00CC7F6E">
        <w:rPr>
          <w:rFonts w:ascii="Times New Roman" w:hAnsi="Times New Roman" w:cs="Times New Roman"/>
          <w:color w:val="000000" w:themeColor="text1"/>
          <w:sz w:val="28"/>
          <w:szCs w:val="28"/>
        </w:rPr>
        <w:t xml:space="preserve"> в соответствии с</w:t>
      </w:r>
      <w:proofErr w:type="gramEnd"/>
      <w:r w:rsidR="003366A2" w:rsidRPr="00CC7F6E">
        <w:rPr>
          <w:rFonts w:ascii="Times New Roman" w:hAnsi="Times New Roman" w:cs="Times New Roman"/>
          <w:color w:val="000000" w:themeColor="text1"/>
          <w:sz w:val="28"/>
          <w:szCs w:val="28"/>
        </w:rPr>
        <w:t xml:space="preserve"> </w:t>
      </w:r>
      <w:hyperlink w:anchor="P75" w:history="1">
        <w:r w:rsidR="003366A2" w:rsidRPr="00CC7F6E">
          <w:rPr>
            <w:rFonts w:ascii="Times New Roman" w:hAnsi="Times New Roman" w:cs="Times New Roman"/>
            <w:color w:val="000000" w:themeColor="text1"/>
            <w:sz w:val="28"/>
            <w:szCs w:val="28"/>
          </w:rPr>
          <w:t>пунктом 10</w:t>
        </w:r>
      </w:hyperlink>
      <w:r w:rsidR="003366A2" w:rsidRPr="00CC7F6E">
        <w:rPr>
          <w:rFonts w:ascii="Times New Roman" w:hAnsi="Times New Roman" w:cs="Times New Roman"/>
          <w:color w:val="000000" w:themeColor="text1"/>
          <w:sz w:val="28"/>
          <w:szCs w:val="28"/>
        </w:rPr>
        <w:t xml:space="preserve"> настоящего Порядка.</w:t>
      </w:r>
    </w:p>
    <w:p w:rsidR="0078372B" w:rsidRPr="00CC7F6E" w:rsidRDefault="0078372B" w:rsidP="0023694D">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Проведение оценки экономической, бюджетной эффективности, социальной значимости производимых товаров, работ, услуг </w:t>
      </w:r>
      <w:r w:rsidR="00904ED3">
        <w:rPr>
          <w:rFonts w:ascii="Times New Roman" w:hAnsi="Times New Roman" w:cs="Times New Roman"/>
          <w:color w:val="000000" w:themeColor="text1"/>
          <w:sz w:val="28"/>
          <w:szCs w:val="28"/>
        </w:rPr>
        <w:t>участников отбора</w:t>
      </w:r>
      <w:r w:rsidRPr="00CC7F6E">
        <w:rPr>
          <w:rFonts w:ascii="Times New Roman" w:hAnsi="Times New Roman" w:cs="Times New Roman"/>
          <w:color w:val="000000" w:themeColor="text1"/>
          <w:sz w:val="28"/>
          <w:szCs w:val="28"/>
        </w:rPr>
        <w:t xml:space="preserve"> осуществляется</w:t>
      </w:r>
      <w:r w:rsidR="00CF56D2">
        <w:rPr>
          <w:rFonts w:ascii="Times New Roman" w:hAnsi="Times New Roman" w:cs="Times New Roman"/>
          <w:color w:val="000000" w:themeColor="text1"/>
          <w:sz w:val="28"/>
          <w:szCs w:val="28"/>
        </w:rPr>
        <w:t xml:space="preserve"> </w:t>
      </w:r>
      <w:r w:rsidRPr="00CC7F6E">
        <w:rPr>
          <w:rFonts w:ascii="Times New Roman" w:hAnsi="Times New Roman" w:cs="Times New Roman"/>
          <w:color w:val="000000" w:themeColor="text1"/>
          <w:sz w:val="28"/>
          <w:szCs w:val="28"/>
        </w:rPr>
        <w:t>в течение 45 ка</w:t>
      </w:r>
      <w:r w:rsidR="003366A2" w:rsidRPr="00CC7F6E">
        <w:rPr>
          <w:rFonts w:ascii="Times New Roman" w:hAnsi="Times New Roman" w:cs="Times New Roman"/>
          <w:color w:val="000000" w:themeColor="text1"/>
          <w:sz w:val="28"/>
          <w:szCs w:val="28"/>
        </w:rPr>
        <w:t>лендарных дней со дня передачи К</w:t>
      </w:r>
      <w:r w:rsidRPr="00CC7F6E">
        <w:rPr>
          <w:rFonts w:ascii="Times New Roman" w:hAnsi="Times New Roman" w:cs="Times New Roman"/>
          <w:color w:val="000000" w:themeColor="text1"/>
          <w:sz w:val="28"/>
          <w:szCs w:val="28"/>
        </w:rPr>
        <w:t xml:space="preserve">омитетом в Координационный совет заявок и прилагаемых к ним документов в соответствии с </w:t>
      </w:r>
      <w:hyperlink w:anchor="P114" w:history="1">
        <w:r w:rsidRPr="00CC7F6E">
          <w:rPr>
            <w:rFonts w:ascii="Times New Roman" w:hAnsi="Times New Roman" w:cs="Times New Roman"/>
            <w:color w:val="000000" w:themeColor="text1"/>
            <w:sz w:val="28"/>
            <w:szCs w:val="28"/>
          </w:rPr>
          <w:t xml:space="preserve">пунктом </w:t>
        </w:r>
        <w:r w:rsidR="00B84785" w:rsidRPr="00CC7F6E">
          <w:rPr>
            <w:rFonts w:ascii="Times New Roman" w:hAnsi="Times New Roman" w:cs="Times New Roman"/>
            <w:color w:val="000000" w:themeColor="text1"/>
            <w:sz w:val="28"/>
            <w:szCs w:val="28"/>
          </w:rPr>
          <w:t>1</w:t>
        </w:r>
      </w:hyperlink>
      <w:r w:rsidR="003366A2" w:rsidRPr="00CC7F6E">
        <w:rPr>
          <w:rFonts w:ascii="Times New Roman" w:hAnsi="Times New Roman" w:cs="Times New Roman"/>
          <w:sz w:val="28"/>
          <w:szCs w:val="28"/>
        </w:rPr>
        <w:t>5</w:t>
      </w:r>
      <w:r w:rsidRPr="00CC7F6E">
        <w:rPr>
          <w:rFonts w:ascii="Times New Roman" w:hAnsi="Times New Roman" w:cs="Times New Roman"/>
          <w:color w:val="000000" w:themeColor="text1"/>
          <w:sz w:val="28"/>
          <w:szCs w:val="28"/>
        </w:rPr>
        <w:t xml:space="preserve"> настоящего Порядка.</w:t>
      </w:r>
    </w:p>
    <w:p w:rsidR="003366A2" w:rsidRPr="00CC7F6E" w:rsidRDefault="003366A2" w:rsidP="0023694D">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 xml:space="preserve">На заседании Координационного совета признаются прошедшими оценку экономической, бюджетной эффективности и социальной значимости производимых товаров, работ, услуг </w:t>
      </w:r>
      <w:r w:rsidR="00904ED3">
        <w:rPr>
          <w:rFonts w:ascii="Times New Roman" w:hAnsi="Times New Roman" w:cs="Times New Roman"/>
          <w:sz w:val="28"/>
          <w:szCs w:val="28"/>
        </w:rPr>
        <w:t>участники отбора</w:t>
      </w:r>
      <w:r w:rsidRPr="00CC7F6E">
        <w:rPr>
          <w:rFonts w:ascii="Times New Roman" w:hAnsi="Times New Roman" w:cs="Times New Roman"/>
          <w:sz w:val="28"/>
          <w:szCs w:val="28"/>
        </w:rPr>
        <w:t>, заявки которых набрали 40 и более баллов.</w:t>
      </w:r>
    </w:p>
    <w:p w:rsidR="003366A2" w:rsidRPr="00CC7F6E" w:rsidRDefault="003366A2" w:rsidP="003366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C7F6E">
        <w:rPr>
          <w:rFonts w:ascii="Times New Roman" w:hAnsi="Times New Roman" w:cs="Times New Roman"/>
          <w:color w:val="000000"/>
          <w:sz w:val="28"/>
          <w:szCs w:val="28"/>
        </w:rPr>
        <w:t xml:space="preserve">На основании результатов оценки заявок Координационный совет формирует рейтинг таких заявок в порядке уменьшения количества полученных каждой заявкой баллов, </w:t>
      </w:r>
      <w:r w:rsidRPr="00CC7F6E">
        <w:rPr>
          <w:rFonts w:ascii="Times New Roman" w:hAnsi="Times New Roman" w:cs="Times New Roman"/>
          <w:color w:val="000000" w:themeColor="text1"/>
          <w:sz w:val="28"/>
          <w:szCs w:val="28"/>
        </w:rPr>
        <w:t xml:space="preserve">присвоенных по каждому </w:t>
      </w:r>
      <w:r w:rsidR="00F34640">
        <w:rPr>
          <w:rFonts w:ascii="Times New Roman" w:hAnsi="Times New Roman" w:cs="Times New Roman"/>
          <w:color w:val="000000" w:themeColor="text1"/>
          <w:sz w:val="28"/>
          <w:szCs w:val="28"/>
        </w:rPr>
        <w:t>показателю</w:t>
      </w:r>
      <w:r w:rsidRPr="00CC7F6E">
        <w:rPr>
          <w:rFonts w:ascii="Times New Roman" w:hAnsi="Times New Roman" w:cs="Times New Roman"/>
          <w:color w:val="000000" w:themeColor="text1"/>
          <w:sz w:val="28"/>
          <w:szCs w:val="28"/>
        </w:rPr>
        <w:t>, указанному в балльной шкале.</w:t>
      </w:r>
    </w:p>
    <w:p w:rsidR="003366A2" w:rsidRPr="00CC7F6E" w:rsidRDefault="003366A2" w:rsidP="003366A2">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w:t>
      </w:r>
      <w:r w:rsidRPr="00CC7F6E">
        <w:rPr>
          <w:rFonts w:ascii="Times New Roman" w:hAnsi="Times New Roman" w:cs="Times New Roman"/>
          <w:color w:val="000000" w:themeColor="text1"/>
          <w:sz w:val="28"/>
          <w:szCs w:val="28"/>
        </w:rPr>
        <w:lastRenderedPageBreak/>
        <w:t>рейтинговый номер присваивается заявке, которая поступила позднее других заявок.</w:t>
      </w:r>
    </w:p>
    <w:p w:rsidR="00AC3D98" w:rsidRPr="00CC7F6E" w:rsidRDefault="00AC3D98" w:rsidP="00AC3D98">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CC7F6E">
        <w:rPr>
          <w:rFonts w:ascii="Times New Roman" w:hAnsi="Times New Roman" w:cs="Times New Roman"/>
          <w:color w:val="000000" w:themeColor="text1"/>
          <w:sz w:val="28"/>
          <w:szCs w:val="28"/>
        </w:rPr>
        <w:t xml:space="preserve">Координационный совет вычисляет суммарный объем запрашиваемых средств </w:t>
      </w:r>
      <w:r w:rsidR="00F34640">
        <w:rPr>
          <w:rFonts w:ascii="Times New Roman" w:hAnsi="Times New Roman" w:cs="Times New Roman"/>
          <w:color w:val="000000" w:themeColor="text1"/>
          <w:sz w:val="28"/>
          <w:szCs w:val="28"/>
        </w:rPr>
        <w:t>участник</w:t>
      </w:r>
      <w:r w:rsidR="002172A0">
        <w:rPr>
          <w:rFonts w:ascii="Times New Roman" w:hAnsi="Times New Roman" w:cs="Times New Roman"/>
          <w:color w:val="000000" w:themeColor="text1"/>
          <w:sz w:val="28"/>
          <w:szCs w:val="28"/>
        </w:rPr>
        <w:t>ами</w:t>
      </w:r>
      <w:r w:rsidR="00F34640">
        <w:rPr>
          <w:rFonts w:ascii="Times New Roman" w:hAnsi="Times New Roman" w:cs="Times New Roman"/>
          <w:color w:val="000000" w:themeColor="text1"/>
          <w:sz w:val="28"/>
          <w:szCs w:val="28"/>
        </w:rPr>
        <w:t xml:space="preserve"> отбора, набравши</w:t>
      </w:r>
      <w:r w:rsidR="002172A0">
        <w:rPr>
          <w:rFonts w:ascii="Times New Roman" w:hAnsi="Times New Roman" w:cs="Times New Roman"/>
          <w:color w:val="000000" w:themeColor="text1"/>
          <w:sz w:val="28"/>
          <w:szCs w:val="28"/>
        </w:rPr>
        <w:t>ми</w:t>
      </w:r>
      <w:r w:rsidR="00F34640" w:rsidRPr="00CC7F6E">
        <w:rPr>
          <w:rFonts w:ascii="Times New Roman" w:hAnsi="Times New Roman" w:cs="Times New Roman"/>
          <w:color w:val="000000" w:themeColor="text1"/>
          <w:sz w:val="28"/>
          <w:szCs w:val="28"/>
        </w:rPr>
        <w:t xml:space="preserve"> наибольшее количество баллов</w:t>
      </w:r>
      <w:r w:rsidRPr="00CC7F6E">
        <w:rPr>
          <w:rFonts w:ascii="Times New Roman" w:hAnsi="Times New Roman" w:cs="Times New Roman"/>
          <w:color w:val="000000" w:themeColor="text1"/>
          <w:sz w:val="28"/>
          <w:szCs w:val="28"/>
        </w:rPr>
        <w:t xml:space="preserve">, складывая последовательно сумму первой и последующих заявок до тех пор, пока сумма не достигнет лимита бюджетных ассигнований, </w:t>
      </w:r>
      <w:r w:rsidR="002172A0" w:rsidRPr="002172A0">
        <w:rPr>
          <w:rFonts w:ascii="Times New Roman" w:hAnsi="Times New Roman" w:cs="Times New Roman"/>
          <w:color w:val="000000" w:themeColor="text1"/>
          <w:sz w:val="28"/>
          <w:szCs w:val="28"/>
        </w:rPr>
        <w:t>доведенных Комитету на предоставление субсидий на соответствующий финансовый год и плановый период</w:t>
      </w:r>
      <w:r w:rsidR="002172A0">
        <w:rPr>
          <w:rFonts w:ascii="Times New Roman" w:hAnsi="Times New Roman" w:cs="Times New Roman"/>
          <w:color w:val="000000" w:themeColor="text1"/>
          <w:sz w:val="28"/>
          <w:szCs w:val="28"/>
        </w:rPr>
        <w:t xml:space="preserve">, </w:t>
      </w:r>
      <w:r w:rsidRPr="00CC7F6E">
        <w:rPr>
          <w:rFonts w:ascii="Times New Roman" w:hAnsi="Times New Roman" w:cs="Times New Roman"/>
          <w:color w:val="000000" w:themeColor="text1"/>
          <w:sz w:val="28"/>
          <w:szCs w:val="28"/>
        </w:rPr>
        <w:t>предусмотренных на цель</w:t>
      </w:r>
      <w:r w:rsidR="002172A0">
        <w:rPr>
          <w:rFonts w:ascii="Times New Roman" w:hAnsi="Times New Roman" w:cs="Times New Roman"/>
          <w:color w:val="000000" w:themeColor="text1"/>
          <w:sz w:val="28"/>
          <w:szCs w:val="28"/>
        </w:rPr>
        <w:t>,</w:t>
      </w:r>
      <w:r w:rsidRPr="00CC7F6E">
        <w:rPr>
          <w:rFonts w:ascii="Times New Roman" w:hAnsi="Times New Roman" w:cs="Times New Roman"/>
          <w:color w:val="000000" w:themeColor="text1"/>
          <w:sz w:val="28"/>
          <w:szCs w:val="28"/>
        </w:rPr>
        <w:t xml:space="preserve"> указанную в пункте 2 настоящего Порядка</w:t>
      </w:r>
      <w:r w:rsidRPr="00CC7F6E">
        <w:rPr>
          <w:rFonts w:ascii="Times New Roman" w:hAnsi="Times New Roman" w:cs="Times New Roman"/>
          <w:color w:val="000000"/>
          <w:sz w:val="28"/>
          <w:szCs w:val="28"/>
        </w:rPr>
        <w:t>.</w:t>
      </w:r>
      <w:proofErr w:type="gramEnd"/>
    </w:p>
    <w:p w:rsidR="00AC3D98" w:rsidRPr="00CC7F6E" w:rsidRDefault="00AC3D98" w:rsidP="00AC3D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C7F6E">
        <w:rPr>
          <w:rFonts w:ascii="Times New Roman" w:hAnsi="Times New Roman" w:cs="Times New Roman"/>
          <w:color w:val="000000"/>
          <w:sz w:val="28"/>
          <w:szCs w:val="28"/>
        </w:rPr>
        <w:t>Отобранные таким образом заявки признаются победителями отбора.</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17. </w:t>
      </w:r>
      <w:proofErr w:type="gramStart"/>
      <w:r w:rsidRPr="00CC7F6E">
        <w:rPr>
          <w:rFonts w:ascii="Times New Roman" w:hAnsi="Times New Roman" w:cs="Times New Roman"/>
          <w:sz w:val="28"/>
          <w:szCs w:val="28"/>
        </w:rPr>
        <w:t>Результаты оценки заявок оформляются протоколом заседания Координационного совета, в котором указываются наименование отбора</w:t>
      </w:r>
      <w:r w:rsidR="002172A0">
        <w:rPr>
          <w:rFonts w:ascii="Times New Roman" w:hAnsi="Times New Roman" w:cs="Times New Roman"/>
          <w:sz w:val="28"/>
          <w:szCs w:val="28"/>
        </w:rPr>
        <w:t>,</w:t>
      </w:r>
      <w:r w:rsidRPr="00CC7F6E">
        <w:rPr>
          <w:rFonts w:ascii="Times New Roman" w:hAnsi="Times New Roman" w:cs="Times New Roman"/>
          <w:sz w:val="28"/>
          <w:szCs w:val="28"/>
        </w:rPr>
        <w:t xml:space="preserve">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Координационного совета, в том числе последовательность оценки заявок, присвоенные заявкам значения по каждому из предусмотренных листом экспертной оценки критериев оценки заявок </w:t>
      </w:r>
      <w:r w:rsidR="00D22E76">
        <w:rPr>
          <w:rFonts w:ascii="Times New Roman" w:hAnsi="Times New Roman" w:cs="Times New Roman"/>
          <w:sz w:val="28"/>
          <w:szCs w:val="28"/>
        </w:rPr>
        <w:t>по форме</w:t>
      </w:r>
      <w:r w:rsidR="002172A0">
        <w:rPr>
          <w:rFonts w:ascii="Times New Roman" w:hAnsi="Times New Roman" w:cs="Times New Roman"/>
          <w:sz w:val="28"/>
          <w:szCs w:val="28"/>
        </w:rPr>
        <w:t>,</w:t>
      </w:r>
      <w:r w:rsidR="00D22E76">
        <w:rPr>
          <w:rFonts w:ascii="Times New Roman" w:hAnsi="Times New Roman" w:cs="Times New Roman"/>
          <w:sz w:val="28"/>
          <w:szCs w:val="28"/>
        </w:rPr>
        <w:t xml:space="preserve"> утвержденной руководителем Комитета, </w:t>
      </w:r>
      <w:r w:rsidRPr="00CC7F6E">
        <w:rPr>
          <w:rFonts w:ascii="Times New Roman" w:hAnsi="Times New Roman" w:cs="Times New Roman"/>
          <w:sz w:val="28"/>
          <w:szCs w:val="28"/>
        </w:rPr>
        <w:t>принятое</w:t>
      </w:r>
      <w:proofErr w:type="gramEnd"/>
      <w:r w:rsidRPr="00CC7F6E">
        <w:rPr>
          <w:rFonts w:ascii="Times New Roman" w:hAnsi="Times New Roman" w:cs="Times New Roman"/>
          <w:sz w:val="28"/>
          <w:szCs w:val="28"/>
        </w:rPr>
        <w:t xml:space="preserve"> на основании результатов оценки заявок решение о присвоении таким заявкам рейтинговых номеров, наименование победителей отбора и размер предоставляемых им субсидий.</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Протокол заседания Координационного совета утверждается председателем Координационного совета  в течение </w:t>
      </w:r>
      <w:r w:rsidR="00AC3D98" w:rsidRPr="00CC7F6E">
        <w:rPr>
          <w:rFonts w:ascii="Times New Roman" w:hAnsi="Times New Roman" w:cs="Times New Roman"/>
          <w:sz w:val="28"/>
          <w:szCs w:val="28"/>
        </w:rPr>
        <w:t>3</w:t>
      </w:r>
      <w:r w:rsidRPr="00CC7F6E">
        <w:rPr>
          <w:rFonts w:ascii="Times New Roman" w:hAnsi="Times New Roman" w:cs="Times New Roman"/>
          <w:sz w:val="28"/>
          <w:szCs w:val="28"/>
        </w:rPr>
        <w:t xml:space="preserve"> рабочих дней со дня заседания Координационного совета.</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Протокол заседания Координационного совета направляется в Комитет для дальнейшей работы и хранения не позднее </w:t>
      </w:r>
      <w:r w:rsidR="00AC3D98" w:rsidRPr="00CC7F6E">
        <w:rPr>
          <w:rFonts w:ascii="Times New Roman" w:hAnsi="Times New Roman" w:cs="Times New Roman"/>
          <w:sz w:val="28"/>
          <w:szCs w:val="28"/>
        </w:rPr>
        <w:t>1</w:t>
      </w:r>
      <w:r w:rsidRPr="00CC7F6E">
        <w:rPr>
          <w:rFonts w:ascii="Times New Roman" w:hAnsi="Times New Roman" w:cs="Times New Roman"/>
          <w:sz w:val="28"/>
          <w:szCs w:val="28"/>
        </w:rPr>
        <w:t xml:space="preserve"> рабочего дня со дня его утверждения.</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Протокол заседания Координационного совета размещается Комитетом на едином портале и сайте не позднее</w:t>
      </w:r>
      <w:r w:rsidR="00D22E76">
        <w:rPr>
          <w:rFonts w:ascii="Times New Roman" w:hAnsi="Times New Roman" w:cs="Times New Roman"/>
          <w:sz w:val="28"/>
          <w:szCs w:val="28"/>
        </w:rPr>
        <w:t xml:space="preserve"> </w:t>
      </w:r>
      <w:r w:rsidR="00AC3D98" w:rsidRPr="00CC7F6E">
        <w:rPr>
          <w:rFonts w:ascii="Times New Roman" w:hAnsi="Times New Roman" w:cs="Times New Roman"/>
          <w:sz w:val="28"/>
          <w:szCs w:val="28"/>
        </w:rPr>
        <w:t>5</w:t>
      </w:r>
      <w:r w:rsidRPr="00CC7F6E">
        <w:rPr>
          <w:rFonts w:ascii="Times New Roman" w:hAnsi="Times New Roman" w:cs="Times New Roman"/>
          <w:sz w:val="28"/>
          <w:szCs w:val="28"/>
        </w:rPr>
        <w:t xml:space="preserve"> рабочих дней со дня его утверждения.</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18. Комитет в течение </w:t>
      </w:r>
      <w:r w:rsidR="00AC3D98" w:rsidRPr="00CC7F6E">
        <w:rPr>
          <w:rFonts w:ascii="Times New Roman" w:hAnsi="Times New Roman" w:cs="Times New Roman"/>
          <w:sz w:val="28"/>
          <w:szCs w:val="28"/>
        </w:rPr>
        <w:t>5</w:t>
      </w:r>
      <w:r w:rsidRPr="00CC7F6E">
        <w:rPr>
          <w:rFonts w:ascii="Times New Roman" w:hAnsi="Times New Roman" w:cs="Times New Roman"/>
          <w:sz w:val="28"/>
          <w:szCs w:val="28"/>
        </w:rPr>
        <w:t xml:space="preserve"> рабочих дней со дня утверждения протокола заседания Координационного совета:</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уведомляет в письменной форме каждого участника отбора о принятом по результатам оценки заявок решении по адресу, указанному в заявке;</w:t>
      </w:r>
    </w:p>
    <w:p w:rsidR="003366A2" w:rsidRPr="00CC7F6E" w:rsidRDefault="00AC3D98" w:rsidP="003366A2">
      <w:pPr>
        <w:pStyle w:val="a3"/>
        <w:ind w:firstLine="567"/>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осуществляет подготовку </w:t>
      </w:r>
      <w:r w:rsidR="003366A2" w:rsidRPr="00CC7F6E">
        <w:rPr>
          <w:rFonts w:ascii="Times New Roman" w:hAnsi="Times New Roman" w:cs="Times New Roman"/>
          <w:color w:val="000000" w:themeColor="text1"/>
          <w:sz w:val="28"/>
          <w:szCs w:val="28"/>
        </w:rPr>
        <w:t>проект</w:t>
      </w:r>
      <w:r w:rsidRPr="00CC7F6E">
        <w:rPr>
          <w:rFonts w:ascii="Times New Roman" w:hAnsi="Times New Roman" w:cs="Times New Roman"/>
          <w:color w:val="000000" w:themeColor="text1"/>
          <w:sz w:val="28"/>
          <w:szCs w:val="28"/>
        </w:rPr>
        <w:t xml:space="preserve">а постановления администрации города Ставрополя (далее – постановление) </w:t>
      </w:r>
      <w:r w:rsidR="003366A2" w:rsidRPr="00CC7F6E">
        <w:rPr>
          <w:rFonts w:ascii="Times New Roman" w:hAnsi="Times New Roman" w:cs="Times New Roman"/>
          <w:color w:val="000000" w:themeColor="text1"/>
          <w:sz w:val="28"/>
          <w:szCs w:val="28"/>
        </w:rPr>
        <w:t>о предоставлени</w:t>
      </w:r>
      <w:r w:rsidRPr="00CC7F6E">
        <w:rPr>
          <w:rFonts w:ascii="Times New Roman" w:hAnsi="Times New Roman" w:cs="Times New Roman"/>
          <w:color w:val="000000" w:themeColor="text1"/>
          <w:sz w:val="28"/>
          <w:szCs w:val="28"/>
        </w:rPr>
        <w:t>и субсидии</w:t>
      </w:r>
      <w:r w:rsidR="003366A2" w:rsidRPr="00CC7F6E">
        <w:rPr>
          <w:rFonts w:ascii="Times New Roman" w:hAnsi="Times New Roman" w:cs="Times New Roman"/>
          <w:color w:val="000000" w:themeColor="text1"/>
          <w:sz w:val="28"/>
          <w:szCs w:val="28"/>
        </w:rPr>
        <w:t xml:space="preserve"> в соответствии с Регламентом администрации города Ставрополя.</w:t>
      </w:r>
    </w:p>
    <w:p w:rsidR="003366A2" w:rsidRPr="00CC7F6E" w:rsidRDefault="003366A2" w:rsidP="003366A2">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19. Заявки и прилагаемые документы, представленные в Комитет, участникам отбора не возвращаются.</w:t>
      </w:r>
    </w:p>
    <w:p w:rsidR="002D6B41" w:rsidRPr="002172A0" w:rsidRDefault="002D6B41" w:rsidP="0023694D">
      <w:pPr>
        <w:pStyle w:val="a3"/>
        <w:ind w:firstLine="709"/>
        <w:jc w:val="both"/>
        <w:rPr>
          <w:rFonts w:ascii="Times New Roman" w:hAnsi="Times New Roman" w:cs="Times New Roman"/>
          <w:sz w:val="20"/>
          <w:szCs w:val="28"/>
        </w:rPr>
      </w:pPr>
      <w:bookmarkStart w:id="5" w:name="P125"/>
      <w:bookmarkEnd w:id="5"/>
    </w:p>
    <w:p w:rsidR="002D6B41" w:rsidRPr="00CC7F6E" w:rsidRDefault="002D6B41" w:rsidP="002D6B41">
      <w:pPr>
        <w:pStyle w:val="a3"/>
        <w:ind w:firstLine="709"/>
        <w:jc w:val="center"/>
        <w:rPr>
          <w:rFonts w:ascii="Times New Roman" w:hAnsi="Times New Roman" w:cs="Times New Roman"/>
          <w:sz w:val="28"/>
          <w:szCs w:val="28"/>
        </w:rPr>
      </w:pPr>
      <w:r w:rsidRPr="00CC7F6E">
        <w:rPr>
          <w:rFonts w:ascii="Times New Roman" w:hAnsi="Times New Roman" w:cs="Times New Roman"/>
          <w:sz w:val="28"/>
          <w:szCs w:val="28"/>
          <w:lang w:val="en-US"/>
        </w:rPr>
        <w:t>III</w:t>
      </w:r>
      <w:r w:rsidRPr="00CC7F6E">
        <w:rPr>
          <w:rFonts w:ascii="Times New Roman" w:hAnsi="Times New Roman" w:cs="Times New Roman"/>
          <w:sz w:val="28"/>
          <w:szCs w:val="28"/>
        </w:rPr>
        <w:t>. Условия и порядок предоставления субсидии</w:t>
      </w:r>
    </w:p>
    <w:p w:rsidR="00AC3D98" w:rsidRPr="002172A0" w:rsidRDefault="00AC3D98" w:rsidP="0023694D">
      <w:pPr>
        <w:pStyle w:val="a3"/>
        <w:ind w:firstLine="709"/>
        <w:jc w:val="both"/>
        <w:rPr>
          <w:rFonts w:ascii="Times New Roman" w:hAnsi="Times New Roman" w:cs="Times New Roman"/>
          <w:i/>
          <w:sz w:val="18"/>
          <w:szCs w:val="28"/>
        </w:rPr>
      </w:pPr>
    </w:p>
    <w:p w:rsidR="002172A0" w:rsidRPr="002172A0" w:rsidRDefault="002172A0" w:rsidP="0023694D">
      <w:pPr>
        <w:pStyle w:val="a3"/>
        <w:ind w:firstLine="709"/>
        <w:jc w:val="both"/>
        <w:rPr>
          <w:rFonts w:ascii="Times New Roman" w:hAnsi="Times New Roman" w:cs="Times New Roman"/>
          <w:sz w:val="28"/>
          <w:szCs w:val="28"/>
        </w:rPr>
      </w:pPr>
      <w:r w:rsidRPr="002172A0">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2172A0">
        <w:rPr>
          <w:rFonts w:ascii="Times New Roman" w:hAnsi="Times New Roman" w:cs="Times New Roman"/>
          <w:sz w:val="28"/>
          <w:szCs w:val="28"/>
        </w:rPr>
        <w:t xml:space="preserve">Субсидии </w:t>
      </w:r>
      <w:r>
        <w:rPr>
          <w:rFonts w:ascii="Times New Roman" w:hAnsi="Times New Roman" w:cs="Times New Roman"/>
          <w:sz w:val="28"/>
          <w:szCs w:val="28"/>
        </w:rPr>
        <w:t xml:space="preserve">  </w:t>
      </w:r>
      <w:r w:rsidRPr="002172A0">
        <w:rPr>
          <w:rFonts w:ascii="Times New Roman" w:hAnsi="Times New Roman" w:cs="Times New Roman"/>
          <w:sz w:val="28"/>
          <w:szCs w:val="28"/>
        </w:rPr>
        <w:t xml:space="preserve">предоставляются </w:t>
      </w:r>
      <w:r>
        <w:rPr>
          <w:rFonts w:ascii="Times New Roman" w:hAnsi="Times New Roman" w:cs="Times New Roman"/>
          <w:sz w:val="28"/>
          <w:szCs w:val="28"/>
        </w:rPr>
        <w:t xml:space="preserve">  </w:t>
      </w:r>
      <w:proofErr w:type="gramStart"/>
      <w:r w:rsidRPr="002172A0">
        <w:rPr>
          <w:rFonts w:ascii="Times New Roman" w:hAnsi="Times New Roman" w:cs="Times New Roman"/>
          <w:sz w:val="28"/>
          <w:szCs w:val="28"/>
        </w:rPr>
        <w:t>на</w:t>
      </w:r>
      <w:proofErr w:type="gramEnd"/>
      <w:r w:rsidRPr="002172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72A0">
        <w:rPr>
          <w:rFonts w:ascii="Times New Roman" w:hAnsi="Times New Roman" w:cs="Times New Roman"/>
          <w:sz w:val="28"/>
          <w:szCs w:val="28"/>
        </w:rPr>
        <w:t xml:space="preserve">безвозмездной </w:t>
      </w:r>
      <w:r>
        <w:rPr>
          <w:rFonts w:ascii="Times New Roman" w:hAnsi="Times New Roman" w:cs="Times New Roman"/>
          <w:sz w:val="28"/>
          <w:szCs w:val="28"/>
        </w:rPr>
        <w:t xml:space="preserve"> </w:t>
      </w:r>
      <w:r w:rsidRPr="002172A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2172A0">
        <w:rPr>
          <w:rFonts w:ascii="Times New Roman" w:hAnsi="Times New Roman" w:cs="Times New Roman"/>
          <w:sz w:val="28"/>
          <w:szCs w:val="28"/>
        </w:rPr>
        <w:t>безвозвратной</w:t>
      </w:r>
    </w:p>
    <w:p w:rsidR="0078372B" w:rsidRPr="00CC7F6E" w:rsidRDefault="0078372B" w:rsidP="002172A0">
      <w:pPr>
        <w:pStyle w:val="a3"/>
        <w:jc w:val="both"/>
        <w:rPr>
          <w:rFonts w:ascii="Times New Roman" w:hAnsi="Times New Roman" w:cs="Times New Roman"/>
          <w:sz w:val="28"/>
          <w:szCs w:val="28"/>
        </w:rPr>
      </w:pPr>
      <w:r w:rsidRPr="00CC7F6E">
        <w:rPr>
          <w:rFonts w:ascii="Times New Roman" w:hAnsi="Times New Roman" w:cs="Times New Roman"/>
          <w:sz w:val="28"/>
          <w:szCs w:val="28"/>
        </w:rPr>
        <w:lastRenderedPageBreak/>
        <w:t>основе единовременно в размере 50 процентов от фактически произведенных и документально подтвержденных затрат, но не более 400,0 тыс. рублей.</w:t>
      </w:r>
    </w:p>
    <w:p w:rsidR="00AC3D98" w:rsidRPr="00CC7F6E" w:rsidRDefault="00904ED3" w:rsidP="00AC3D98">
      <w:pPr>
        <w:pStyle w:val="a3"/>
        <w:ind w:firstLine="709"/>
        <w:jc w:val="both"/>
        <w:rPr>
          <w:rFonts w:ascii="Times New Roman" w:hAnsi="Times New Roman" w:cs="Times New Roman"/>
          <w:color w:val="000000" w:themeColor="text1"/>
          <w:sz w:val="28"/>
          <w:szCs w:val="28"/>
        </w:rPr>
      </w:pPr>
      <w:bookmarkStart w:id="6" w:name="P138"/>
      <w:bookmarkEnd w:id="6"/>
      <w:r>
        <w:rPr>
          <w:rFonts w:ascii="Times New Roman" w:hAnsi="Times New Roman" w:cs="Times New Roman"/>
          <w:sz w:val="28"/>
          <w:szCs w:val="28"/>
        </w:rPr>
        <w:t>21</w:t>
      </w:r>
      <w:r w:rsidR="0078372B" w:rsidRPr="00CC7F6E">
        <w:rPr>
          <w:rFonts w:ascii="Times New Roman" w:hAnsi="Times New Roman" w:cs="Times New Roman"/>
          <w:sz w:val="28"/>
          <w:szCs w:val="28"/>
        </w:rPr>
        <w:t xml:space="preserve">. В течение 10 рабочих дней со дня принятия постановления </w:t>
      </w:r>
      <w:bookmarkStart w:id="7" w:name="P145"/>
      <w:bookmarkEnd w:id="7"/>
      <w:r w:rsidR="006C6F67">
        <w:rPr>
          <w:rFonts w:ascii="Times New Roman" w:hAnsi="Times New Roman" w:cs="Times New Roman"/>
          <w:sz w:val="28"/>
          <w:szCs w:val="28"/>
        </w:rPr>
        <w:t xml:space="preserve">Комитет </w:t>
      </w:r>
      <w:r w:rsidR="00AC3D98" w:rsidRPr="00CC7F6E">
        <w:rPr>
          <w:rFonts w:ascii="Times New Roman" w:hAnsi="Times New Roman" w:cs="Times New Roman"/>
          <w:color w:val="000000" w:themeColor="text1"/>
          <w:sz w:val="28"/>
          <w:szCs w:val="28"/>
        </w:rPr>
        <w:t>заключает с каждым победителем отбора соглашение о предоставлении субсидии из бюджета города Ставрополя (далее – соглашение).</w:t>
      </w:r>
    </w:p>
    <w:p w:rsidR="00AC3D98" w:rsidRPr="00CC7F6E" w:rsidRDefault="00AC3D98" w:rsidP="00AC3D98">
      <w:pPr>
        <w:spacing w:after="0" w:line="240" w:lineRule="auto"/>
        <w:ind w:firstLine="709"/>
        <w:contextualSpacing/>
        <w:mirrorIndents/>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В соглашение включаются обязательные условия:</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w:t>
      </w:r>
      <w:r w:rsidR="006C6F67">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цель предоставления субсидии;</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2)</w:t>
      </w:r>
      <w:r w:rsidR="006C6F67">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размер субсидии;</w:t>
      </w:r>
    </w:p>
    <w:p w:rsidR="00AC3D98" w:rsidRPr="00CC7F6E" w:rsidRDefault="006C6F67" w:rsidP="00AC3D98">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AC3D98" w:rsidRPr="00CC7F6E">
        <w:rPr>
          <w:rFonts w:ascii="Times New Roman" w:hAnsi="Times New Roman" w:cs="Times New Roman"/>
          <w:color w:val="000000" w:themeColor="text1"/>
          <w:sz w:val="28"/>
          <w:szCs w:val="28"/>
        </w:rPr>
        <w:t>условия и сроки перечисления субсидии;</w:t>
      </w:r>
    </w:p>
    <w:p w:rsidR="00AC3D98" w:rsidRPr="00CC7F6E" w:rsidRDefault="006C6F67" w:rsidP="00AC3D98">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AC3D98" w:rsidRPr="00CC7F6E">
        <w:rPr>
          <w:rFonts w:ascii="Times New Roman" w:hAnsi="Times New Roman" w:cs="Times New Roman"/>
          <w:color w:val="000000" w:themeColor="text1"/>
          <w:sz w:val="28"/>
          <w:szCs w:val="28"/>
        </w:rPr>
        <w:t>результат предоставления субсидии;</w:t>
      </w:r>
    </w:p>
    <w:p w:rsidR="00AC3D98" w:rsidRPr="00CC7F6E" w:rsidRDefault="006C6F67" w:rsidP="00AC3D98">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AC3D98" w:rsidRPr="00CC7F6E">
        <w:rPr>
          <w:rFonts w:ascii="Times New Roman" w:hAnsi="Times New Roman" w:cs="Times New Roman"/>
          <w:color w:val="000000" w:themeColor="text1"/>
          <w:sz w:val="28"/>
          <w:szCs w:val="28"/>
        </w:rPr>
        <w:t xml:space="preserve">порядок и сроки возврата субсидии при </w:t>
      </w:r>
      <w:proofErr w:type="spellStart"/>
      <w:r w:rsidR="00AC3D98" w:rsidRPr="00CC7F6E">
        <w:rPr>
          <w:rFonts w:ascii="Times New Roman" w:hAnsi="Times New Roman" w:cs="Times New Roman"/>
          <w:color w:val="000000" w:themeColor="text1"/>
          <w:sz w:val="28"/>
          <w:szCs w:val="28"/>
        </w:rPr>
        <w:t>недостижении</w:t>
      </w:r>
      <w:proofErr w:type="spellEnd"/>
      <w:r w:rsidR="00AC3D98" w:rsidRPr="00CC7F6E">
        <w:rPr>
          <w:rFonts w:ascii="Times New Roman" w:hAnsi="Times New Roman" w:cs="Times New Roman"/>
          <w:color w:val="000000" w:themeColor="text1"/>
          <w:sz w:val="28"/>
          <w:szCs w:val="28"/>
        </w:rPr>
        <w:t xml:space="preserve"> результата предоставления субсидии;</w:t>
      </w:r>
    </w:p>
    <w:p w:rsidR="00AC3D98" w:rsidRPr="00CC7F6E" w:rsidRDefault="006C6F67" w:rsidP="00AC3D98">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b/>
          <w:color w:val="000000" w:themeColor="text1"/>
          <w:sz w:val="28"/>
          <w:szCs w:val="28"/>
        </w:rPr>
        <w:t> </w:t>
      </w:r>
      <w:r w:rsidR="00AC3D98" w:rsidRPr="00CC7F6E">
        <w:rPr>
          <w:rFonts w:ascii="Times New Roman" w:hAnsi="Times New Roman" w:cs="Times New Roman"/>
          <w:color w:val="000000" w:themeColor="text1"/>
          <w:sz w:val="28"/>
          <w:szCs w:val="28"/>
        </w:rPr>
        <w:t>сроки и форма предоставления отчетности о достижении результата предоставления субсидии;</w:t>
      </w:r>
    </w:p>
    <w:p w:rsidR="00AC3D98" w:rsidRPr="00CC7F6E" w:rsidRDefault="006C6F67" w:rsidP="00AC3D98">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AC3D98" w:rsidRPr="00CC7F6E">
        <w:rPr>
          <w:rFonts w:ascii="Times New Roman" w:hAnsi="Times New Roman" w:cs="Times New Roman"/>
          <w:color w:val="000000" w:themeColor="text1"/>
          <w:sz w:val="28"/>
          <w:szCs w:val="28"/>
        </w:rPr>
        <w:t>ответственность сторон за нарушение условий соглашения;</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8)</w:t>
      </w:r>
      <w:r w:rsidR="006C6F67">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условие о согласовании новых условий соглашения или о расторжении соглашения при </w:t>
      </w:r>
      <w:proofErr w:type="spellStart"/>
      <w:r w:rsidRPr="00CC7F6E">
        <w:rPr>
          <w:rFonts w:ascii="Times New Roman" w:hAnsi="Times New Roman" w:cs="Times New Roman"/>
          <w:color w:val="000000" w:themeColor="text1"/>
          <w:sz w:val="28"/>
          <w:szCs w:val="28"/>
        </w:rPr>
        <w:t>недостижении</w:t>
      </w:r>
      <w:proofErr w:type="spellEnd"/>
      <w:r w:rsidRPr="00CC7F6E">
        <w:rPr>
          <w:rFonts w:ascii="Times New Roman" w:hAnsi="Times New Roman" w:cs="Times New Roman"/>
          <w:color w:val="000000" w:themeColor="text1"/>
          <w:sz w:val="28"/>
          <w:szCs w:val="28"/>
        </w:rPr>
        <w:t xml:space="preserve">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AC3D98" w:rsidRPr="00CC7F6E" w:rsidRDefault="00AC3D98" w:rsidP="00AC3D98">
      <w:pPr>
        <w:pStyle w:val="a3"/>
        <w:ind w:firstLine="709"/>
        <w:jc w:val="both"/>
        <w:rPr>
          <w:rFonts w:ascii="Times New Roman" w:hAnsi="Times New Roman" w:cs="Times New Roman"/>
          <w:color w:val="000000" w:themeColor="text1"/>
          <w:sz w:val="28"/>
          <w:szCs w:val="28"/>
        </w:rPr>
      </w:pPr>
      <w:proofErr w:type="gramStart"/>
      <w:r w:rsidRPr="00CC7F6E">
        <w:rPr>
          <w:rFonts w:ascii="Times New Roman" w:hAnsi="Times New Roman" w:cs="Times New Roman"/>
          <w:color w:val="000000" w:themeColor="text1"/>
          <w:sz w:val="28"/>
          <w:szCs w:val="28"/>
        </w:rPr>
        <w:t>9)</w:t>
      </w:r>
      <w:r w:rsidR="006C6F67">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согласие получателя субсидии на осуществление Комитетом и уполномоченным органом муниципального финансового контроля обязательных проверок соблюдения получателем субсидии цели, условий и порядка предоставления субсидии, установленных настоящим Порядком и соглашением, а также обязательство по включению в договоры (соглашения) с лицами, являющимися поставщиками (подрядчиками, исполнителями) по договорам (соглашениям), заключаемым получателем субсидии в целях исполнения обязательств по соглашению о предоставлении субсидии на финансовое</w:t>
      </w:r>
      <w:proofErr w:type="gramEnd"/>
      <w:r w:rsidRPr="00CC7F6E">
        <w:rPr>
          <w:rFonts w:ascii="Times New Roman" w:hAnsi="Times New Roman" w:cs="Times New Roman"/>
          <w:color w:val="000000" w:themeColor="text1"/>
          <w:sz w:val="28"/>
          <w:szCs w:val="28"/>
        </w:rPr>
        <w:t xml:space="preserve"> обеспечение затрат получателя субсидий, согласия на осуществление проверок поставщиков (подрядчиков, исполнителей) Комитетом и уполномоченным органом муниципального финансового контроля;</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10)</w:t>
      </w:r>
      <w:r w:rsidR="006C6F67">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юридические адреса и банковские реквизиты получателя субсидии и Комитета.</w:t>
      </w:r>
    </w:p>
    <w:p w:rsidR="00AC3D98" w:rsidRPr="00CC7F6E" w:rsidRDefault="00904ED3" w:rsidP="00AC3D98">
      <w:pPr>
        <w:pStyle w:val="a3"/>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22</w:t>
      </w:r>
      <w:r w:rsidR="00AC3D98" w:rsidRPr="00CC7F6E">
        <w:rPr>
          <w:rFonts w:ascii="Times New Roman" w:hAnsi="Times New Roman" w:cs="Times New Roman"/>
          <w:color w:val="000000" w:themeColor="text1"/>
          <w:sz w:val="28"/>
          <w:szCs w:val="28"/>
        </w:rPr>
        <w:t xml:space="preserve">. </w:t>
      </w:r>
      <w:r w:rsidR="00AC3D98" w:rsidRPr="00CC7F6E">
        <w:rPr>
          <w:rFonts w:ascii="Times New Roman" w:hAnsi="Times New Roman" w:cs="Times New Roman"/>
          <w:sz w:val="28"/>
          <w:szCs w:val="28"/>
        </w:rPr>
        <w:t>Основаниями для отказа в предоставлении субсидии получателю субсидии являются:</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1) несоответствие представленн</w:t>
      </w:r>
      <w:r w:rsidR="006C6F67">
        <w:rPr>
          <w:rFonts w:ascii="Times New Roman" w:hAnsi="Times New Roman" w:cs="Times New Roman"/>
          <w:color w:val="000000" w:themeColor="text1"/>
          <w:sz w:val="28"/>
          <w:szCs w:val="28"/>
        </w:rPr>
        <w:t>ых</w:t>
      </w:r>
      <w:r w:rsidRPr="00CC7F6E">
        <w:rPr>
          <w:rFonts w:ascii="Times New Roman" w:hAnsi="Times New Roman" w:cs="Times New Roman"/>
          <w:color w:val="000000" w:themeColor="text1"/>
          <w:sz w:val="28"/>
          <w:szCs w:val="28"/>
        </w:rPr>
        <w:t xml:space="preserve"> получателем субсидии документов критериям и условиям, определенным </w:t>
      </w:r>
      <w:hyperlink w:anchor="P56" w:history="1">
        <w:r w:rsidRPr="00CC7F6E">
          <w:rPr>
            <w:rFonts w:ascii="Times New Roman" w:hAnsi="Times New Roman" w:cs="Times New Roman"/>
            <w:color w:val="000000" w:themeColor="text1"/>
            <w:sz w:val="28"/>
            <w:szCs w:val="28"/>
          </w:rPr>
          <w:t>пунктами 5, 6</w:t>
        </w:r>
      </w:hyperlink>
      <w:r w:rsidRPr="00CC7F6E">
        <w:rPr>
          <w:rFonts w:ascii="Times New Roman" w:hAnsi="Times New Roman" w:cs="Times New Roman"/>
          <w:color w:val="000000" w:themeColor="text1"/>
          <w:sz w:val="28"/>
          <w:szCs w:val="28"/>
        </w:rPr>
        <w:t xml:space="preserve">, </w:t>
      </w:r>
      <w:hyperlink w:anchor="P75" w:history="1">
        <w:r w:rsidRPr="00CC7F6E">
          <w:rPr>
            <w:rFonts w:ascii="Times New Roman" w:hAnsi="Times New Roman" w:cs="Times New Roman"/>
            <w:color w:val="000000" w:themeColor="text1"/>
            <w:sz w:val="28"/>
            <w:szCs w:val="28"/>
          </w:rPr>
          <w:t>10</w:t>
        </w:r>
      </w:hyperlink>
      <w:r w:rsidRPr="00CC7F6E">
        <w:rPr>
          <w:rFonts w:ascii="Times New Roman" w:hAnsi="Times New Roman" w:cs="Times New Roman"/>
          <w:color w:val="000000" w:themeColor="text1"/>
          <w:sz w:val="28"/>
          <w:szCs w:val="28"/>
        </w:rPr>
        <w:t xml:space="preserve"> настоящего Порядка, </w:t>
      </w:r>
      <w:r w:rsidRPr="00CC7F6E">
        <w:rPr>
          <w:rFonts w:ascii="Times New Roman" w:hAnsi="Times New Roman" w:cs="Times New Roman"/>
          <w:color w:val="000000" w:themeColor="text1"/>
          <w:sz w:val="28"/>
          <w:szCs w:val="28"/>
        </w:rPr>
        <w:lastRenderedPageBreak/>
        <w:t>или непредстав</w:t>
      </w:r>
      <w:r w:rsidR="006C6F67">
        <w:rPr>
          <w:rFonts w:ascii="Times New Roman" w:hAnsi="Times New Roman" w:cs="Times New Roman"/>
          <w:color w:val="000000" w:themeColor="text1"/>
          <w:sz w:val="28"/>
          <w:szCs w:val="28"/>
        </w:rPr>
        <w:t>ление (пред</w:t>
      </w:r>
      <w:r w:rsidRPr="00CC7F6E">
        <w:rPr>
          <w:rFonts w:ascii="Times New Roman" w:hAnsi="Times New Roman" w:cs="Times New Roman"/>
          <w:color w:val="000000" w:themeColor="text1"/>
          <w:sz w:val="28"/>
          <w:szCs w:val="28"/>
        </w:rPr>
        <w:t>ставление не в полном объеме) указанн</w:t>
      </w:r>
      <w:r w:rsidR="006C6F67">
        <w:rPr>
          <w:rFonts w:ascii="Times New Roman" w:hAnsi="Times New Roman" w:cs="Times New Roman"/>
          <w:color w:val="000000" w:themeColor="text1"/>
          <w:sz w:val="28"/>
          <w:szCs w:val="28"/>
        </w:rPr>
        <w:t>ых</w:t>
      </w:r>
      <w:r w:rsidRPr="00CC7F6E">
        <w:rPr>
          <w:rFonts w:ascii="Times New Roman" w:hAnsi="Times New Roman" w:cs="Times New Roman"/>
          <w:color w:val="000000" w:themeColor="text1"/>
          <w:sz w:val="28"/>
          <w:szCs w:val="28"/>
        </w:rPr>
        <w:t xml:space="preserve"> документов;</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2) недостоверность представленной получателем субсидии информации;</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3)</w:t>
      </w:r>
      <w:r w:rsidR="00A65EB1">
        <w:rPr>
          <w:rFonts w:ascii="Times New Roman" w:hAnsi="Times New Roman" w:cs="Times New Roman"/>
          <w:color w:val="000000" w:themeColor="text1"/>
          <w:sz w:val="28"/>
          <w:szCs w:val="28"/>
        </w:rPr>
        <w:t> </w:t>
      </w:r>
      <w:r w:rsidRPr="00CC7F6E">
        <w:rPr>
          <w:rFonts w:ascii="Times New Roman" w:hAnsi="Times New Roman" w:cs="Times New Roman"/>
          <w:color w:val="000000" w:themeColor="text1"/>
          <w:sz w:val="28"/>
          <w:szCs w:val="28"/>
        </w:rPr>
        <w:t xml:space="preserve">получатель субсидии набрал 39 и менее баллов по итогам оценки экономической, бюджетной эффективности и социальной значимости </w:t>
      </w:r>
      <w:r w:rsidR="00904ED3" w:rsidRPr="00CC7F6E">
        <w:rPr>
          <w:rFonts w:ascii="Times New Roman" w:hAnsi="Times New Roman" w:cs="Times New Roman"/>
          <w:color w:val="000000" w:themeColor="text1"/>
          <w:sz w:val="28"/>
          <w:szCs w:val="28"/>
        </w:rPr>
        <w:t>про</w:t>
      </w:r>
      <w:r w:rsidR="00904ED3">
        <w:rPr>
          <w:rFonts w:ascii="Times New Roman" w:hAnsi="Times New Roman" w:cs="Times New Roman"/>
          <w:color w:val="000000" w:themeColor="text1"/>
          <w:sz w:val="28"/>
          <w:szCs w:val="28"/>
        </w:rPr>
        <w:t>изводимых товаров, работ, услуг</w:t>
      </w:r>
      <w:r w:rsidRPr="00CC7F6E">
        <w:rPr>
          <w:rFonts w:ascii="Times New Roman" w:hAnsi="Times New Roman" w:cs="Times New Roman"/>
          <w:color w:val="000000" w:themeColor="text1"/>
          <w:sz w:val="28"/>
          <w:szCs w:val="28"/>
        </w:rPr>
        <w:t>;</w:t>
      </w:r>
    </w:p>
    <w:p w:rsidR="00AC3D98" w:rsidRPr="00CC7F6E" w:rsidRDefault="00AC3D98" w:rsidP="00AC3D98">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color w:val="000000" w:themeColor="text1"/>
          <w:sz w:val="28"/>
          <w:szCs w:val="28"/>
        </w:rPr>
        <w:t xml:space="preserve">4) 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цели, указанные в </w:t>
      </w:r>
      <w:hyperlink w:anchor="P52" w:history="1">
        <w:r w:rsidRPr="00CC7F6E">
          <w:rPr>
            <w:rFonts w:ascii="Times New Roman" w:hAnsi="Times New Roman" w:cs="Times New Roman"/>
            <w:color w:val="000000" w:themeColor="text1"/>
            <w:sz w:val="28"/>
            <w:szCs w:val="28"/>
          </w:rPr>
          <w:t>пункте 2</w:t>
        </w:r>
      </w:hyperlink>
      <w:r w:rsidRPr="00CC7F6E">
        <w:rPr>
          <w:rFonts w:ascii="Times New Roman" w:hAnsi="Times New Roman" w:cs="Times New Roman"/>
          <w:color w:val="000000" w:themeColor="text1"/>
          <w:sz w:val="28"/>
          <w:szCs w:val="28"/>
        </w:rPr>
        <w:t xml:space="preserve"> настоящего Порядка.</w:t>
      </w:r>
    </w:p>
    <w:p w:rsidR="0078372B" w:rsidRPr="00CC7F6E" w:rsidRDefault="004F7924" w:rsidP="00AC3D98">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w:t>
      </w:r>
      <w:r w:rsidR="00904ED3">
        <w:rPr>
          <w:rFonts w:ascii="Times New Roman" w:hAnsi="Times New Roman" w:cs="Times New Roman"/>
          <w:sz w:val="28"/>
          <w:szCs w:val="28"/>
        </w:rPr>
        <w:t>3</w:t>
      </w:r>
      <w:r w:rsidR="0078372B" w:rsidRPr="00CC7F6E">
        <w:rPr>
          <w:rFonts w:ascii="Times New Roman" w:hAnsi="Times New Roman" w:cs="Times New Roman"/>
          <w:sz w:val="28"/>
          <w:szCs w:val="28"/>
        </w:rPr>
        <w:t>. Результатами предоставления субсидии являются:</w:t>
      </w:r>
    </w:p>
    <w:p w:rsidR="0078372B" w:rsidRPr="00CC7F6E" w:rsidRDefault="0078372B" w:rsidP="0023694D">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w:t>
      </w:r>
      <w:r w:rsidR="00A65EB1">
        <w:rPr>
          <w:rFonts w:ascii="Times New Roman" w:hAnsi="Times New Roman" w:cs="Times New Roman"/>
          <w:sz w:val="28"/>
          <w:szCs w:val="28"/>
        </w:rPr>
        <w:t> </w:t>
      </w:r>
      <w:r w:rsidRPr="00CC7F6E">
        <w:rPr>
          <w:rFonts w:ascii="Times New Roman" w:hAnsi="Times New Roman" w:cs="Times New Roman"/>
          <w:sz w:val="28"/>
          <w:szCs w:val="28"/>
        </w:rPr>
        <w:t>создание новых рабочих мест, предусмотренных в заявке;</w:t>
      </w:r>
    </w:p>
    <w:p w:rsidR="0078372B" w:rsidRPr="00CC7F6E" w:rsidRDefault="0078372B" w:rsidP="0023694D">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w:t>
      </w:r>
      <w:r w:rsidR="00A65EB1">
        <w:rPr>
          <w:rFonts w:ascii="Times New Roman" w:hAnsi="Times New Roman" w:cs="Times New Roman"/>
          <w:sz w:val="28"/>
          <w:szCs w:val="28"/>
        </w:rPr>
        <w:t> </w:t>
      </w:r>
      <w:r w:rsidR="00D22E76">
        <w:rPr>
          <w:rFonts w:ascii="Times New Roman" w:hAnsi="Times New Roman" w:cs="Times New Roman"/>
          <w:sz w:val="28"/>
          <w:szCs w:val="28"/>
        </w:rPr>
        <w:t xml:space="preserve">среднемесячный </w:t>
      </w:r>
      <w:proofErr w:type="gramStart"/>
      <w:r w:rsidRPr="00CC7F6E">
        <w:rPr>
          <w:rFonts w:ascii="Times New Roman" w:hAnsi="Times New Roman" w:cs="Times New Roman"/>
          <w:sz w:val="28"/>
          <w:szCs w:val="28"/>
        </w:rPr>
        <w:t>размер оплаты труда</w:t>
      </w:r>
      <w:proofErr w:type="gramEnd"/>
      <w:r w:rsidRPr="00CC7F6E">
        <w:rPr>
          <w:rFonts w:ascii="Times New Roman" w:hAnsi="Times New Roman" w:cs="Times New Roman"/>
          <w:sz w:val="28"/>
          <w:szCs w:val="28"/>
        </w:rPr>
        <w:t xml:space="preserve"> работников не менее </w:t>
      </w:r>
      <w:r w:rsidR="00D22E76">
        <w:rPr>
          <w:rFonts w:ascii="Times New Roman" w:hAnsi="Times New Roman" w:cs="Times New Roman"/>
          <w:sz w:val="28"/>
          <w:szCs w:val="28"/>
        </w:rPr>
        <w:t>величины</w:t>
      </w:r>
      <w:r w:rsidRPr="00CC7F6E">
        <w:rPr>
          <w:rFonts w:ascii="Times New Roman" w:hAnsi="Times New Roman" w:cs="Times New Roman"/>
          <w:sz w:val="28"/>
          <w:szCs w:val="28"/>
        </w:rPr>
        <w:t xml:space="preserve"> </w:t>
      </w:r>
      <w:r w:rsidR="00D22E76">
        <w:rPr>
          <w:rFonts w:ascii="Times New Roman" w:hAnsi="Times New Roman" w:cs="Times New Roman"/>
          <w:sz w:val="28"/>
          <w:szCs w:val="28"/>
        </w:rPr>
        <w:t>МРОТ;</w:t>
      </w:r>
    </w:p>
    <w:p w:rsidR="0078372B" w:rsidRPr="00CC7F6E" w:rsidRDefault="0078372B" w:rsidP="0023694D">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3)</w:t>
      </w:r>
      <w:r w:rsidR="00A65EB1">
        <w:rPr>
          <w:rFonts w:ascii="Times New Roman" w:hAnsi="Times New Roman" w:cs="Times New Roman"/>
          <w:sz w:val="28"/>
          <w:szCs w:val="28"/>
        </w:rPr>
        <w:t> </w:t>
      </w:r>
      <w:r w:rsidRPr="00CC7F6E">
        <w:rPr>
          <w:rFonts w:ascii="Times New Roman" w:hAnsi="Times New Roman" w:cs="Times New Roman"/>
          <w:sz w:val="28"/>
          <w:szCs w:val="28"/>
        </w:rPr>
        <w:t xml:space="preserve">рост налоговых платежей (при наличии), страховых взносов </w:t>
      </w:r>
      <w:r w:rsidR="00A65EB1">
        <w:rPr>
          <w:rFonts w:ascii="Times New Roman" w:hAnsi="Times New Roman" w:cs="Times New Roman"/>
          <w:sz w:val="28"/>
          <w:szCs w:val="28"/>
        </w:rPr>
        <w:br/>
      </w:r>
      <w:r w:rsidRPr="00CC7F6E">
        <w:rPr>
          <w:rFonts w:ascii="Times New Roman" w:hAnsi="Times New Roman" w:cs="Times New Roman"/>
          <w:sz w:val="28"/>
          <w:szCs w:val="28"/>
        </w:rPr>
        <w:t xml:space="preserve">и других обязательных платежей во все уровни бюджетной системы Российской Федерации в течение </w:t>
      </w:r>
      <w:r w:rsidR="00D6159C" w:rsidRPr="00CC7F6E">
        <w:rPr>
          <w:rFonts w:ascii="Times New Roman" w:hAnsi="Times New Roman" w:cs="Times New Roman"/>
          <w:sz w:val="28"/>
          <w:szCs w:val="28"/>
        </w:rPr>
        <w:t>2</w:t>
      </w:r>
      <w:r w:rsidRPr="00CC7F6E">
        <w:rPr>
          <w:rFonts w:ascii="Times New Roman" w:hAnsi="Times New Roman" w:cs="Times New Roman"/>
          <w:sz w:val="28"/>
          <w:szCs w:val="28"/>
        </w:rPr>
        <w:t xml:space="preserve"> календарных лет, начиная с года выдачи субсидии,</w:t>
      </w:r>
      <w:r w:rsidR="00A65EB1">
        <w:rPr>
          <w:rFonts w:ascii="Times New Roman" w:hAnsi="Times New Roman" w:cs="Times New Roman"/>
          <w:sz w:val="28"/>
          <w:szCs w:val="28"/>
        </w:rPr>
        <w:t xml:space="preserve"> </w:t>
      </w:r>
      <w:r w:rsidRPr="00CC7F6E">
        <w:rPr>
          <w:rFonts w:ascii="Times New Roman" w:hAnsi="Times New Roman" w:cs="Times New Roman"/>
          <w:sz w:val="28"/>
          <w:szCs w:val="28"/>
        </w:rPr>
        <w:t xml:space="preserve">не менее чем на 5 процентов ежегодно и имеющий </w:t>
      </w:r>
      <w:r w:rsidR="00A65EB1">
        <w:rPr>
          <w:rFonts w:ascii="Times New Roman" w:hAnsi="Times New Roman" w:cs="Times New Roman"/>
          <w:sz w:val="28"/>
          <w:szCs w:val="28"/>
        </w:rPr>
        <w:br/>
        <w:t>положительную динамику</w:t>
      </w:r>
      <w:r w:rsidRPr="00CC7F6E">
        <w:rPr>
          <w:rFonts w:ascii="Times New Roman" w:hAnsi="Times New Roman" w:cs="Times New Roman"/>
          <w:sz w:val="28"/>
          <w:szCs w:val="28"/>
        </w:rPr>
        <w:t xml:space="preserve"> по сравнению с показателем, указанным </w:t>
      </w:r>
      <w:r w:rsidR="00A65EB1">
        <w:rPr>
          <w:rFonts w:ascii="Times New Roman" w:hAnsi="Times New Roman" w:cs="Times New Roman"/>
          <w:sz w:val="28"/>
          <w:szCs w:val="28"/>
        </w:rPr>
        <w:br/>
      </w:r>
      <w:r w:rsidRPr="00CC7F6E">
        <w:rPr>
          <w:rFonts w:ascii="Times New Roman" w:hAnsi="Times New Roman" w:cs="Times New Roman"/>
          <w:sz w:val="28"/>
          <w:szCs w:val="28"/>
        </w:rPr>
        <w:t>в заявке.</w:t>
      </w:r>
    </w:p>
    <w:p w:rsidR="0078372B" w:rsidRPr="00CC7F6E" w:rsidRDefault="0078372B" w:rsidP="0023694D">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Значения результатов предоставления субсидии устанавливаются в соглашении.</w:t>
      </w:r>
    </w:p>
    <w:p w:rsidR="0078372B" w:rsidRPr="00CC7F6E" w:rsidRDefault="00AF6F9D" w:rsidP="0023694D">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w:t>
      </w:r>
      <w:r w:rsidR="00904ED3">
        <w:rPr>
          <w:rFonts w:ascii="Times New Roman" w:hAnsi="Times New Roman" w:cs="Times New Roman"/>
          <w:sz w:val="28"/>
          <w:szCs w:val="28"/>
        </w:rPr>
        <w:t>4</w:t>
      </w:r>
      <w:r w:rsidR="0078372B" w:rsidRPr="00CC7F6E">
        <w:rPr>
          <w:rFonts w:ascii="Times New Roman" w:hAnsi="Times New Roman" w:cs="Times New Roman"/>
          <w:sz w:val="28"/>
          <w:szCs w:val="28"/>
        </w:rPr>
        <w:t xml:space="preserve">. Перечисление субсидии осуществляется администрацией города Ставрополя в течение 10 рабочих дней со дня принятия постановления, указанного </w:t>
      </w:r>
      <w:r w:rsidR="0078372B" w:rsidRPr="00CC7F6E">
        <w:rPr>
          <w:rFonts w:ascii="Times New Roman" w:hAnsi="Times New Roman" w:cs="Times New Roman"/>
          <w:color w:val="000000" w:themeColor="text1"/>
          <w:sz w:val="28"/>
          <w:szCs w:val="28"/>
        </w:rPr>
        <w:t xml:space="preserve">в </w:t>
      </w:r>
      <w:hyperlink w:anchor="P138" w:history="1">
        <w:r w:rsidR="0078372B" w:rsidRPr="00CC7F6E">
          <w:rPr>
            <w:rFonts w:ascii="Times New Roman" w:hAnsi="Times New Roman" w:cs="Times New Roman"/>
            <w:color w:val="000000" w:themeColor="text1"/>
            <w:sz w:val="28"/>
            <w:szCs w:val="28"/>
          </w:rPr>
          <w:t>пункте 1</w:t>
        </w:r>
      </w:hyperlink>
      <w:r w:rsidR="00AC3D98" w:rsidRPr="00CC7F6E">
        <w:rPr>
          <w:rFonts w:ascii="Times New Roman" w:hAnsi="Times New Roman" w:cs="Times New Roman"/>
          <w:color w:val="000000" w:themeColor="text1"/>
          <w:sz w:val="28"/>
          <w:szCs w:val="28"/>
        </w:rPr>
        <w:t>8</w:t>
      </w:r>
      <w:r w:rsidR="0078372B" w:rsidRPr="00CC7F6E">
        <w:rPr>
          <w:rFonts w:ascii="Times New Roman" w:hAnsi="Times New Roman" w:cs="Times New Roman"/>
          <w:sz w:val="28"/>
          <w:szCs w:val="28"/>
        </w:rPr>
        <w:t xml:space="preserve"> настоящего Порядка, на расчетные счета, открытые получателями субсиди</w:t>
      </w:r>
      <w:r w:rsidR="00A65EB1">
        <w:rPr>
          <w:rFonts w:ascii="Times New Roman" w:hAnsi="Times New Roman" w:cs="Times New Roman"/>
          <w:sz w:val="28"/>
          <w:szCs w:val="28"/>
        </w:rPr>
        <w:t>й</w:t>
      </w:r>
      <w:r w:rsidR="0078372B" w:rsidRPr="00CC7F6E">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p>
    <w:p w:rsidR="006342D4" w:rsidRPr="00CC7F6E" w:rsidRDefault="006342D4" w:rsidP="0023694D">
      <w:pPr>
        <w:pStyle w:val="a3"/>
        <w:ind w:firstLine="709"/>
        <w:jc w:val="both"/>
        <w:rPr>
          <w:rFonts w:ascii="Times New Roman" w:hAnsi="Times New Roman" w:cs="Times New Roman"/>
          <w:sz w:val="28"/>
          <w:szCs w:val="28"/>
        </w:rPr>
      </w:pPr>
    </w:p>
    <w:p w:rsidR="006342D4" w:rsidRPr="00CC7F6E" w:rsidRDefault="00DB6DD4" w:rsidP="006342D4">
      <w:pPr>
        <w:pStyle w:val="a3"/>
        <w:jc w:val="center"/>
        <w:rPr>
          <w:rFonts w:ascii="Times New Roman" w:hAnsi="Times New Roman" w:cs="Times New Roman"/>
          <w:sz w:val="28"/>
          <w:szCs w:val="28"/>
        </w:rPr>
      </w:pPr>
      <w:r w:rsidRPr="00CC7F6E">
        <w:rPr>
          <w:rFonts w:ascii="Times New Roman" w:hAnsi="Times New Roman" w:cs="Times New Roman"/>
          <w:sz w:val="28"/>
          <w:szCs w:val="28"/>
          <w:lang w:val="en-US"/>
        </w:rPr>
        <w:t>IV</w:t>
      </w:r>
      <w:r w:rsidR="006342D4" w:rsidRPr="00CC7F6E">
        <w:rPr>
          <w:rFonts w:ascii="Times New Roman" w:hAnsi="Times New Roman" w:cs="Times New Roman"/>
          <w:sz w:val="28"/>
          <w:szCs w:val="28"/>
        </w:rPr>
        <w:t>. Требования к отчетности</w:t>
      </w:r>
    </w:p>
    <w:p w:rsidR="006342D4" w:rsidRPr="00CC7F6E" w:rsidRDefault="006342D4" w:rsidP="006342D4">
      <w:pPr>
        <w:pStyle w:val="a3"/>
        <w:jc w:val="both"/>
        <w:rPr>
          <w:rFonts w:ascii="Times New Roman" w:hAnsi="Times New Roman" w:cs="Times New Roman"/>
          <w:sz w:val="28"/>
          <w:szCs w:val="28"/>
        </w:rPr>
      </w:pPr>
    </w:p>
    <w:p w:rsidR="00DB6DD4" w:rsidRPr="00CC7F6E" w:rsidRDefault="005F6C64" w:rsidP="00DB6DD4">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2</w:t>
      </w:r>
      <w:r w:rsidR="00904ED3">
        <w:rPr>
          <w:rFonts w:ascii="Times New Roman" w:hAnsi="Times New Roman" w:cs="Times New Roman"/>
          <w:sz w:val="28"/>
          <w:szCs w:val="28"/>
        </w:rPr>
        <w:t>5</w:t>
      </w:r>
      <w:r w:rsidR="00DB6DD4" w:rsidRPr="00CC7F6E">
        <w:rPr>
          <w:rFonts w:ascii="Times New Roman" w:hAnsi="Times New Roman" w:cs="Times New Roman"/>
          <w:sz w:val="28"/>
          <w:szCs w:val="28"/>
        </w:rPr>
        <w:t>.</w:t>
      </w:r>
      <w:r w:rsidR="00DB6DD4" w:rsidRPr="00CC7F6E">
        <w:rPr>
          <w:rFonts w:ascii="Times New Roman" w:hAnsi="Times New Roman" w:cs="Times New Roman"/>
          <w:color w:val="000000" w:themeColor="text1"/>
          <w:sz w:val="28"/>
          <w:szCs w:val="28"/>
        </w:rPr>
        <w:t xml:space="preserve"> Ежегодно в течение 2 лет в срок до 01 марта года, следующего за годом предоставления субсидии</w:t>
      </w:r>
      <w:r w:rsidR="00904ED3">
        <w:rPr>
          <w:rFonts w:ascii="Times New Roman" w:hAnsi="Times New Roman" w:cs="Times New Roman"/>
          <w:color w:val="000000" w:themeColor="text1"/>
          <w:sz w:val="28"/>
          <w:szCs w:val="28"/>
        </w:rPr>
        <w:t>,</w:t>
      </w:r>
      <w:r w:rsidR="00DB6DD4" w:rsidRPr="00CC7F6E">
        <w:rPr>
          <w:rFonts w:ascii="Times New Roman" w:hAnsi="Times New Roman" w:cs="Times New Roman"/>
          <w:color w:val="000000" w:themeColor="text1"/>
          <w:sz w:val="28"/>
          <w:szCs w:val="28"/>
        </w:rPr>
        <w:t xml:space="preserve"> получатель субсидии представляет в Комитет нарочно руководителем юридического лица (в случае если получателем субсидии является юридическое лицо) или индивидуальным предпринимателем (в случае если получателем субсидии является индивидуальный предприниматель)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w:t>
      </w:r>
      <w:hyperlink w:anchor="P450" w:history="1">
        <w:r w:rsidR="00DB6DD4" w:rsidRPr="00CC7F6E">
          <w:rPr>
            <w:rFonts w:ascii="Times New Roman" w:hAnsi="Times New Roman" w:cs="Times New Roman"/>
            <w:color w:val="000000" w:themeColor="text1"/>
            <w:sz w:val="28"/>
            <w:szCs w:val="28"/>
          </w:rPr>
          <w:t>отчет</w:t>
        </w:r>
      </w:hyperlink>
      <w:r w:rsidR="00DB6DD4" w:rsidRPr="00CC7F6E">
        <w:rPr>
          <w:rFonts w:ascii="Times New Roman" w:hAnsi="Times New Roman" w:cs="Times New Roman"/>
          <w:color w:val="000000" w:themeColor="text1"/>
          <w:sz w:val="28"/>
          <w:szCs w:val="28"/>
        </w:rPr>
        <w:t xml:space="preserve"> о достижении результатов предоставления субсидии</w:t>
      </w:r>
      <w:r w:rsidR="00904ED3">
        <w:rPr>
          <w:rFonts w:ascii="Times New Roman" w:hAnsi="Times New Roman" w:cs="Times New Roman"/>
          <w:color w:val="000000" w:themeColor="text1"/>
          <w:sz w:val="28"/>
          <w:szCs w:val="28"/>
        </w:rPr>
        <w:t>, установленных пунктом 23</w:t>
      </w:r>
      <w:r w:rsidR="00DB6DD4" w:rsidRPr="00CC7F6E">
        <w:rPr>
          <w:rFonts w:ascii="Times New Roman" w:hAnsi="Times New Roman" w:cs="Times New Roman"/>
          <w:color w:val="000000" w:themeColor="text1"/>
          <w:sz w:val="28"/>
          <w:szCs w:val="28"/>
        </w:rPr>
        <w:t xml:space="preserve"> настоящего Порядка</w:t>
      </w:r>
      <w:r w:rsidR="00A65EB1">
        <w:rPr>
          <w:rFonts w:ascii="Times New Roman" w:hAnsi="Times New Roman" w:cs="Times New Roman"/>
          <w:color w:val="000000" w:themeColor="text1"/>
          <w:sz w:val="28"/>
          <w:szCs w:val="28"/>
        </w:rPr>
        <w:t>,</w:t>
      </w:r>
      <w:r w:rsidR="00D22E76">
        <w:rPr>
          <w:rFonts w:ascii="Times New Roman" w:hAnsi="Times New Roman" w:cs="Times New Roman"/>
          <w:color w:val="000000" w:themeColor="text1"/>
          <w:sz w:val="28"/>
          <w:szCs w:val="28"/>
        </w:rPr>
        <w:t xml:space="preserve"> по форме согласно приложению 3 к настоящему Порядку.</w:t>
      </w:r>
    </w:p>
    <w:p w:rsidR="00DB6DD4" w:rsidRPr="00CC7F6E" w:rsidRDefault="00904ED3" w:rsidP="00DB6DD4">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5F6C64" w:rsidRPr="00CC7F6E">
        <w:rPr>
          <w:rFonts w:ascii="Times New Roman" w:hAnsi="Times New Roman" w:cs="Times New Roman"/>
          <w:color w:val="000000" w:themeColor="text1"/>
          <w:sz w:val="28"/>
          <w:szCs w:val="28"/>
        </w:rPr>
        <w:t xml:space="preserve">. </w:t>
      </w:r>
      <w:r w:rsidR="00DB6DD4" w:rsidRPr="00CC7F6E">
        <w:rPr>
          <w:rFonts w:ascii="Times New Roman" w:hAnsi="Times New Roman" w:cs="Times New Roman"/>
          <w:color w:val="000000" w:themeColor="text1"/>
          <w:sz w:val="28"/>
          <w:szCs w:val="28"/>
        </w:rPr>
        <w:t>Комитет вправе устанавливать в соглашении сроки и формы представления получателем субсидии дополнительной отчетности.</w:t>
      </w:r>
    </w:p>
    <w:p w:rsidR="006342D4" w:rsidRPr="00CC7F6E" w:rsidRDefault="006342D4" w:rsidP="006342D4">
      <w:pPr>
        <w:pStyle w:val="a3"/>
        <w:jc w:val="center"/>
        <w:rPr>
          <w:rFonts w:ascii="Times New Roman" w:hAnsi="Times New Roman" w:cs="Times New Roman"/>
          <w:sz w:val="28"/>
          <w:szCs w:val="28"/>
        </w:rPr>
      </w:pPr>
      <w:r w:rsidRPr="00CC7F6E">
        <w:rPr>
          <w:rFonts w:ascii="Times New Roman" w:hAnsi="Times New Roman" w:cs="Times New Roman"/>
          <w:sz w:val="28"/>
          <w:szCs w:val="28"/>
          <w:lang w:val="en-US"/>
        </w:rPr>
        <w:lastRenderedPageBreak/>
        <w:t>V</w:t>
      </w:r>
      <w:r w:rsidRPr="00CC7F6E">
        <w:rPr>
          <w:rFonts w:ascii="Times New Roman" w:hAnsi="Times New Roman" w:cs="Times New Roman"/>
          <w:sz w:val="28"/>
          <w:szCs w:val="28"/>
        </w:rPr>
        <w:t>. Требования об осуществлении контроля за соблюдением условий,</w:t>
      </w:r>
    </w:p>
    <w:p w:rsidR="006342D4" w:rsidRPr="00CC7F6E" w:rsidRDefault="006342D4" w:rsidP="006342D4">
      <w:pPr>
        <w:pStyle w:val="a3"/>
        <w:jc w:val="center"/>
        <w:rPr>
          <w:rFonts w:ascii="Times New Roman" w:hAnsi="Times New Roman" w:cs="Times New Roman"/>
          <w:sz w:val="28"/>
          <w:szCs w:val="28"/>
        </w:rPr>
      </w:pPr>
      <w:r w:rsidRPr="00CC7F6E">
        <w:rPr>
          <w:rFonts w:ascii="Times New Roman" w:hAnsi="Times New Roman" w:cs="Times New Roman"/>
          <w:sz w:val="28"/>
          <w:szCs w:val="28"/>
        </w:rPr>
        <w:t>целей и порядка предоставления субсидий и ответственности</w:t>
      </w:r>
    </w:p>
    <w:p w:rsidR="006342D4" w:rsidRDefault="006342D4" w:rsidP="006342D4">
      <w:pPr>
        <w:pStyle w:val="a3"/>
        <w:jc w:val="center"/>
        <w:rPr>
          <w:rFonts w:ascii="Times New Roman" w:hAnsi="Times New Roman" w:cs="Times New Roman"/>
          <w:sz w:val="28"/>
          <w:szCs w:val="28"/>
        </w:rPr>
      </w:pPr>
      <w:r w:rsidRPr="00CC7F6E">
        <w:rPr>
          <w:rFonts w:ascii="Times New Roman" w:hAnsi="Times New Roman" w:cs="Times New Roman"/>
          <w:sz w:val="28"/>
          <w:szCs w:val="28"/>
        </w:rPr>
        <w:t>за их нарушение</w:t>
      </w:r>
    </w:p>
    <w:p w:rsidR="00904ED3" w:rsidRPr="00CC7F6E" w:rsidRDefault="00904ED3" w:rsidP="006342D4">
      <w:pPr>
        <w:pStyle w:val="a3"/>
        <w:jc w:val="center"/>
        <w:rPr>
          <w:rFonts w:ascii="Times New Roman" w:hAnsi="Times New Roman" w:cs="Times New Roman"/>
          <w:sz w:val="28"/>
          <w:szCs w:val="28"/>
        </w:rPr>
      </w:pPr>
    </w:p>
    <w:p w:rsidR="005F6C64" w:rsidRPr="00CC7F6E" w:rsidRDefault="005F6C64" w:rsidP="005F6C64">
      <w:pPr>
        <w:pStyle w:val="a3"/>
        <w:ind w:firstLine="709"/>
        <w:jc w:val="both"/>
        <w:rPr>
          <w:rFonts w:ascii="Times New Roman" w:hAnsi="Times New Roman" w:cs="Times New Roman"/>
          <w:color w:val="000000" w:themeColor="text1"/>
          <w:sz w:val="28"/>
          <w:szCs w:val="28"/>
        </w:rPr>
      </w:pPr>
      <w:r w:rsidRPr="00CC7F6E">
        <w:rPr>
          <w:rFonts w:ascii="Times New Roman" w:hAnsi="Times New Roman" w:cs="Times New Roman"/>
          <w:sz w:val="28"/>
          <w:szCs w:val="28"/>
        </w:rPr>
        <w:t>27</w:t>
      </w:r>
      <w:r w:rsidR="006342D4" w:rsidRPr="00CC7F6E">
        <w:rPr>
          <w:rFonts w:ascii="Times New Roman" w:hAnsi="Times New Roman" w:cs="Times New Roman"/>
          <w:sz w:val="28"/>
          <w:szCs w:val="28"/>
        </w:rPr>
        <w:t xml:space="preserve">. </w:t>
      </w:r>
      <w:r w:rsidRPr="00CC7F6E">
        <w:rPr>
          <w:rFonts w:ascii="Times New Roman" w:hAnsi="Times New Roman" w:cs="Times New Roman"/>
          <w:color w:val="000000" w:themeColor="text1"/>
          <w:sz w:val="28"/>
          <w:szCs w:val="28"/>
        </w:rPr>
        <w:t xml:space="preserve">Обязательный </w:t>
      </w:r>
      <w:proofErr w:type="gramStart"/>
      <w:r w:rsidRPr="00CC7F6E">
        <w:rPr>
          <w:rFonts w:ascii="Times New Roman" w:hAnsi="Times New Roman" w:cs="Times New Roman"/>
          <w:color w:val="000000" w:themeColor="text1"/>
          <w:sz w:val="28"/>
          <w:szCs w:val="28"/>
        </w:rPr>
        <w:t>контроль за</w:t>
      </w:r>
      <w:proofErr w:type="gramEnd"/>
      <w:r w:rsidRPr="00CC7F6E">
        <w:rPr>
          <w:rFonts w:ascii="Times New Roman" w:hAnsi="Times New Roman" w:cs="Times New Roman"/>
          <w:color w:val="000000" w:themeColor="text1"/>
          <w:sz w:val="28"/>
          <w:szCs w:val="28"/>
        </w:rPr>
        <w:t xml:space="preserve"> соблюдением получателями субсидий условий, целей и порядка предоставления субсидий осуществляется Комитетом и уполномоченными органами муниципального финансового контроля.</w:t>
      </w:r>
    </w:p>
    <w:p w:rsidR="005F6C64" w:rsidRPr="00CC7F6E" w:rsidRDefault="005F6C64" w:rsidP="005F6C64">
      <w:pPr>
        <w:pStyle w:val="a3"/>
        <w:ind w:firstLine="709"/>
        <w:jc w:val="both"/>
        <w:rPr>
          <w:rFonts w:ascii="Times New Roman" w:hAnsi="Times New Roman" w:cs="Times New Roman"/>
          <w:sz w:val="28"/>
          <w:szCs w:val="28"/>
        </w:rPr>
      </w:pPr>
      <w:bookmarkStart w:id="8" w:name="P177"/>
      <w:bookmarkEnd w:id="8"/>
      <w:r w:rsidRPr="00CC7F6E">
        <w:rPr>
          <w:rFonts w:ascii="Times New Roman" w:hAnsi="Times New Roman" w:cs="Times New Roman"/>
          <w:color w:val="000000" w:themeColor="text1"/>
          <w:sz w:val="28"/>
        </w:rPr>
        <w:t xml:space="preserve">28. </w:t>
      </w:r>
      <w:proofErr w:type="gramStart"/>
      <w:r w:rsidRPr="00CC7F6E">
        <w:rPr>
          <w:rFonts w:ascii="Times New Roman" w:hAnsi="Times New Roman" w:cs="Times New Roman"/>
          <w:sz w:val="28"/>
          <w:szCs w:val="28"/>
        </w:rPr>
        <w:t>В случае непредставления или представления с нарушением установленного срок</w:t>
      </w:r>
      <w:r w:rsidR="00D22E76">
        <w:rPr>
          <w:rFonts w:ascii="Times New Roman" w:hAnsi="Times New Roman" w:cs="Times New Roman"/>
          <w:sz w:val="28"/>
          <w:szCs w:val="28"/>
        </w:rPr>
        <w:t>а отчета о достижении результатов</w:t>
      </w:r>
      <w:r w:rsidRPr="00CC7F6E">
        <w:rPr>
          <w:rFonts w:ascii="Times New Roman" w:hAnsi="Times New Roman" w:cs="Times New Roman"/>
          <w:sz w:val="28"/>
          <w:szCs w:val="28"/>
        </w:rPr>
        <w:t xml:space="preserve"> предоставления субсидии, показателей, необходимых для достижения результата предоставления субсидии, а также в иных случаях нарушения получателем субсидии условий, установленных при предоставлении субсидии, выявленного по фактам проверок, проведенных Комитетом и (или) уполномоченным</w:t>
      </w:r>
      <w:r w:rsidR="00A766D8">
        <w:rPr>
          <w:rFonts w:ascii="Times New Roman" w:hAnsi="Times New Roman" w:cs="Times New Roman"/>
          <w:sz w:val="28"/>
          <w:szCs w:val="28"/>
        </w:rPr>
        <w:t>и</w:t>
      </w:r>
      <w:r w:rsidRPr="00CC7F6E">
        <w:rPr>
          <w:rFonts w:ascii="Times New Roman" w:hAnsi="Times New Roman" w:cs="Times New Roman"/>
          <w:sz w:val="28"/>
          <w:szCs w:val="28"/>
        </w:rPr>
        <w:t xml:space="preserve"> орган</w:t>
      </w:r>
      <w:r w:rsidR="00A766D8">
        <w:rPr>
          <w:rFonts w:ascii="Times New Roman" w:hAnsi="Times New Roman" w:cs="Times New Roman"/>
          <w:sz w:val="28"/>
          <w:szCs w:val="28"/>
        </w:rPr>
        <w:t>ами</w:t>
      </w:r>
      <w:r w:rsidRPr="00CC7F6E">
        <w:rPr>
          <w:rFonts w:ascii="Times New Roman" w:hAnsi="Times New Roman" w:cs="Times New Roman"/>
          <w:sz w:val="28"/>
          <w:szCs w:val="28"/>
        </w:rPr>
        <w:t xml:space="preserve"> муниципального финансового контроля, </w:t>
      </w:r>
      <w:proofErr w:type="spellStart"/>
      <w:r w:rsidRPr="00CC7F6E">
        <w:rPr>
          <w:rFonts w:ascii="Times New Roman" w:hAnsi="Times New Roman" w:cs="Times New Roman"/>
          <w:sz w:val="28"/>
          <w:szCs w:val="28"/>
        </w:rPr>
        <w:t>недостижения</w:t>
      </w:r>
      <w:proofErr w:type="spellEnd"/>
      <w:r w:rsidRPr="00CC7F6E">
        <w:rPr>
          <w:rFonts w:ascii="Times New Roman" w:hAnsi="Times New Roman" w:cs="Times New Roman"/>
          <w:sz w:val="28"/>
          <w:szCs w:val="28"/>
        </w:rPr>
        <w:t xml:space="preserve"> результата предоставления субсидий, показателей, необходимых для достижения результата предоставления субсидий, средства</w:t>
      </w:r>
      <w:proofErr w:type="gramEnd"/>
      <w:r w:rsidRPr="00CC7F6E">
        <w:rPr>
          <w:rFonts w:ascii="Times New Roman" w:hAnsi="Times New Roman" w:cs="Times New Roman"/>
          <w:sz w:val="28"/>
          <w:szCs w:val="28"/>
        </w:rPr>
        <w:t xml:space="preserve"> субсидии подлежат возврату в бюджет города Ставрополя:</w:t>
      </w:r>
    </w:p>
    <w:p w:rsidR="005F6C64" w:rsidRPr="00CC7F6E" w:rsidRDefault="005F6C64" w:rsidP="005F6C6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на основании письменного требования Комитета – в течение</w:t>
      </w:r>
      <w:r w:rsidR="00855B2E" w:rsidRPr="00CC7F6E">
        <w:rPr>
          <w:rFonts w:ascii="Times New Roman" w:hAnsi="Times New Roman" w:cs="Times New Roman"/>
          <w:sz w:val="28"/>
          <w:szCs w:val="28"/>
        </w:rPr>
        <w:br/>
        <w:t xml:space="preserve">10 </w:t>
      </w:r>
      <w:r w:rsidRPr="00CC7F6E">
        <w:rPr>
          <w:rFonts w:ascii="Times New Roman" w:hAnsi="Times New Roman" w:cs="Times New Roman"/>
          <w:sz w:val="28"/>
          <w:szCs w:val="28"/>
        </w:rPr>
        <w:t>рабочих дней со дня получения указанного требования;</w:t>
      </w:r>
    </w:p>
    <w:p w:rsidR="005F6C64" w:rsidRPr="00CC7F6E" w:rsidRDefault="005F6C64" w:rsidP="005F6C6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5F6C64" w:rsidRPr="00CC7F6E" w:rsidRDefault="005F6C64" w:rsidP="005F6C6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29. Письменное требование о возврате средств субсидии в бюджет города Ставрополя направляется Комитетом получателю субсидии в срок,</w:t>
      </w:r>
      <w:r w:rsidRPr="00CC7F6E">
        <w:rPr>
          <w:rFonts w:ascii="Times New Roman" w:hAnsi="Times New Roman" w:cs="Times New Roman"/>
          <w:sz w:val="28"/>
          <w:szCs w:val="28"/>
        </w:rPr>
        <w:br/>
        <w:t xml:space="preserve">не превышающий </w:t>
      </w:r>
      <w:r w:rsidR="00855B2E" w:rsidRPr="00CC7F6E">
        <w:rPr>
          <w:rFonts w:ascii="Times New Roman" w:hAnsi="Times New Roman" w:cs="Times New Roman"/>
          <w:sz w:val="28"/>
          <w:szCs w:val="28"/>
        </w:rPr>
        <w:t>5</w:t>
      </w:r>
      <w:r w:rsidRPr="00CC7F6E">
        <w:rPr>
          <w:rFonts w:ascii="Times New Roman" w:hAnsi="Times New Roman" w:cs="Times New Roman"/>
          <w:sz w:val="28"/>
          <w:szCs w:val="28"/>
        </w:rPr>
        <w:t xml:space="preserve"> рабочих дней со дня установления нарушения.</w:t>
      </w:r>
    </w:p>
    <w:p w:rsidR="005F6C64" w:rsidRPr="00CC7F6E" w:rsidRDefault="005F6C64" w:rsidP="005F6C64">
      <w:pPr>
        <w:pStyle w:val="a3"/>
        <w:ind w:firstLine="709"/>
        <w:jc w:val="both"/>
        <w:rPr>
          <w:rFonts w:ascii="Times New Roman" w:hAnsi="Times New Roman" w:cs="Times New Roman"/>
          <w:sz w:val="28"/>
        </w:rPr>
      </w:pPr>
      <w:r w:rsidRPr="00CC7F6E">
        <w:rPr>
          <w:rFonts w:ascii="Times New Roman" w:hAnsi="Times New Roman" w:cs="Times New Roman"/>
          <w:sz w:val="28"/>
        </w:rPr>
        <w:t>Письменное требование о возврате средств субсидии может быть передано получателю субсидии лично под расписку или направлено</w:t>
      </w:r>
      <w:r w:rsidRPr="00CC7F6E">
        <w:rPr>
          <w:rFonts w:ascii="Times New Roman" w:hAnsi="Times New Roman" w:cs="Times New Roman"/>
          <w:sz w:val="28"/>
        </w:rPr>
        <w:br/>
        <w:t>по почте.</w:t>
      </w:r>
    </w:p>
    <w:p w:rsidR="005F6C64" w:rsidRPr="00CC7F6E" w:rsidRDefault="005F6C64" w:rsidP="005F6C6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rsidR="005F6C64" w:rsidRPr="00CC7F6E" w:rsidRDefault="005F6C64" w:rsidP="005F6C6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30. В случае непредставления</w:t>
      </w:r>
      <w:r w:rsidR="00D22E76">
        <w:rPr>
          <w:rFonts w:ascii="Times New Roman" w:hAnsi="Times New Roman" w:cs="Times New Roman"/>
          <w:sz w:val="28"/>
          <w:szCs w:val="28"/>
        </w:rPr>
        <w:t xml:space="preserve"> отчета о достижении результатов </w:t>
      </w:r>
      <w:r w:rsidRPr="00CC7F6E">
        <w:rPr>
          <w:rFonts w:ascii="Times New Roman" w:hAnsi="Times New Roman" w:cs="Times New Roman"/>
          <w:sz w:val="28"/>
          <w:szCs w:val="28"/>
        </w:rPr>
        <w:t>предоставления субсидии, показателей, необходимых для достижения результата предоставления субсидии, нарушения иных условий, установленных при предоставлении субсидии, за исключением случаев, предусмотренных пунктом 31 настоящего Порядка, средства субсидии подлежат возврату в бюджет города Ставрополя в полном объеме.</w:t>
      </w:r>
    </w:p>
    <w:p w:rsidR="006342D4" w:rsidRPr="00CC7F6E" w:rsidRDefault="005F6C64" w:rsidP="005F6C6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31. В</w:t>
      </w:r>
      <w:r w:rsidR="006342D4" w:rsidRPr="00CC7F6E">
        <w:rPr>
          <w:rFonts w:ascii="Times New Roman" w:hAnsi="Times New Roman" w:cs="Times New Roman"/>
          <w:color w:val="000000" w:themeColor="text1"/>
          <w:sz w:val="28"/>
          <w:szCs w:val="28"/>
        </w:rPr>
        <w:t xml:space="preserve"> случае </w:t>
      </w:r>
      <w:proofErr w:type="spellStart"/>
      <w:r w:rsidR="006342D4" w:rsidRPr="00CC7F6E">
        <w:rPr>
          <w:rFonts w:ascii="Times New Roman" w:hAnsi="Times New Roman" w:cs="Times New Roman"/>
          <w:color w:val="000000" w:themeColor="text1"/>
          <w:sz w:val="28"/>
          <w:szCs w:val="28"/>
        </w:rPr>
        <w:t>недостижения</w:t>
      </w:r>
      <w:proofErr w:type="spellEnd"/>
      <w:r w:rsidR="006342D4" w:rsidRPr="00CC7F6E">
        <w:rPr>
          <w:rFonts w:ascii="Times New Roman" w:hAnsi="Times New Roman" w:cs="Times New Roman"/>
          <w:color w:val="000000" w:themeColor="text1"/>
          <w:sz w:val="28"/>
          <w:szCs w:val="28"/>
        </w:rPr>
        <w:t xml:space="preserve"> результатов предоставления субсидии, указанных в </w:t>
      </w:r>
      <w:r w:rsidR="00B72CBE" w:rsidRPr="00CC7F6E">
        <w:rPr>
          <w:rFonts w:ascii="Times New Roman" w:hAnsi="Times New Roman" w:cs="Times New Roman"/>
          <w:color w:val="000000" w:themeColor="text1"/>
          <w:sz w:val="28"/>
          <w:szCs w:val="28"/>
        </w:rPr>
        <w:t xml:space="preserve">пункте </w:t>
      </w:r>
      <w:hyperlink w:anchor="P145" w:history="1">
        <w:r w:rsidR="007B79AC">
          <w:rPr>
            <w:rFonts w:ascii="Times New Roman" w:hAnsi="Times New Roman" w:cs="Times New Roman"/>
            <w:color w:val="000000" w:themeColor="text1"/>
            <w:sz w:val="28"/>
            <w:szCs w:val="28"/>
          </w:rPr>
          <w:t>23</w:t>
        </w:r>
      </w:hyperlink>
      <w:r w:rsidR="006342D4" w:rsidRPr="00CC7F6E">
        <w:rPr>
          <w:rFonts w:ascii="Times New Roman" w:hAnsi="Times New Roman" w:cs="Times New Roman"/>
          <w:color w:val="000000" w:themeColor="text1"/>
          <w:sz w:val="28"/>
          <w:szCs w:val="28"/>
        </w:rPr>
        <w:t xml:space="preserve"> настоящего Порядка, получатель субсидии обязан возвратить в бюджет города Ставрополя часть сре</w:t>
      </w:r>
      <w:proofErr w:type="gramStart"/>
      <w:r w:rsidR="006342D4" w:rsidRPr="00CC7F6E">
        <w:rPr>
          <w:rFonts w:ascii="Times New Roman" w:hAnsi="Times New Roman" w:cs="Times New Roman"/>
          <w:color w:val="000000" w:themeColor="text1"/>
          <w:sz w:val="28"/>
          <w:szCs w:val="28"/>
        </w:rPr>
        <w:t>дств пр</w:t>
      </w:r>
      <w:proofErr w:type="gramEnd"/>
      <w:r w:rsidR="006342D4" w:rsidRPr="00CC7F6E">
        <w:rPr>
          <w:rFonts w:ascii="Times New Roman" w:hAnsi="Times New Roman" w:cs="Times New Roman"/>
          <w:color w:val="000000" w:themeColor="text1"/>
          <w:sz w:val="28"/>
          <w:szCs w:val="28"/>
        </w:rPr>
        <w:t xml:space="preserve">едоставленной субсидии за каждый недостигнутый показатель. Расчет размера штрафных </w:t>
      </w:r>
      <w:r w:rsidR="006342D4" w:rsidRPr="00CC7F6E">
        <w:rPr>
          <w:rFonts w:ascii="Times New Roman" w:hAnsi="Times New Roman" w:cs="Times New Roman"/>
          <w:color w:val="000000" w:themeColor="text1"/>
          <w:sz w:val="28"/>
          <w:szCs w:val="28"/>
        </w:rPr>
        <w:lastRenderedPageBreak/>
        <w:t xml:space="preserve">санкций за </w:t>
      </w:r>
      <w:proofErr w:type="spellStart"/>
      <w:r w:rsidR="006342D4" w:rsidRPr="00CC7F6E">
        <w:rPr>
          <w:rFonts w:ascii="Times New Roman" w:hAnsi="Times New Roman" w:cs="Times New Roman"/>
          <w:color w:val="000000" w:themeColor="text1"/>
          <w:sz w:val="28"/>
          <w:szCs w:val="28"/>
        </w:rPr>
        <w:t>недостижение</w:t>
      </w:r>
      <w:proofErr w:type="spellEnd"/>
      <w:r w:rsidR="006342D4" w:rsidRPr="00CC7F6E">
        <w:rPr>
          <w:rFonts w:ascii="Times New Roman" w:hAnsi="Times New Roman" w:cs="Times New Roman"/>
          <w:color w:val="000000" w:themeColor="text1"/>
          <w:sz w:val="28"/>
          <w:szCs w:val="28"/>
        </w:rPr>
        <w:t xml:space="preserve"> результатов предоставления субсидии, указанных в </w:t>
      </w:r>
      <w:r w:rsidR="00B72CBE" w:rsidRPr="00CC7F6E">
        <w:rPr>
          <w:rFonts w:ascii="Times New Roman" w:hAnsi="Times New Roman" w:cs="Times New Roman"/>
          <w:color w:val="000000" w:themeColor="text1"/>
          <w:sz w:val="28"/>
          <w:szCs w:val="28"/>
        </w:rPr>
        <w:t xml:space="preserve">пункте </w:t>
      </w:r>
      <w:hyperlink w:anchor="P145" w:history="1">
        <w:r w:rsidR="00D22E76">
          <w:rPr>
            <w:rFonts w:ascii="Times New Roman" w:hAnsi="Times New Roman" w:cs="Times New Roman"/>
            <w:color w:val="000000" w:themeColor="text1"/>
            <w:sz w:val="28"/>
            <w:szCs w:val="28"/>
          </w:rPr>
          <w:t>23</w:t>
        </w:r>
      </w:hyperlink>
      <w:r w:rsidR="006342D4" w:rsidRPr="00CC7F6E">
        <w:rPr>
          <w:rFonts w:ascii="Times New Roman" w:hAnsi="Times New Roman" w:cs="Times New Roman"/>
          <w:color w:val="000000" w:themeColor="text1"/>
          <w:sz w:val="28"/>
          <w:szCs w:val="28"/>
        </w:rPr>
        <w:t xml:space="preserve"> настоящего Порядка, производится по следующей формуле:</w:t>
      </w:r>
    </w:p>
    <w:p w:rsidR="006342D4" w:rsidRPr="00CC7F6E" w:rsidRDefault="006342D4" w:rsidP="006342D4">
      <w:pPr>
        <w:pStyle w:val="a3"/>
        <w:ind w:left="709"/>
        <w:jc w:val="both"/>
        <w:rPr>
          <w:rFonts w:ascii="Times New Roman" w:hAnsi="Times New Roman" w:cs="Times New Roman"/>
          <w:sz w:val="28"/>
          <w:szCs w:val="28"/>
        </w:rPr>
      </w:pPr>
      <w:proofErr w:type="spellStart"/>
      <w:r w:rsidRPr="00CC7F6E">
        <w:rPr>
          <w:rFonts w:ascii="Times New Roman" w:hAnsi="Times New Roman" w:cs="Times New Roman"/>
          <w:sz w:val="28"/>
          <w:szCs w:val="28"/>
        </w:rPr>
        <w:t>Ршс</w:t>
      </w:r>
      <w:proofErr w:type="spellEnd"/>
      <w:r w:rsidRPr="00CC7F6E">
        <w:rPr>
          <w:rFonts w:ascii="Times New Roman" w:hAnsi="Times New Roman" w:cs="Times New Roman"/>
          <w:sz w:val="28"/>
          <w:szCs w:val="28"/>
        </w:rPr>
        <w:t xml:space="preserve"> = (1 - </w:t>
      </w:r>
      <w:proofErr w:type="spellStart"/>
      <w:r w:rsidRPr="00CC7F6E">
        <w:rPr>
          <w:rFonts w:ascii="Times New Roman" w:hAnsi="Times New Roman" w:cs="Times New Roman"/>
          <w:sz w:val="28"/>
          <w:szCs w:val="28"/>
        </w:rPr>
        <w:t>Дз</w:t>
      </w:r>
      <w:proofErr w:type="spellEnd"/>
      <w:r w:rsidRPr="00CC7F6E">
        <w:rPr>
          <w:rFonts w:ascii="Times New Roman" w:hAnsi="Times New Roman" w:cs="Times New Roman"/>
          <w:sz w:val="28"/>
          <w:szCs w:val="28"/>
        </w:rPr>
        <w:t xml:space="preserve"> / </w:t>
      </w:r>
      <w:proofErr w:type="spellStart"/>
      <w:r w:rsidRPr="00CC7F6E">
        <w:rPr>
          <w:rFonts w:ascii="Times New Roman" w:hAnsi="Times New Roman" w:cs="Times New Roman"/>
          <w:sz w:val="28"/>
          <w:szCs w:val="28"/>
        </w:rPr>
        <w:t>Пз</w:t>
      </w:r>
      <w:proofErr w:type="spellEnd"/>
      <w:r w:rsidRPr="00CC7F6E">
        <w:rPr>
          <w:rFonts w:ascii="Times New Roman" w:hAnsi="Times New Roman" w:cs="Times New Roman"/>
          <w:sz w:val="28"/>
          <w:szCs w:val="28"/>
        </w:rPr>
        <w:t xml:space="preserve">) </w:t>
      </w:r>
      <w:proofErr w:type="spellStart"/>
      <w:r w:rsidRPr="00CC7F6E">
        <w:rPr>
          <w:rFonts w:ascii="Times New Roman" w:hAnsi="Times New Roman" w:cs="Times New Roman"/>
          <w:sz w:val="28"/>
          <w:szCs w:val="28"/>
        </w:rPr>
        <w:t>x</w:t>
      </w:r>
      <w:proofErr w:type="spellEnd"/>
      <w:r w:rsidRPr="00CC7F6E">
        <w:rPr>
          <w:rFonts w:ascii="Times New Roman" w:hAnsi="Times New Roman" w:cs="Times New Roman"/>
          <w:sz w:val="28"/>
          <w:szCs w:val="28"/>
        </w:rPr>
        <w:t xml:space="preserve"> Ос </w:t>
      </w:r>
      <w:proofErr w:type="spellStart"/>
      <w:r w:rsidRPr="00CC7F6E">
        <w:rPr>
          <w:rFonts w:ascii="Times New Roman" w:hAnsi="Times New Roman" w:cs="Times New Roman"/>
          <w:sz w:val="28"/>
          <w:szCs w:val="28"/>
        </w:rPr>
        <w:t>x</w:t>
      </w:r>
      <w:proofErr w:type="spellEnd"/>
      <w:proofErr w:type="gramStart"/>
      <w:r w:rsidRPr="00CC7F6E">
        <w:rPr>
          <w:rFonts w:ascii="Times New Roman" w:hAnsi="Times New Roman" w:cs="Times New Roman"/>
          <w:sz w:val="28"/>
          <w:szCs w:val="28"/>
        </w:rPr>
        <w:t xml:space="preserve"> К</w:t>
      </w:r>
      <w:proofErr w:type="gramEnd"/>
      <w:r w:rsidRPr="00CC7F6E">
        <w:rPr>
          <w:rFonts w:ascii="Times New Roman" w:hAnsi="Times New Roman" w:cs="Times New Roman"/>
          <w:sz w:val="28"/>
          <w:szCs w:val="28"/>
        </w:rPr>
        <w:t>, где</w:t>
      </w:r>
      <w:r w:rsidR="00516CA3" w:rsidRPr="00CC7F6E">
        <w:rPr>
          <w:rFonts w:ascii="Times New Roman" w:hAnsi="Times New Roman" w:cs="Times New Roman"/>
          <w:sz w:val="28"/>
          <w:szCs w:val="28"/>
        </w:rPr>
        <w:t xml:space="preserve"> </w:t>
      </w:r>
    </w:p>
    <w:p w:rsidR="006342D4" w:rsidRPr="00CC7F6E" w:rsidRDefault="006342D4" w:rsidP="006342D4">
      <w:pPr>
        <w:pStyle w:val="a3"/>
        <w:ind w:left="709"/>
        <w:jc w:val="both"/>
        <w:rPr>
          <w:rFonts w:ascii="Times New Roman" w:hAnsi="Times New Roman" w:cs="Times New Roman"/>
          <w:sz w:val="28"/>
          <w:szCs w:val="28"/>
        </w:rPr>
      </w:pPr>
      <w:proofErr w:type="spellStart"/>
      <w:r w:rsidRPr="00CC7F6E">
        <w:rPr>
          <w:rFonts w:ascii="Times New Roman" w:hAnsi="Times New Roman" w:cs="Times New Roman"/>
          <w:sz w:val="28"/>
          <w:szCs w:val="28"/>
        </w:rPr>
        <w:t>Ршс</w:t>
      </w:r>
      <w:proofErr w:type="spellEnd"/>
      <w:r w:rsidRPr="00CC7F6E">
        <w:rPr>
          <w:rFonts w:ascii="Times New Roman" w:hAnsi="Times New Roman" w:cs="Times New Roman"/>
          <w:sz w:val="28"/>
          <w:szCs w:val="28"/>
        </w:rPr>
        <w:t xml:space="preserve"> - размер штрафных санкций;</w:t>
      </w:r>
    </w:p>
    <w:p w:rsidR="006342D4" w:rsidRPr="00CC7F6E" w:rsidRDefault="006342D4" w:rsidP="006342D4">
      <w:pPr>
        <w:pStyle w:val="a3"/>
        <w:ind w:left="709"/>
        <w:jc w:val="both"/>
        <w:rPr>
          <w:rFonts w:ascii="Times New Roman" w:hAnsi="Times New Roman" w:cs="Times New Roman"/>
          <w:sz w:val="28"/>
          <w:szCs w:val="28"/>
        </w:rPr>
      </w:pPr>
      <w:proofErr w:type="spellStart"/>
      <w:r w:rsidRPr="00CC7F6E">
        <w:rPr>
          <w:rFonts w:ascii="Times New Roman" w:hAnsi="Times New Roman" w:cs="Times New Roman"/>
          <w:sz w:val="28"/>
          <w:szCs w:val="28"/>
        </w:rPr>
        <w:t>Дз</w:t>
      </w:r>
      <w:proofErr w:type="spellEnd"/>
      <w:r w:rsidRPr="00CC7F6E">
        <w:rPr>
          <w:rFonts w:ascii="Times New Roman" w:hAnsi="Times New Roman" w:cs="Times New Roman"/>
          <w:sz w:val="28"/>
          <w:szCs w:val="28"/>
        </w:rPr>
        <w:t xml:space="preserve"> - достигнутое значение показателя;</w:t>
      </w:r>
    </w:p>
    <w:p w:rsidR="006342D4" w:rsidRPr="00CC7F6E" w:rsidRDefault="006342D4" w:rsidP="006342D4">
      <w:pPr>
        <w:pStyle w:val="a3"/>
        <w:ind w:left="709"/>
        <w:jc w:val="both"/>
        <w:rPr>
          <w:rFonts w:ascii="Times New Roman" w:hAnsi="Times New Roman" w:cs="Times New Roman"/>
          <w:sz w:val="28"/>
          <w:szCs w:val="28"/>
        </w:rPr>
      </w:pPr>
      <w:proofErr w:type="spellStart"/>
      <w:r w:rsidRPr="00CC7F6E">
        <w:rPr>
          <w:rFonts w:ascii="Times New Roman" w:hAnsi="Times New Roman" w:cs="Times New Roman"/>
          <w:sz w:val="28"/>
          <w:szCs w:val="28"/>
        </w:rPr>
        <w:t>Пз</w:t>
      </w:r>
      <w:proofErr w:type="spellEnd"/>
      <w:r w:rsidRPr="00CC7F6E">
        <w:rPr>
          <w:rFonts w:ascii="Times New Roman" w:hAnsi="Times New Roman" w:cs="Times New Roman"/>
          <w:sz w:val="28"/>
          <w:szCs w:val="28"/>
        </w:rPr>
        <w:t xml:space="preserve"> - плановое значение показателя;</w:t>
      </w:r>
    </w:p>
    <w:p w:rsidR="006342D4" w:rsidRPr="00CC7F6E" w:rsidRDefault="006342D4" w:rsidP="006342D4">
      <w:pPr>
        <w:pStyle w:val="a3"/>
        <w:ind w:left="709"/>
        <w:jc w:val="both"/>
        <w:rPr>
          <w:rFonts w:ascii="Times New Roman" w:hAnsi="Times New Roman" w:cs="Times New Roman"/>
          <w:sz w:val="28"/>
          <w:szCs w:val="28"/>
        </w:rPr>
      </w:pPr>
      <w:r w:rsidRPr="00CC7F6E">
        <w:rPr>
          <w:rFonts w:ascii="Times New Roman" w:hAnsi="Times New Roman" w:cs="Times New Roman"/>
          <w:sz w:val="28"/>
          <w:szCs w:val="28"/>
        </w:rPr>
        <w:t>Ос - объем субсидии;</w:t>
      </w:r>
    </w:p>
    <w:p w:rsidR="006342D4" w:rsidRPr="00CC7F6E" w:rsidRDefault="006342D4" w:rsidP="006342D4">
      <w:pPr>
        <w:pStyle w:val="a3"/>
        <w:ind w:left="709"/>
        <w:jc w:val="both"/>
        <w:rPr>
          <w:rFonts w:ascii="Times New Roman" w:hAnsi="Times New Roman" w:cs="Times New Roman"/>
          <w:sz w:val="28"/>
          <w:szCs w:val="28"/>
        </w:rPr>
      </w:pPr>
      <w:proofErr w:type="gramStart"/>
      <w:r w:rsidRPr="00CC7F6E">
        <w:rPr>
          <w:rFonts w:ascii="Times New Roman" w:hAnsi="Times New Roman" w:cs="Times New Roman"/>
          <w:sz w:val="28"/>
          <w:szCs w:val="28"/>
        </w:rPr>
        <w:t>К</w:t>
      </w:r>
      <w:proofErr w:type="gramEnd"/>
      <w:r w:rsidRPr="00CC7F6E">
        <w:rPr>
          <w:rFonts w:ascii="Times New Roman" w:hAnsi="Times New Roman" w:cs="Times New Roman"/>
          <w:sz w:val="28"/>
          <w:szCs w:val="28"/>
        </w:rPr>
        <w:t xml:space="preserve"> - корректирующий коэффициент.</w:t>
      </w:r>
    </w:p>
    <w:p w:rsidR="006342D4" w:rsidRPr="00CC7F6E" w:rsidRDefault="006342D4" w:rsidP="006342D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Для расчета размера штрафных санкций используются следующие корректирующие коэффициенты:</w:t>
      </w:r>
    </w:p>
    <w:p w:rsidR="006342D4" w:rsidRPr="00CC7F6E" w:rsidRDefault="006342D4" w:rsidP="006342D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1)</w:t>
      </w:r>
      <w:r w:rsidR="00A766D8">
        <w:rPr>
          <w:rFonts w:ascii="Times New Roman" w:hAnsi="Times New Roman" w:cs="Times New Roman"/>
          <w:sz w:val="28"/>
          <w:szCs w:val="28"/>
        </w:rPr>
        <w:t> </w:t>
      </w:r>
      <w:r w:rsidRPr="00CC7F6E">
        <w:rPr>
          <w:rFonts w:ascii="Times New Roman" w:hAnsi="Times New Roman" w:cs="Times New Roman"/>
          <w:sz w:val="28"/>
          <w:szCs w:val="28"/>
        </w:rPr>
        <w:t>по показателю «создание новых рабочих мест, предусмотренных в заявке» размер корректирующего коэффициента составляет 40 процентов;</w:t>
      </w:r>
    </w:p>
    <w:p w:rsidR="006342D4" w:rsidRPr="00CC7F6E" w:rsidRDefault="006342D4" w:rsidP="006342D4">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2)</w:t>
      </w:r>
      <w:r w:rsidR="00A766D8">
        <w:rPr>
          <w:rFonts w:ascii="Times New Roman" w:hAnsi="Times New Roman" w:cs="Times New Roman"/>
          <w:sz w:val="28"/>
          <w:szCs w:val="28"/>
        </w:rPr>
        <w:t> </w:t>
      </w:r>
      <w:r w:rsidRPr="00CC7F6E">
        <w:rPr>
          <w:rFonts w:ascii="Times New Roman" w:hAnsi="Times New Roman" w:cs="Times New Roman"/>
          <w:sz w:val="28"/>
          <w:szCs w:val="28"/>
        </w:rPr>
        <w:t>по показателю «</w:t>
      </w:r>
      <w:r w:rsidR="00D22E76">
        <w:rPr>
          <w:rFonts w:ascii="Times New Roman" w:hAnsi="Times New Roman" w:cs="Times New Roman"/>
          <w:sz w:val="28"/>
          <w:szCs w:val="28"/>
        </w:rPr>
        <w:t xml:space="preserve">среднемесячный </w:t>
      </w:r>
      <w:proofErr w:type="gramStart"/>
      <w:r w:rsidRPr="00CC7F6E">
        <w:rPr>
          <w:rFonts w:ascii="Times New Roman" w:hAnsi="Times New Roman" w:cs="Times New Roman"/>
          <w:sz w:val="28"/>
          <w:szCs w:val="28"/>
        </w:rPr>
        <w:t>размер оплаты труда</w:t>
      </w:r>
      <w:proofErr w:type="gramEnd"/>
      <w:r w:rsidRPr="00CC7F6E">
        <w:rPr>
          <w:rFonts w:ascii="Times New Roman" w:hAnsi="Times New Roman" w:cs="Times New Roman"/>
          <w:sz w:val="28"/>
          <w:szCs w:val="28"/>
        </w:rPr>
        <w:t xml:space="preserve"> работников не менее </w:t>
      </w:r>
      <w:r w:rsidR="00D22E76">
        <w:rPr>
          <w:rFonts w:ascii="Times New Roman" w:hAnsi="Times New Roman" w:cs="Times New Roman"/>
          <w:sz w:val="28"/>
          <w:szCs w:val="28"/>
        </w:rPr>
        <w:t>величины</w:t>
      </w:r>
      <w:r w:rsidRPr="00CC7F6E">
        <w:rPr>
          <w:rFonts w:ascii="Times New Roman" w:hAnsi="Times New Roman" w:cs="Times New Roman"/>
          <w:sz w:val="28"/>
          <w:szCs w:val="28"/>
        </w:rPr>
        <w:t xml:space="preserve"> МРОТ» размер корректирующего коэффициента составляет 30 процентов;</w:t>
      </w:r>
    </w:p>
    <w:p w:rsidR="006342D4" w:rsidRPr="00CC7F6E" w:rsidRDefault="006342D4" w:rsidP="006342D4">
      <w:pPr>
        <w:pStyle w:val="a3"/>
        <w:ind w:firstLine="709"/>
        <w:jc w:val="both"/>
        <w:rPr>
          <w:rFonts w:ascii="Times New Roman" w:hAnsi="Times New Roman" w:cs="Times New Roman"/>
          <w:sz w:val="28"/>
          <w:szCs w:val="28"/>
        </w:rPr>
      </w:pPr>
      <w:proofErr w:type="gramStart"/>
      <w:r w:rsidRPr="00CC7F6E">
        <w:rPr>
          <w:rFonts w:ascii="Times New Roman" w:hAnsi="Times New Roman" w:cs="Times New Roman"/>
          <w:sz w:val="28"/>
          <w:szCs w:val="28"/>
        </w:rPr>
        <w:t>3)</w:t>
      </w:r>
      <w:r w:rsidR="00A766D8">
        <w:rPr>
          <w:rFonts w:ascii="Times New Roman" w:hAnsi="Times New Roman" w:cs="Times New Roman"/>
          <w:sz w:val="28"/>
          <w:szCs w:val="28"/>
        </w:rPr>
        <w:t> </w:t>
      </w:r>
      <w:r w:rsidRPr="00CC7F6E">
        <w:rPr>
          <w:rFonts w:ascii="Times New Roman" w:hAnsi="Times New Roman" w:cs="Times New Roman"/>
          <w:sz w:val="28"/>
          <w:szCs w:val="28"/>
        </w:rPr>
        <w:t xml:space="preserve">по показателю «рост налоговых платежей (при наличии), страховых взносов и других обязательных платежей во все уровни бюджетной системы Российской Федерации в течение </w:t>
      </w:r>
      <w:r w:rsidR="00D6159C" w:rsidRPr="00CC7F6E">
        <w:rPr>
          <w:rFonts w:ascii="Times New Roman" w:hAnsi="Times New Roman" w:cs="Times New Roman"/>
          <w:sz w:val="28"/>
          <w:szCs w:val="28"/>
        </w:rPr>
        <w:t>2</w:t>
      </w:r>
      <w:r w:rsidRPr="00CC7F6E">
        <w:rPr>
          <w:rFonts w:ascii="Times New Roman" w:hAnsi="Times New Roman" w:cs="Times New Roman"/>
          <w:sz w:val="28"/>
          <w:szCs w:val="28"/>
        </w:rPr>
        <w:t xml:space="preserve"> календарных лет, начиная с года выдачи субсидии, не менее чем на 5 процентов ежегодно и имеющий </w:t>
      </w:r>
      <w:r w:rsidR="00A766D8">
        <w:rPr>
          <w:rFonts w:ascii="Times New Roman" w:hAnsi="Times New Roman" w:cs="Times New Roman"/>
          <w:sz w:val="28"/>
          <w:szCs w:val="28"/>
        </w:rPr>
        <w:t>положительную динамику</w:t>
      </w:r>
      <w:r w:rsidRPr="00CC7F6E">
        <w:rPr>
          <w:rFonts w:ascii="Times New Roman" w:hAnsi="Times New Roman" w:cs="Times New Roman"/>
          <w:sz w:val="28"/>
          <w:szCs w:val="28"/>
        </w:rPr>
        <w:t xml:space="preserve"> по сравнению с показателем, указанным в заявке» размер корректирующего коэффициента составляет 30 процентов.</w:t>
      </w:r>
      <w:proofErr w:type="gramEnd"/>
    </w:p>
    <w:p w:rsidR="00516CA3" w:rsidRPr="00CC7F6E" w:rsidRDefault="00516CA3" w:rsidP="00516CA3">
      <w:pPr>
        <w:pStyle w:val="a3"/>
        <w:ind w:firstLine="709"/>
        <w:jc w:val="both"/>
        <w:rPr>
          <w:rFonts w:ascii="Times New Roman" w:hAnsi="Times New Roman" w:cs="Times New Roman"/>
          <w:sz w:val="28"/>
          <w:szCs w:val="28"/>
        </w:rPr>
      </w:pPr>
      <w:bookmarkStart w:id="9" w:name="P185"/>
      <w:bookmarkEnd w:id="9"/>
      <w:r w:rsidRPr="00CC7F6E">
        <w:rPr>
          <w:rFonts w:ascii="Times New Roman" w:hAnsi="Times New Roman" w:cs="Times New Roman"/>
          <w:sz w:val="28"/>
          <w:szCs w:val="28"/>
        </w:rPr>
        <w:t xml:space="preserve">32. В случае </w:t>
      </w:r>
      <w:proofErr w:type="gramStart"/>
      <w:r w:rsidRPr="00CC7F6E">
        <w:rPr>
          <w:rFonts w:ascii="Times New Roman" w:hAnsi="Times New Roman" w:cs="Times New Roman"/>
          <w:sz w:val="28"/>
          <w:szCs w:val="28"/>
        </w:rPr>
        <w:t>установления фактов нарушения условий предоставления</w:t>
      </w:r>
      <w:proofErr w:type="gramEnd"/>
      <w:r w:rsidRPr="00CC7F6E">
        <w:rPr>
          <w:rFonts w:ascii="Times New Roman" w:hAnsi="Times New Roman" w:cs="Times New Roman"/>
          <w:sz w:val="28"/>
          <w:szCs w:val="28"/>
        </w:rPr>
        <w:t xml:space="preserve"> субсидии, </w:t>
      </w:r>
      <w:proofErr w:type="spellStart"/>
      <w:r w:rsidRPr="00CC7F6E">
        <w:rPr>
          <w:rFonts w:ascii="Times New Roman" w:hAnsi="Times New Roman" w:cs="Times New Roman"/>
          <w:sz w:val="28"/>
          <w:szCs w:val="28"/>
        </w:rPr>
        <w:t>невозврата</w:t>
      </w:r>
      <w:proofErr w:type="spellEnd"/>
      <w:r w:rsidRPr="00CC7F6E">
        <w:rPr>
          <w:rFonts w:ascii="Times New Roman" w:hAnsi="Times New Roman" w:cs="Times New Roman"/>
          <w:sz w:val="28"/>
          <w:szCs w:val="28"/>
        </w:rPr>
        <w:t xml:space="preserve"> средств субсидии в добровольном порядке соответствующие средства подлежат возврату в порядке, установленном действующим законодательством.</w:t>
      </w:r>
    </w:p>
    <w:p w:rsidR="00516CA3" w:rsidRPr="00CC7F6E" w:rsidRDefault="00516CA3" w:rsidP="00516CA3">
      <w:pPr>
        <w:pStyle w:val="a3"/>
        <w:ind w:firstLine="709"/>
        <w:jc w:val="both"/>
        <w:rPr>
          <w:rFonts w:ascii="Times New Roman" w:hAnsi="Times New Roman" w:cs="Times New Roman"/>
          <w:sz w:val="28"/>
          <w:szCs w:val="28"/>
        </w:rPr>
      </w:pPr>
      <w:r w:rsidRPr="00CC7F6E">
        <w:rPr>
          <w:rFonts w:ascii="Times New Roman" w:hAnsi="Times New Roman" w:cs="Times New Roman"/>
          <w:sz w:val="28"/>
          <w:szCs w:val="28"/>
        </w:rPr>
        <w:t xml:space="preserve">33. </w:t>
      </w:r>
      <w:proofErr w:type="gramStart"/>
      <w:r w:rsidRPr="00CC7F6E">
        <w:rPr>
          <w:rFonts w:ascii="Times New Roman" w:hAnsi="Times New Roman" w:cs="Times New Roman"/>
          <w:sz w:val="28"/>
          <w:szCs w:val="28"/>
        </w:rPr>
        <w:t xml:space="preserve">Неизрасходованные на 01 января текущего финансового года остатки субсидий за предыдущий финансовый год подлежат перечислению получателями субсидий в бюджет города Ставрополя в течение первых </w:t>
      </w:r>
      <w:r w:rsidR="00A766D8">
        <w:rPr>
          <w:rFonts w:ascii="Times New Roman" w:hAnsi="Times New Roman" w:cs="Times New Roman"/>
          <w:sz w:val="28"/>
          <w:szCs w:val="28"/>
        </w:rPr>
        <w:t>5</w:t>
      </w:r>
      <w:r w:rsidRPr="00CC7F6E">
        <w:rPr>
          <w:rFonts w:ascii="Times New Roman" w:hAnsi="Times New Roman" w:cs="Times New Roman"/>
          <w:sz w:val="28"/>
          <w:szCs w:val="28"/>
        </w:rPr>
        <w:t xml:space="preserve"> рабочих дней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16CA3" w:rsidRPr="00CC7F6E" w:rsidRDefault="00516CA3" w:rsidP="00516CA3">
      <w:pPr>
        <w:pStyle w:val="a3"/>
        <w:ind w:firstLine="709"/>
        <w:jc w:val="both"/>
        <w:rPr>
          <w:rFonts w:ascii="Times New Roman" w:hAnsi="Times New Roman" w:cs="Times New Roman"/>
          <w:color w:val="000000"/>
          <w:sz w:val="28"/>
          <w:szCs w:val="28"/>
        </w:rPr>
      </w:pPr>
      <w:r w:rsidRPr="00CC7F6E">
        <w:rPr>
          <w:rFonts w:ascii="Times New Roman" w:hAnsi="Times New Roman" w:cs="Times New Roman"/>
          <w:sz w:val="28"/>
          <w:szCs w:val="28"/>
        </w:rPr>
        <w:t xml:space="preserve">34. </w:t>
      </w:r>
      <w:r w:rsidRPr="00CC7F6E">
        <w:rPr>
          <w:rFonts w:ascii="Times New Roman" w:hAnsi="Times New Roman" w:cs="Times New Roman"/>
          <w:color w:val="000000"/>
          <w:sz w:val="28"/>
          <w:szCs w:val="28"/>
        </w:rPr>
        <w:t>При неисполнении получателем субсидии обязанности по возврату остатка средств субсидии неиспользованные денежные средства взыскиваются Комитетом в порядке, установленном законодательством Российской Федерации</w:t>
      </w:r>
      <w:r w:rsidRPr="00CC7F6E">
        <w:rPr>
          <w:rFonts w:ascii="Times New Roman" w:hAnsi="Times New Roman" w:cs="Times New Roman"/>
          <w:sz w:val="28"/>
          <w:szCs w:val="28"/>
        </w:rPr>
        <w:t>.</w:t>
      </w:r>
    </w:p>
    <w:p w:rsidR="001E1AAF" w:rsidRPr="00CC7F6E" w:rsidRDefault="001E1AAF" w:rsidP="001E1AAF">
      <w:pPr>
        <w:pStyle w:val="a3"/>
        <w:ind w:firstLine="709"/>
        <w:jc w:val="both"/>
        <w:rPr>
          <w:rFonts w:ascii="Times New Roman" w:hAnsi="Times New Roman" w:cs="Times New Roman"/>
          <w:color w:val="0D0D0D" w:themeColor="text1" w:themeTint="F2"/>
          <w:sz w:val="28"/>
          <w:szCs w:val="28"/>
        </w:rPr>
      </w:pPr>
    </w:p>
    <w:p w:rsidR="001E1AAF" w:rsidRPr="00CC7F6E" w:rsidRDefault="001E1AAF" w:rsidP="001E1AAF">
      <w:pPr>
        <w:pStyle w:val="a3"/>
        <w:ind w:firstLine="709"/>
        <w:jc w:val="both"/>
        <w:rPr>
          <w:rFonts w:ascii="Times New Roman" w:hAnsi="Times New Roman" w:cs="Times New Roman"/>
          <w:color w:val="0D0D0D" w:themeColor="text1" w:themeTint="F2"/>
          <w:sz w:val="28"/>
          <w:szCs w:val="28"/>
        </w:rPr>
      </w:pPr>
    </w:p>
    <w:p w:rsidR="001E1AAF" w:rsidRPr="00CC7F6E" w:rsidRDefault="001E1AAF" w:rsidP="006342D4">
      <w:pPr>
        <w:pStyle w:val="a3"/>
        <w:spacing w:line="240" w:lineRule="exact"/>
        <w:ind w:firstLine="709"/>
        <w:jc w:val="both"/>
        <w:rPr>
          <w:rFonts w:ascii="Times New Roman" w:hAnsi="Times New Roman" w:cs="Times New Roman"/>
          <w:sz w:val="28"/>
          <w:szCs w:val="28"/>
        </w:rPr>
      </w:pPr>
    </w:p>
    <w:p w:rsidR="006342D4" w:rsidRPr="00CC7F6E" w:rsidRDefault="006342D4" w:rsidP="006342D4">
      <w:pPr>
        <w:pStyle w:val="a3"/>
        <w:spacing w:line="240" w:lineRule="exact"/>
        <w:rPr>
          <w:rFonts w:ascii="Times New Roman" w:hAnsi="Times New Roman" w:cs="Times New Roman"/>
          <w:sz w:val="28"/>
          <w:szCs w:val="28"/>
        </w:rPr>
      </w:pPr>
      <w:r w:rsidRPr="00CC7F6E">
        <w:rPr>
          <w:rFonts w:ascii="Times New Roman" w:hAnsi="Times New Roman" w:cs="Times New Roman"/>
          <w:sz w:val="28"/>
          <w:szCs w:val="28"/>
        </w:rPr>
        <w:t xml:space="preserve">Первый заместитель главы     </w:t>
      </w:r>
    </w:p>
    <w:p w:rsidR="00AF6F9D" w:rsidRPr="00CC7F6E" w:rsidRDefault="006342D4" w:rsidP="006342D4">
      <w:pPr>
        <w:pStyle w:val="a3"/>
        <w:spacing w:line="240" w:lineRule="exact"/>
        <w:rPr>
          <w:rFonts w:ascii="Times New Roman" w:hAnsi="Times New Roman" w:cs="Times New Roman"/>
          <w:sz w:val="28"/>
          <w:szCs w:val="28"/>
        </w:rPr>
      </w:pPr>
      <w:r w:rsidRPr="00CC7F6E">
        <w:rPr>
          <w:rFonts w:ascii="Times New Roman" w:hAnsi="Times New Roman" w:cs="Times New Roman"/>
          <w:sz w:val="28"/>
          <w:szCs w:val="28"/>
        </w:rPr>
        <w:t>администрации города Ставрополя                                                 Д.Ю. Семёнов</w:t>
      </w:r>
    </w:p>
    <w:p w:rsidR="00F86B83" w:rsidRPr="00CC7F6E" w:rsidRDefault="00F86B83" w:rsidP="006342D4">
      <w:pPr>
        <w:pStyle w:val="a3"/>
        <w:spacing w:line="240" w:lineRule="exact"/>
        <w:rPr>
          <w:rFonts w:ascii="Times New Roman" w:hAnsi="Times New Roman" w:cs="Times New Roman"/>
          <w:sz w:val="28"/>
          <w:szCs w:val="28"/>
        </w:rPr>
      </w:pPr>
    </w:p>
    <w:p w:rsidR="00F86B83" w:rsidRPr="00CC7F6E" w:rsidRDefault="00F86B83" w:rsidP="006342D4">
      <w:pPr>
        <w:pStyle w:val="a3"/>
        <w:spacing w:line="240" w:lineRule="exact"/>
        <w:rPr>
          <w:rFonts w:ascii="Times New Roman" w:hAnsi="Times New Roman" w:cs="Times New Roman"/>
          <w:sz w:val="28"/>
          <w:szCs w:val="28"/>
        </w:rPr>
        <w:sectPr w:rsidR="00F86B83" w:rsidRPr="00CC7F6E" w:rsidSect="00DE2984">
          <w:pgSz w:w="11906" w:h="16838"/>
          <w:pgMar w:top="1418" w:right="567" w:bottom="1134" w:left="1985" w:header="709" w:footer="709" w:gutter="0"/>
          <w:pgNumType w:start="1"/>
          <w:cols w:space="708"/>
          <w:titlePg/>
          <w:docGrid w:linePitch="360"/>
        </w:sectPr>
      </w:pPr>
    </w:p>
    <w:tbl>
      <w:tblPr>
        <w:tblStyle w:val="ab"/>
        <w:tblW w:w="467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F86B83" w:rsidRPr="00CC7F6E" w:rsidTr="00A766D8">
        <w:tc>
          <w:tcPr>
            <w:tcW w:w="4671" w:type="dxa"/>
          </w:tcPr>
          <w:p w:rsidR="00F86B83" w:rsidRPr="00CC7F6E" w:rsidRDefault="00F96389" w:rsidP="00F96389">
            <w:pPr>
              <w:spacing w:line="240" w:lineRule="exact"/>
              <w:ind w:left="318"/>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86B83" w:rsidRPr="00CC7F6E" w:rsidRDefault="00F86B83" w:rsidP="00F96389">
            <w:pPr>
              <w:spacing w:line="240" w:lineRule="exact"/>
              <w:ind w:left="318"/>
              <w:rPr>
                <w:rFonts w:ascii="Times New Roman" w:hAnsi="Times New Roman" w:cs="Times New Roman"/>
                <w:sz w:val="28"/>
                <w:szCs w:val="28"/>
              </w:rPr>
            </w:pPr>
          </w:p>
          <w:p w:rsidR="007B79AC" w:rsidRPr="00CC7F6E" w:rsidRDefault="007B79AC" w:rsidP="00A766D8">
            <w:pPr>
              <w:spacing w:line="240" w:lineRule="exact"/>
              <w:ind w:left="318"/>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субсидий субъектам малого </w:t>
            </w:r>
            <w:r w:rsidR="00A766D8">
              <w:rPr>
                <w:rFonts w:ascii="Times New Roman" w:hAnsi="Times New Roman" w:cs="Times New Roman"/>
                <w:sz w:val="28"/>
                <w:szCs w:val="28"/>
              </w:rPr>
              <w:t>и среднего предпринимательства,</w:t>
            </w:r>
            <w:r w:rsidR="00A766D8">
              <w:rPr>
                <w:rFonts w:ascii="Times New Roman" w:hAnsi="Times New Roman" w:cs="Times New Roman"/>
                <w:sz w:val="28"/>
                <w:szCs w:val="28"/>
              </w:rPr>
              <w:br/>
            </w:r>
            <w:r>
              <w:rPr>
                <w:rFonts w:ascii="Times New Roman" w:hAnsi="Times New Roman" w:cs="Times New Roman"/>
                <w:sz w:val="28"/>
                <w:szCs w:val="28"/>
              </w:rPr>
              <w:t xml:space="preserve">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w:t>
            </w:r>
          </w:p>
        </w:tc>
      </w:tr>
    </w:tbl>
    <w:p w:rsidR="00F86B83" w:rsidRPr="00CC7F6E" w:rsidRDefault="009E6EA9" w:rsidP="009E6EA9">
      <w:pPr>
        <w:tabs>
          <w:tab w:val="left" w:pos="6588"/>
        </w:tabs>
        <w:ind w:left="1560"/>
        <w:rPr>
          <w:rFonts w:ascii="Times New Roman" w:hAnsi="Times New Roman" w:cs="Times New Roman"/>
          <w:sz w:val="28"/>
          <w:szCs w:val="28"/>
        </w:rPr>
      </w:pPr>
      <w:r w:rsidRPr="00CC7F6E">
        <w:rPr>
          <w:rFonts w:ascii="Times New Roman" w:hAnsi="Times New Roman" w:cs="Times New Roman"/>
          <w:sz w:val="28"/>
          <w:szCs w:val="28"/>
        </w:rPr>
        <w:tab/>
      </w:r>
    </w:p>
    <w:p w:rsidR="00F86B83" w:rsidRPr="00CC7F6E" w:rsidRDefault="00F86B83" w:rsidP="00A766D8">
      <w:pPr>
        <w:pStyle w:val="a3"/>
        <w:spacing w:line="240" w:lineRule="exact"/>
        <w:jc w:val="center"/>
        <w:rPr>
          <w:rFonts w:ascii="Times New Roman" w:hAnsi="Times New Roman" w:cs="Times New Roman"/>
          <w:sz w:val="28"/>
          <w:szCs w:val="28"/>
          <w:lang w:eastAsia="ru-RU"/>
        </w:rPr>
      </w:pPr>
      <w:r w:rsidRPr="00CC7F6E">
        <w:rPr>
          <w:rFonts w:ascii="Times New Roman" w:hAnsi="Times New Roman" w:cs="Times New Roman"/>
          <w:sz w:val="28"/>
          <w:szCs w:val="28"/>
          <w:lang w:eastAsia="ru-RU"/>
        </w:rPr>
        <w:t>ПЕРЕЧЕНЬ</w:t>
      </w:r>
    </w:p>
    <w:p w:rsidR="00F86B83" w:rsidRPr="00CC7F6E" w:rsidRDefault="00F86B83" w:rsidP="00A766D8">
      <w:pPr>
        <w:pStyle w:val="a3"/>
        <w:spacing w:line="240" w:lineRule="exact"/>
        <w:jc w:val="center"/>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отдельных видов экономической деятельности</w:t>
      </w:r>
    </w:p>
    <w:p w:rsidR="00F86B83" w:rsidRPr="00CC7F6E" w:rsidRDefault="00F86B83" w:rsidP="002F445D">
      <w:pPr>
        <w:pStyle w:val="a3"/>
        <w:rPr>
          <w:lang w:eastAsia="ru-RU"/>
        </w:rPr>
      </w:pPr>
    </w:p>
    <w:tbl>
      <w:tblPr>
        <w:tblW w:w="4936"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57"/>
        <w:gridCol w:w="5597"/>
        <w:gridCol w:w="3103"/>
      </w:tblGrid>
      <w:tr w:rsidR="00F86B83" w:rsidRPr="00CC7F6E" w:rsidTr="00A766D8">
        <w:trPr>
          <w:trHeight w:val="734"/>
        </w:trPr>
        <w:tc>
          <w:tcPr>
            <w:tcW w:w="351" w:type="pct"/>
            <w:vMerge w:val="restart"/>
            <w:vAlign w:val="center"/>
          </w:tcPr>
          <w:p w:rsidR="00F86B83" w:rsidRPr="00CC7F6E" w:rsidRDefault="00F86B83" w:rsidP="00A766D8">
            <w:pPr>
              <w:pStyle w:val="a3"/>
              <w:jc w:val="center"/>
              <w:rPr>
                <w:rFonts w:ascii="Times New Roman" w:hAnsi="Times New Roman" w:cs="Times New Roman"/>
                <w:sz w:val="24"/>
                <w:szCs w:val="24"/>
                <w:lang w:eastAsia="ru-RU"/>
              </w:rPr>
            </w:pPr>
            <w:r w:rsidRPr="00CC7F6E">
              <w:rPr>
                <w:rFonts w:ascii="Times New Roman" w:hAnsi="Times New Roman" w:cs="Times New Roman"/>
                <w:sz w:val="24"/>
                <w:szCs w:val="24"/>
                <w:lang w:eastAsia="ru-RU"/>
              </w:rPr>
              <w:t>№</w:t>
            </w:r>
          </w:p>
          <w:p w:rsidR="00F86B83" w:rsidRPr="00CC7F6E" w:rsidRDefault="00F86B83" w:rsidP="00A766D8">
            <w:pPr>
              <w:pStyle w:val="a3"/>
              <w:jc w:val="center"/>
              <w:rPr>
                <w:rFonts w:ascii="Times New Roman" w:hAnsi="Times New Roman" w:cs="Times New Roman"/>
                <w:lang w:eastAsia="ru-RU"/>
              </w:rPr>
            </w:pPr>
            <w:proofErr w:type="spellStart"/>
            <w:proofErr w:type="gramStart"/>
            <w:r w:rsidRPr="00CC7F6E">
              <w:rPr>
                <w:rFonts w:ascii="Times New Roman" w:hAnsi="Times New Roman" w:cs="Times New Roman"/>
                <w:sz w:val="24"/>
                <w:szCs w:val="24"/>
                <w:lang w:eastAsia="ru-RU"/>
              </w:rPr>
              <w:t>п</w:t>
            </w:r>
            <w:proofErr w:type="spellEnd"/>
            <w:proofErr w:type="gramEnd"/>
            <w:r w:rsidRPr="00CC7F6E">
              <w:rPr>
                <w:rFonts w:ascii="Times New Roman" w:hAnsi="Times New Roman" w:cs="Times New Roman"/>
                <w:sz w:val="24"/>
                <w:szCs w:val="24"/>
                <w:lang w:eastAsia="ru-RU"/>
              </w:rPr>
              <w:t>/</w:t>
            </w:r>
            <w:proofErr w:type="spellStart"/>
            <w:r w:rsidRPr="00CC7F6E">
              <w:rPr>
                <w:rFonts w:ascii="Times New Roman" w:hAnsi="Times New Roman" w:cs="Times New Roman"/>
                <w:sz w:val="24"/>
                <w:szCs w:val="24"/>
                <w:lang w:eastAsia="ru-RU"/>
              </w:rPr>
              <w:t>п</w:t>
            </w:r>
            <w:proofErr w:type="spellEnd"/>
          </w:p>
        </w:tc>
        <w:tc>
          <w:tcPr>
            <w:tcW w:w="4649" w:type="pct"/>
            <w:gridSpan w:val="2"/>
            <w:vAlign w:val="center"/>
          </w:tcPr>
          <w:p w:rsidR="00F86B83" w:rsidRPr="00CC7F6E" w:rsidRDefault="00F86B83" w:rsidP="00A766D8">
            <w:pPr>
              <w:pStyle w:val="a3"/>
              <w:jc w:val="center"/>
              <w:rPr>
                <w:rFonts w:ascii="Times New Roman" w:hAnsi="Times New Roman" w:cs="Times New Roman"/>
                <w:sz w:val="24"/>
                <w:szCs w:val="24"/>
                <w:lang w:eastAsia="ru-RU"/>
              </w:rPr>
            </w:pPr>
            <w:r w:rsidRPr="00CC7F6E">
              <w:rPr>
                <w:rFonts w:ascii="Times New Roman" w:hAnsi="Times New Roman" w:cs="Times New Roman"/>
                <w:sz w:val="24"/>
                <w:szCs w:val="24"/>
                <w:lang w:eastAsia="ru-RU"/>
              </w:rPr>
              <w:t>Общероссийский классификатор видов экономической деятельности</w:t>
            </w:r>
          </w:p>
          <w:p w:rsidR="00F86B83" w:rsidRPr="00CC7F6E" w:rsidRDefault="00D22E76" w:rsidP="00A766D8">
            <w:pPr>
              <w:pStyle w:val="a3"/>
              <w:jc w:val="center"/>
              <w:rPr>
                <w:rFonts w:ascii="Times New Roman" w:hAnsi="Times New Roman" w:cs="Times New Roman"/>
                <w:lang w:eastAsia="ru-RU"/>
              </w:rPr>
            </w:pPr>
            <w:r>
              <w:rPr>
                <w:rFonts w:ascii="Times New Roman" w:hAnsi="Times New Roman" w:cs="Times New Roman"/>
                <w:sz w:val="24"/>
                <w:szCs w:val="24"/>
                <w:lang w:eastAsia="ru-RU"/>
              </w:rPr>
              <w:t>ОК 029-2014 (ОКВЭД 2) (КДЕС</w:t>
            </w:r>
            <w:proofErr w:type="gramStart"/>
            <w:r>
              <w:rPr>
                <w:rFonts w:ascii="Times New Roman" w:hAnsi="Times New Roman" w:cs="Times New Roman"/>
                <w:sz w:val="24"/>
                <w:szCs w:val="24"/>
                <w:lang w:eastAsia="ru-RU"/>
              </w:rPr>
              <w:t xml:space="preserve"> Р</w:t>
            </w:r>
            <w:proofErr w:type="gramEnd"/>
            <w:r>
              <w:rPr>
                <w:rFonts w:ascii="Times New Roman" w:hAnsi="Times New Roman" w:cs="Times New Roman"/>
                <w:sz w:val="24"/>
                <w:szCs w:val="24"/>
                <w:lang w:eastAsia="ru-RU"/>
              </w:rPr>
              <w:t>ед</w:t>
            </w:r>
            <w:r w:rsidR="00F86B83" w:rsidRPr="00CC7F6E">
              <w:rPr>
                <w:rFonts w:ascii="Times New Roman" w:hAnsi="Times New Roman" w:cs="Times New Roman"/>
                <w:sz w:val="24"/>
                <w:szCs w:val="24"/>
                <w:lang w:eastAsia="ru-RU"/>
              </w:rPr>
              <w:t>.</w:t>
            </w:r>
            <w:r w:rsidR="00A766D8">
              <w:rPr>
                <w:rFonts w:ascii="Times New Roman" w:hAnsi="Times New Roman" w:cs="Times New Roman"/>
                <w:sz w:val="24"/>
                <w:szCs w:val="24"/>
                <w:lang w:eastAsia="ru-RU"/>
              </w:rPr>
              <w:t xml:space="preserve"> </w:t>
            </w:r>
            <w:r w:rsidR="00F86B83" w:rsidRPr="00CC7F6E">
              <w:rPr>
                <w:rFonts w:ascii="Times New Roman" w:hAnsi="Times New Roman" w:cs="Times New Roman"/>
                <w:sz w:val="24"/>
                <w:szCs w:val="24"/>
                <w:lang w:eastAsia="ru-RU"/>
              </w:rPr>
              <w:t>2)</w:t>
            </w:r>
          </w:p>
        </w:tc>
      </w:tr>
      <w:tr w:rsidR="002F445D" w:rsidRPr="00CC7F6E" w:rsidTr="00A766D8">
        <w:trPr>
          <w:trHeight w:val="443"/>
        </w:trPr>
        <w:tc>
          <w:tcPr>
            <w:tcW w:w="351" w:type="pct"/>
            <w:vMerge/>
            <w:vAlign w:val="center"/>
          </w:tcPr>
          <w:p w:rsidR="00F86B83" w:rsidRPr="00CC7F6E" w:rsidRDefault="00F86B83" w:rsidP="00A766D8">
            <w:pPr>
              <w:pStyle w:val="a3"/>
              <w:jc w:val="center"/>
              <w:rPr>
                <w:rFonts w:ascii="Times New Roman" w:eastAsia="Calibri" w:hAnsi="Times New Roman" w:cs="Times New Roman"/>
                <w:sz w:val="24"/>
                <w:szCs w:val="24"/>
              </w:rPr>
            </w:pPr>
          </w:p>
        </w:tc>
        <w:tc>
          <w:tcPr>
            <w:tcW w:w="2991" w:type="pct"/>
            <w:vAlign w:val="center"/>
          </w:tcPr>
          <w:p w:rsidR="00F86B83" w:rsidRPr="00CC7F6E" w:rsidRDefault="00F86B83" w:rsidP="00A766D8">
            <w:pPr>
              <w:pStyle w:val="a3"/>
              <w:jc w:val="center"/>
              <w:rPr>
                <w:rFonts w:ascii="Times New Roman" w:hAnsi="Times New Roman" w:cs="Times New Roman"/>
                <w:sz w:val="24"/>
                <w:szCs w:val="24"/>
                <w:lang w:eastAsia="ru-RU"/>
              </w:rPr>
            </w:pPr>
            <w:r w:rsidRPr="00CC7F6E">
              <w:rPr>
                <w:rFonts w:ascii="Times New Roman" w:hAnsi="Times New Roman" w:cs="Times New Roman"/>
                <w:sz w:val="24"/>
                <w:szCs w:val="24"/>
                <w:lang w:eastAsia="ru-RU"/>
              </w:rPr>
              <w:t>Наименование видов экономической деятельности</w:t>
            </w:r>
          </w:p>
        </w:tc>
        <w:tc>
          <w:tcPr>
            <w:tcW w:w="1659" w:type="pct"/>
            <w:vAlign w:val="center"/>
          </w:tcPr>
          <w:p w:rsidR="00F86B83" w:rsidRPr="00CC7F6E" w:rsidRDefault="009E6EA9" w:rsidP="00A766D8">
            <w:pPr>
              <w:pStyle w:val="a3"/>
              <w:jc w:val="center"/>
              <w:rPr>
                <w:rFonts w:ascii="Times New Roman" w:hAnsi="Times New Roman" w:cs="Times New Roman"/>
                <w:sz w:val="24"/>
                <w:szCs w:val="24"/>
                <w:lang w:eastAsia="ru-RU"/>
              </w:rPr>
            </w:pPr>
            <w:r w:rsidRPr="00CC7F6E">
              <w:rPr>
                <w:rFonts w:ascii="Times New Roman" w:hAnsi="Times New Roman" w:cs="Times New Roman"/>
                <w:sz w:val="24"/>
                <w:szCs w:val="24"/>
                <w:lang w:eastAsia="ru-RU"/>
              </w:rPr>
              <w:t>К</w:t>
            </w:r>
            <w:r w:rsidR="00F86B83" w:rsidRPr="00CC7F6E">
              <w:rPr>
                <w:rFonts w:ascii="Times New Roman" w:hAnsi="Times New Roman" w:cs="Times New Roman"/>
                <w:sz w:val="24"/>
                <w:szCs w:val="24"/>
                <w:lang w:eastAsia="ru-RU"/>
              </w:rPr>
              <w:t>од</w:t>
            </w:r>
            <w:r w:rsidRPr="00CC7F6E">
              <w:rPr>
                <w:rFonts w:ascii="Times New Roman" w:hAnsi="Times New Roman" w:cs="Times New Roman"/>
                <w:sz w:val="24"/>
                <w:szCs w:val="24"/>
                <w:lang w:eastAsia="ru-RU"/>
              </w:rPr>
              <w:t xml:space="preserve"> </w:t>
            </w:r>
            <w:hyperlink r:id="rId12" w:history="1">
              <w:r w:rsidR="00F86B83" w:rsidRPr="00CC7F6E">
                <w:rPr>
                  <w:rFonts w:ascii="Times New Roman" w:hAnsi="Times New Roman" w:cs="Times New Roman"/>
                  <w:color w:val="000000" w:themeColor="text1"/>
                  <w:sz w:val="24"/>
                  <w:szCs w:val="24"/>
                  <w:lang w:eastAsia="ru-RU"/>
                </w:rPr>
                <w:t>ОКВЭД</w:t>
              </w:r>
            </w:hyperlink>
            <w:r w:rsidR="00F86B83" w:rsidRPr="00CC7F6E">
              <w:rPr>
                <w:rFonts w:ascii="Times New Roman" w:hAnsi="Times New Roman" w:cs="Times New Roman"/>
                <w:color w:val="000000" w:themeColor="text1"/>
                <w:sz w:val="24"/>
                <w:szCs w:val="24"/>
                <w:lang w:eastAsia="ru-RU"/>
              </w:rPr>
              <w:t xml:space="preserve"> 2</w:t>
            </w:r>
          </w:p>
        </w:tc>
      </w:tr>
      <w:tr w:rsidR="00F86B83" w:rsidRPr="00CC7F6E" w:rsidTr="00A766D8">
        <w:tc>
          <w:tcPr>
            <w:tcW w:w="5000" w:type="pct"/>
            <w:gridSpan w:val="3"/>
          </w:tcPr>
          <w:p w:rsidR="00F86B83" w:rsidRPr="00CC7F6E" w:rsidRDefault="00F86B83" w:rsidP="00F22BFA">
            <w:pPr>
              <w:pStyle w:val="a3"/>
              <w:jc w:val="center"/>
              <w:rPr>
                <w:rFonts w:ascii="Times New Roman" w:hAnsi="Times New Roman" w:cs="Times New Roman"/>
                <w:sz w:val="24"/>
                <w:szCs w:val="24"/>
                <w:lang w:eastAsia="ru-RU"/>
              </w:rPr>
            </w:pPr>
            <w:r w:rsidRPr="00CC7F6E">
              <w:rPr>
                <w:rFonts w:ascii="Times New Roman" w:hAnsi="Times New Roman" w:cs="Times New Roman"/>
                <w:sz w:val="24"/>
                <w:szCs w:val="24"/>
                <w:lang w:eastAsia="ru-RU"/>
              </w:rPr>
              <w:t xml:space="preserve">Раздел </w:t>
            </w:r>
            <w:r w:rsidR="00F22BFA">
              <w:rPr>
                <w:rFonts w:ascii="Times New Roman" w:hAnsi="Times New Roman" w:cs="Times New Roman"/>
                <w:sz w:val="24"/>
                <w:szCs w:val="24"/>
                <w:lang w:eastAsia="ru-RU"/>
              </w:rPr>
              <w:t>1</w:t>
            </w:r>
            <w:r w:rsidRPr="00CC7F6E">
              <w:rPr>
                <w:rFonts w:ascii="Times New Roman" w:hAnsi="Times New Roman" w:cs="Times New Roman"/>
                <w:sz w:val="24"/>
                <w:szCs w:val="24"/>
                <w:lang w:eastAsia="ru-RU"/>
              </w:rPr>
              <w:t>. Обрабатывающие производства</w:t>
            </w:r>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пищевых продуктов</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3" w:history="1">
              <w:r w:rsidR="00F86B83" w:rsidRPr="00CC7F6E">
                <w:rPr>
                  <w:rFonts w:ascii="Times New Roman" w:hAnsi="Times New Roman" w:cs="Times New Roman"/>
                  <w:color w:val="000000" w:themeColor="text1"/>
                  <w:sz w:val="24"/>
                  <w:szCs w:val="24"/>
                  <w:lang w:eastAsia="ru-RU"/>
                </w:rPr>
                <w:t>10</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текстильных изделий</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4" w:history="1">
              <w:r w:rsidR="00F86B83" w:rsidRPr="00CC7F6E">
                <w:rPr>
                  <w:rFonts w:ascii="Times New Roman" w:hAnsi="Times New Roman" w:cs="Times New Roman"/>
                  <w:color w:val="000000" w:themeColor="text1"/>
                  <w:sz w:val="24"/>
                  <w:szCs w:val="24"/>
                  <w:lang w:eastAsia="ru-RU"/>
                </w:rPr>
                <w:t>13</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одежды</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5" w:history="1">
              <w:r w:rsidR="00F86B83" w:rsidRPr="00CC7F6E">
                <w:rPr>
                  <w:rFonts w:ascii="Times New Roman" w:hAnsi="Times New Roman" w:cs="Times New Roman"/>
                  <w:color w:val="000000" w:themeColor="text1"/>
                  <w:sz w:val="24"/>
                  <w:szCs w:val="24"/>
                  <w:lang w:eastAsia="ru-RU"/>
                </w:rPr>
                <w:t>14</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кожи и изделий из кожи</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6" w:history="1">
              <w:r w:rsidR="00F86B83" w:rsidRPr="00CC7F6E">
                <w:rPr>
                  <w:rFonts w:ascii="Times New Roman" w:hAnsi="Times New Roman" w:cs="Times New Roman"/>
                  <w:color w:val="000000" w:themeColor="text1"/>
                  <w:sz w:val="24"/>
                  <w:szCs w:val="24"/>
                  <w:lang w:eastAsia="ru-RU"/>
                </w:rPr>
                <w:t>15</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7" w:history="1">
              <w:r w:rsidR="00F86B83" w:rsidRPr="00CC7F6E">
                <w:rPr>
                  <w:rFonts w:ascii="Times New Roman" w:hAnsi="Times New Roman" w:cs="Times New Roman"/>
                  <w:color w:val="000000" w:themeColor="text1"/>
                  <w:sz w:val="24"/>
                  <w:szCs w:val="24"/>
                  <w:lang w:eastAsia="ru-RU"/>
                </w:rPr>
                <w:t>16</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бумаги и бумажных изделий</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8" w:history="1">
              <w:r w:rsidR="00F86B83" w:rsidRPr="00CC7F6E">
                <w:rPr>
                  <w:rFonts w:ascii="Times New Roman" w:hAnsi="Times New Roman" w:cs="Times New Roman"/>
                  <w:color w:val="000000" w:themeColor="text1"/>
                  <w:sz w:val="24"/>
                  <w:szCs w:val="24"/>
                  <w:lang w:eastAsia="ru-RU"/>
                </w:rPr>
                <w:t>17</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Деятельность полиграфическая и копирование носителей информации</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19" w:history="1">
              <w:r w:rsidR="00F86B83" w:rsidRPr="00CC7F6E">
                <w:rPr>
                  <w:rFonts w:ascii="Times New Roman" w:hAnsi="Times New Roman" w:cs="Times New Roman"/>
                  <w:color w:val="000000" w:themeColor="text1"/>
                  <w:sz w:val="24"/>
                  <w:szCs w:val="24"/>
                  <w:lang w:eastAsia="ru-RU"/>
                </w:rPr>
                <w:t>18</w:t>
              </w:r>
            </w:hyperlink>
            <w:r w:rsidR="00F86B83" w:rsidRPr="00CC7F6E">
              <w:rPr>
                <w:rFonts w:ascii="Times New Roman" w:hAnsi="Times New Roman" w:cs="Times New Roman"/>
                <w:color w:val="000000" w:themeColor="text1"/>
                <w:sz w:val="24"/>
                <w:szCs w:val="24"/>
                <w:lang w:eastAsia="ru-RU"/>
              </w:rPr>
              <w:t xml:space="preserve"> (за исключением кодов </w:t>
            </w:r>
            <w:hyperlink r:id="rId20" w:history="1">
              <w:r w:rsidR="00F86B83" w:rsidRPr="00CC7F6E">
                <w:rPr>
                  <w:rFonts w:ascii="Times New Roman" w:hAnsi="Times New Roman" w:cs="Times New Roman"/>
                  <w:color w:val="000000" w:themeColor="text1"/>
                  <w:sz w:val="24"/>
                  <w:szCs w:val="24"/>
                  <w:lang w:eastAsia="ru-RU"/>
                </w:rPr>
                <w:t>18.11</w:t>
              </w:r>
            </w:hyperlink>
            <w:r w:rsidR="00F86B83" w:rsidRPr="00CC7F6E">
              <w:rPr>
                <w:rFonts w:ascii="Times New Roman" w:hAnsi="Times New Roman" w:cs="Times New Roman"/>
                <w:color w:val="000000" w:themeColor="text1"/>
                <w:sz w:val="24"/>
                <w:szCs w:val="24"/>
                <w:lang w:eastAsia="ru-RU"/>
              </w:rPr>
              <w:t xml:space="preserve">, </w:t>
            </w:r>
            <w:hyperlink r:id="rId21" w:history="1">
              <w:r w:rsidR="00F86B83" w:rsidRPr="00CC7F6E">
                <w:rPr>
                  <w:rFonts w:ascii="Times New Roman" w:hAnsi="Times New Roman" w:cs="Times New Roman"/>
                  <w:color w:val="000000" w:themeColor="text1"/>
                  <w:sz w:val="24"/>
                  <w:szCs w:val="24"/>
                  <w:lang w:eastAsia="ru-RU"/>
                </w:rPr>
                <w:t>18.13</w:t>
              </w:r>
            </w:hyperlink>
            <w:r w:rsidR="00F86B83" w:rsidRPr="00CC7F6E">
              <w:rPr>
                <w:rFonts w:ascii="Times New Roman" w:hAnsi="Times New Roman" w:cs="Times New Roman"/>
                <w:color w:val="000000" w:themeColor="text1"/>
                <w:sz w:val="24"/>
                <w:szCs w:val="24"/>
                <w:lang w:eastAsia="ru-RU"/>
              </w:rPr>
              <w:t xml:space="preserve">, </w:t>
            </w:r>
            <w:hyperlink r:id="rId22" w:history="1">
              <w:r w:rsidR="00F86B83" w:rsidRPr="00CC7F6E">
                <w:rPr>
                  <w:rFonts w:ascii="Times New Roman" w:hAnsi="Times New Roman" w:cs="Times New Roman"/>
                  <w:color w:val="000000" w:themeColor="text1"/>
                  <w:sz w:val="24"/>
                  <w:szCs w:val="24"/>
                  <w:lang w:eastAsia="ru-RU"/>
                </w:rPr>
                <w:t>18.14</w:t>
              </w:r>
            </w:hyperlink>
            <w:r w:rsidR="00F86B83" w:rsidRPr="00CC7F6E">
              <w:rPr>
                <w:rFonts w:ascii="Times New Roman" w:hAnsi="Times New Roman" w:cs="Times New Roman"/>
                <w:color w:val="000000" w:themeColor="text1"/>
                <w:sz w:val="24"/>
                <w:szCs w:val="24"/>
                <w:lang w:eastAsia="ru-RU"/>
              </w:rPr>
              <w:t xml:space="preserve">, </w:t>
            </w:r>
            <w:hyperlink r:id="rId23" w:history="1">
              <w:r w:rsidR="00F86B83" w:rsidRPr="00CC7F6E">
                <w:rPr>
                  <w:rFonts w:ascii="Times New Roman" w:hAnsi="Times New Roman" w:cs="Times New Roman"/>
                  <w:color w:val="000000" w:themeColor="text1"/>
                  <w:sz w:val="24"/>
                  <w:szCs w:val="24"/>
                  <w:lang w:eastAsia="ru-RU"/>
                </w:rPr>
                <w:t>18.2</w:t>
              </w:r>
            </w:hyperlink>
            <w:r w:rsidR="00F86B83" w:rsidRPr="00CC7F6E">
              <w:rPr>
                <w:rFonts w:ascii="Times New Roman" w:hAnsi="Times New Roman" w:cs="Times New Roman"/>
                <w:color w:val="000000" w:themeColor="text1"/>
                <w:sz w:val="24"/>
                <w:szCs w:val="24"/>
                <w:lang w:eastAsia="ru-RU"/>
              </w:rPr>
              <w:t xml:space="preserve">, </w:t>
            </w:r>
            <w:hyperlink r:id="rId24" w:history="1">
              <w:r w:rsidR="00F86B83" w:rsidRPr="00CC7F6E">
                <w:rPr>
                  <w:rFonts w:ascii="Times New Roman" w:hAnsi="Times New Roman" w:cs="Times New Roman"/>
                  <w:color w:val="000000" w:themeColor="text1"/>
                  <w:sz w:val="24"/>
                  <w:szCs w:val="24"/>
                  <w:lang w:eastAsia="ru-RU"/>
                </w:rPr>
                <w:t>18.20</w:t>
              </w:r>
            </w:hyperlink>
            <w:r w:rsidR="00F86B83" w:rsidRPr="00CC7F6E">
              <w:rPr>
                <w:rFonts w:ascii="Times New Roman" w:hAnsi="Times New Roman" w:cs="Times New Roman"/>
                <w:color w:val="000000" w:themeColor="text1"/>
                <w:sz w:val="24"/>
                <w:szCs w:val="24"/>
                <w:lang w:eastAsia="ru-RU"/>
              </w:rPr>
              <w:t>)</w:t>
            </w:r>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химических веществ и химических продуктов</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25" w:history="1">
              <w:r w:rsidR="00F86B83" w:rsidRPr="00CC7F6E">
                <w:rPr>
                  <w:rFonts w:ascii="Times New Roman" w:hAnsi="Times New Roman" w:cs="Times New Roman"/>
                  <w:color w:val="000000" w:themeColor="text1"/>
                  <w:sz w:val="24"/>
                  <w:szCs w:val="24"/>
                  <w:lang w:eastAsia="ru-RU"/>
                </w:rPr>
                <w:t>20</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резиновых и пластмассовых изделий</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26" w:history="1">
              <w:r w:rsidR="00F86B83" w:rsidRPr="00CC7F6E">
                <w:rPr>
                  <w:rFonts w:ascii="Times New Roman" w:hAnsi="Times New Roman" w:cs="Times New Roman"/>
                  <w:color w:val="000000" w:themeColor="text1"/>
                  <w:sz w:val="24"/>
                  <w:szCs w:val="24"/>
                  <w:lang w:eastAsia="ru-RU"/>
                </w:rPr>
                <w:t>22</w:t>
              </w:r>
            </w:hyperlink>
            <w:r w:rsidR="00F86B83" w:rsidRPr="00CC7F6E">
              <w:rPr>
                <w:rFonts w:ascii="Times New Roman" w:hAnsi="Times New Roman" w:cs="Times New Roman"/>
                <w:color w:val="000000" w:themeColor="text1"/>
                <w:sz w:val="24"/>
                <w:szCs w:val="24"/>
                <w:lang w:eastAsia="ru-RU"/>
              </w:rPr>
              <w:t xml:space="preserve"> (за исключением кода </w:t>
            </w:r>
            <w:hyperlink r:id="rId27" w:history="1">
              <w:r w:rsidR="00F86B83" w:rsidRPr="00CC7F6E">
                <w:rPr>
                  <w:rFonts w:ascii="Times New Roman" w:hAnsi="Times New Roman" w:cs="Times New Roman"/>
                  <w:color w:val="000000" w:themeColor="text1"/>
                  <w:sz w:val="24"/>
                  <w:szCs w:val="24"/>
                  <w:lang w:eastAsia="ru-RU"/>
                </w:rPr>
                <w:t>22.29.9</w:t>
              </w:r>
            </w:hyperlink>
            <w:r w:rsidR="00F86B83" w:rsidRPr="00CC7F6E">
              <w:rPr>
                <w:rFonts w:ascii="Times New Roman" w:hAnsi="Times New Roman" w:cs="Times New Roman"/>
                <w:color w:val="000000" w:themeColor="text1"/>
                <w:sz w:val="24"/>
                <w:szCs w:val="24"/>
                <w:lang w:eastAsia="ru-RU"/>
              </w:rPr>
              <w:t>)</w:t>
            </w:r>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прочей неметаллической минеральной продукции</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28" w:history="1">
              <w:r w:rsidR="00F86B83" w:rsidRPr="00CC7F6E">
                <w:rPr>
                  <w:rFonts w:ascii="Times New Roman" w:hAnsi="Times New Roman" w:cs="Times New Roman"/>
                  <w:color w:val="000000" w:themeColor="text1"/>
                  <w:sz w:val="24"/>
                  <w:szCs w:val="24"/>
                  <w:lang w:eastAsia="ru-RU"/>
                </w:rPr>
                <w:t>23</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металлургическое</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29" w:history="1">
              <w:r w:rsidR="00F86B83" w:rsidRPr="00CC7F6E">
                <w:rPr>
                  <w:rFonts w:ascii="Times New Roman" w:hAnsi="Times New Roman" w:cs="Times New Roman"/>
                  <w:color w:val="000000" w:themeColor="text1"/>
                  <w:sz w:val="24"/>
                  <w:szCs w:val="24"/>
                  <w:lang w:eastAsia="ru-RU"/>
                </w:rPr>
                <w:t>24</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готовых металлических изделий, кроме машин и оборудования</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0" w:history="1">
              <w:r w:rsidR="00F86B83" w:rsidRPr="00CC7F6E">
                <w:rPr>
                  <w:rFonts w:ascii="Times New Roman" w:hAnsi="Times New Roman" w:cs="Times New Roman"/>
                  <w:color w:val="000000" w:themeColor="text1"/>
                  <w:sz w:val="24"/>
                  <w:szCs w:val="24"/>
                  <w:lang w:eastAsia="ru-RU"/>
                </w:rPr>
                <w:t>25</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машин и оборудования, не включенных в другие группировки</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1" w:history="1">
              <w:r w:rsidR="00F86B83" w:rsidRPr="00CC7F6E">
                <w:rPr>
                  <w:rFonts w:ascii="Times New Roman" w:hAnsi="Times New Roman" w:cs="Times New Roman"/>
                  <w:color w:val="000000" w:themeColor="text1"/>
                  <w:sz w:val="24"/>
                  <w:szCs w:val="24"/>
                  <w:lang w:eastAsia="ru-RU"/>
                </w:rPr>
                <w:t>28</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компьютеров, электронных и оптических изделий</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2" w:history="1">
              <w:r w:rsidR="00F86B83" w:rsidRPr="00CC7F6E">
                <w:rPr>
                  <w:rFonts w:ascii="Times New Roman" w:hAnsi="Times New Roman" w:cs="Times New Roman"/>
                  <w:color w:val="000000" w:themeColor="text1"/>
                  <w:sz w:val="24"/>
                  <w:szCs w:val="24"/>
                  <w:lang w:eastAsia="ru-RU"/>
                </w:rPr>
                <w:t>26</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электрического оборудования</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3" w:history="1">
              <w:r w:rsidR="00F86B83" w:rsidRPr="00CC7F6E">
                <w:rPr>
                  <w:rFonts w:ascii="Times New Roman" w:hAnsi="Times New Roman" w:cs="Times New Roman"/>
                  <w:color w:val="000000" w:themeColor="text1"/>
                  <w:sz w:val="24"/>
                  <w:szCs w:val="24"/>
                  <w:lang w:eastAsia="ru-RU"/>
                </w:rPr>
                <w:t>27</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автотранспортных средств, прицепов и полуприцепов</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4" w:history="1">
              <w:r w:rsidR="00F86B83" w:rsidRPr="00CC7F6E">
                <w:rPr>
                  <w:rFonts w:ascii="Times New Roman" w:hAnsi="Times New Roman" w:cs="Times New Roman"/>
                  <w:color w:val="000000" w:themeColor="text1"/>
                  <w:sz w:val="24"/>
                  <w:szCs w:val="24"/>
                  <w:lang w:eastAsia="ru-RU"/>
                </w:rPr>
                <w:t>29</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прочих транспортных средств и оборудования</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5" w:history="1">
              <w:r w:rsidR="00F86B83" w:rsidRPr="00CC7F6E">
                <w:rPr>
                  <w:rFonts w:ascii="Times New Roman" w:hAnsi="Times New Roman" w:cs="Times New Roman"/>
                  <w:color w:val="000000" w:themeColor="text1"/>
                  <w:sz w:val="24"/>
                  <w:szCs w:val="24"/>
                  <w:lang w:eastAsia="ru-RU"/>
                </w:rPr>
                <w:t>30</w:t>
              </w:r>
            </w:hyperlink>
            <w:r w:rsidR="00F86B83" w:rsidRPr="00CC7F6E">
              <w:rPr>
                <w:rFonts w:ascii="Times New Roman" w:hAnsi="Times New Roman" w:cs="Times New Roman"/>
                <w:color w:val="000000" w:themeColor="text1"/>
                <w:sz w:val="24"/>
                <w:szCs w:val="24"/>
                <w:lang w:eastAsia="ru-RU"/>
              </w:rPr>
              <w:t xml:space="preserve"> (за исключением кода 30.20.9)</w:t>
            </w:r>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Производство мебели</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6" w:history="1">
              <w:r w:rsidR="00F86B83" w:rsidRPr="00CC7F6E">
                <w:rPr>
                  <w:rFonts w:ascii="Times New Roman" w:hAnsi="Times New Roman" w:cs="Times New Roman"/>
                  <w:color w:val="000000" w:themeColor="text1"/>
                  <w:sz w:val="24"/>
                  <w:szCs w:val="24"/>
                  <w:lang w:eastAsia="ru-RU"/>
                </w:rPr>
                <w:t>31</w:t>
              </w:r>
            </w:hyperlink>
          </w:p>
        </w:tc>
      </w:tr>
      <w:tr w:rsidR="00F86B83" w:rsidRPr="00CC7F6E" w:rsidTr="00A766D8">
        <w:tc>
          <w:tcPr>
            <w:tcW w:w="5000" w:type="pct"/>
            <w:gridSpan w:val="3"/>
          </w:tcPr>
          <w:p w:rsidR="00F86B83" w:rsidRPr="0081134E" w:rsidRDefault="00F86B83" w:rsidP="00F22BFA">
            <w:pPr>
              <w:pStyle w:val="a3"/>
              <w:jc w:val="center"/>
              <w:rPr>
                <w:rFonts w:ascii="Times New Roman" w:hAnsi="Times New Roman" w:cs="Times New Roman"/>
                <w:color w:val="000000" w:themeColor="text1"/>
                <w:sz w:val="24"/>
                <w:szCs w:val="24"/>
                <w:lang w:eastAsia="ru-RU"/>
              </w:rPr>
            </w:pPr>
            <w:bookmarkStart w:id="10" w:name="P374"/>
            <w:bookmarkEnd w:id="10"/>
            <w:r w:rsidRPr="0081134E">
              <w:rPr>
                <w:rFonts w:ascii="Times New Roman" w:hAnsi="Times New Roman" w:cs="Times New Roman"/>
                <w:color w:val="000000" w:themeColor="text1"/>
                <w:sz w:val="24"/>
                <w:szCs w:val="24"/>
                <w:lang w:eastAsia="ru-RU"/>
              </w:rPr>
              <w:t xml:space="preserve">Раздел </w:t>
            </w:r>
            <w:r w:rsidR="00F22BFA">
              <w:rPr>
                <w:rFonts w:ascii="Times New Roman" w:hAnsi="Times New Roman" w:cs="Times New Roman"/>
                <w:color w:val="000000" w:themeColor="text1"/>
                <w:sz w:val="24"/>
                <w:szCs w:val="24"/>
                <w:lang w:eastAsia="ru-RU"/>
              </w:rPr>
              <w:t>2</w:t>
            </w:r>
            <w:r w:rsidRPr="0081134E">
              <w:rPr>
                <w:rFonts w:ascii="Times New Roman" w:hAnsi="Times New Roman" w:cs="Times New Roman"/>
                <w:color w:val="000000" w:themeColor="text1"/>
                <w:sz w:val="24"/>
                <w:szCs w:val="24"/>
                <w:lang w:eastAsia="ru-RU"/>
              </w:rPr>
              <w:t xml:space="preserve">. </w:t>
            </w:r>
            <w:bookmarkStart w:id="11" w:name="razdel_E"/>
            <w:r w:rsidR="0081134E" w:rsidRPr="0081134E">
              <w:rPr>
                <w:rFonts w:ascii="Times New Roman" w:hAnsi="Times New Roman" w:cs="Times New Roman"/>
                <w:bCs/>
                <w:color w:val="000000" w:themeColor="text1"/>
                <w:sz w:val="24"/>
                <w:szCs w:val="24"/>
                <w:shd w:val="clear" w:color="auto" w:fill="FFFFFF"/>
              </w:rPr>
              <w:t xml:space="preserve">Водоснабжение; водоотведение, организация сбора и утилизации отходов, деятельность по ликвидации </w:t>
            </w:r>
            <w:bookmarkEnd w:id="11"/>
            <w:r w:rsidR="0081134E" w:rsidRPr="0081134E">
              <w:rPr>
                <w:rFonts w:ascii="Times New Roman" w:hAnsi="Times New Roman" w:cs="Times New Roman"/>
                <w:bCs/>
                <w:color w:val="000000" w:themeColor="text1"/>
                <w:sz w:val="24"/>
                <w:szCs w:val="24"/>
                <w:shd w:val="clear" w:color="auto" w:fill="FFFFFF"/>
              </w:rPr>
              <w:t>загрязнений</w:t>
            </w:r>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Сбор, обработка и утилизация отходов; обработка вторичного сырья</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7" w:history="1">
              <w:r w:rsidR="00F86B83" w:rsidRPr="00CC7F6E">
                <w:rPr>
                  <w:rFonts w:ascii="Times New Roman" w:hAnsi="Times New Roman" w:cs="Times New Roman"/>
                  <w:color w:val="000000" w:themeColor="text1"/>
                  <w:sz w:val="24"/>
                  <w:szCs w:val="24"/>
                  <w:lang w:eastAsia="ru-RU"/>
                </w:rPr>
                <w:t>38</w:t>
              </w:r>
            </w:hyperlink>
          </w:p>
        </w:tc>
      </w:tr>
      <w:tr w:rsidR="002F445D" w:rsidRPr="00CC7F6E" w:rsidTr="00A766D8">
        <w:tc>
          <w:tcPr>
            <w:tcW w:w="351" w:type="pct"/>
          </w:tcPr>
          <w:p w:rsidR="00F86B83" w:rsidRPr="00CC7F6E" w:rsidRDefault="00F86B83" w:rsidP="00F22BFA">
            <w:pPr>
              <w:pStyle w:val="a3"/>
              <w:numPr>
                <w:ilvl w:val="0"/>
                <w:numId w:val="3"/>
              </w:numPr>
              <w:jc w:val="both"/>
              <w:rPr>
                <w:rFonts w:ascii="Times New Roman" w:hAnsi="Times New Roman" w:cs="Times New Roman"/>
                <w:sz w:val="24"/>
                <w:szCs w:val="24"/>
                <w:lang w:eastAsia="ru-RU"/>
              </w:rPr>
            </w:pPr>
          </w:p>
        </w:tc>
        <w:tc>
          <w:tcPr>
            <w:tcW w:w="2991" w:type="pct"/>
          </w:tcPr>
          <w:p w:rsidR="00F86B83" w:rsidRPr="00CC7F6E" w:rsidRDefault="00F86B83"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Сбор и обработка сточных вод</w:t>
            </w:r>
          </w:p>
        </w:tc>
        <w:tc>
          <w:tcPr>
            <w:tcW w:w="1659" w:type="pct"/>
          </w:tcPr>
          <w:p w:rsidR="00F86B83" w:rsidRPr="00CC7F6E" w:rsidRDefault="005F0D21" w:rsidP="009E6EA9">
            <w:pPr>
              <w:pStyle w:val="a3"/>
              <w:jc w:val="center"/>
              <w:rPr>
                <w:rFonts w:ascii="Times New Roman" w:hAnsi="Times New Roman" w:cs="Times New Roman"/>
                <w:color w:val="000000" w:themeColor="text1"/>
                <w:sz w:val="24"/>
                <w:szCs w:val="24"/>
                <w:lang w:eastAsia="ru-RU"/>
              </w:rPr>
            </w:pPr>
            <w:hyperlink r:id="rId38" w:history="1">
              <w:r w:rsidR="00F86B83" w:rsidRPr="00CC7F6E">
                <w:rPr>
                  <w:rFonts w:ascii="Times New Roman" w:hAnsi="Times New Roman" w:cs="Times New Roman"/>
                  <w:color w:val="000000" w:themeColor="text1"/>
                  <w:sz w:val="24"/>
                  <w:szCs w:val="24"/>
                  <w:lang w:eastAsia="ru-RU"/>
                </w:rPr>
                <w:t>37</w:t>
              </w:r>
            </w:hyperlink>
          </w:p>
        </w:tc>
      </w:tr>
      <w:tr w:rsidR="00290078" w:rsidRPr="00CC7F6E" w:rsidTr="00A766D8">
        <w:tc>
          <w:tcPr>
            <w:tcW w:w="5000" w:type="pct"/>
            <w:gridSpan w:val="3"/>
          </w:tcPr>
          <w:p w:rsidR="00290078" w:rsidRPr="00996ED0" w:rsidRDefault="00996ED0" w:rsidP="00F22BFA">
            <w:pPr>
              <w:pStyle w:val="a3"/>
              <w:jc w:val="center"/>
              <w:rPr>
                <w:color w:val="000000" w:themeColor="text1"/>
              </w:rPr>
            </w:pPr>
            <w:r w:rsidRPr="00996ED0">
              <w:rPr>
                <w:rFonts w:ascii="Times New Roman" w:hAnsi="Times New Roman" w:cs="Times New Roman"/>
                <w:color w:val="000000" w:themeColor="text1"/>
                <w:sz w:val="24"/>
                <w:szCs w:val="24"/>
              </w:rPr>
              <w:t xml:space="preserve">Раздел </w:t>
            </w:r>
            <w:r w:rsidR="00F22BFA">
              <w:rPr>
                <w:rFonts w:ascii="Times New Roman" w:hAnsi="Times New Roman" w:cs="Times New Roman"/>
                <w:color w:val="000000" w:themeColor="text1"/>
                <w:sz w:val="24"/>
                <w:szCs w:val="24"/>
              </w:rPr>
              <w:t>3</w:t>
            </w:r>
            <w:r w:rsidRPr="00996ED0">
              <w:rPr>
                <w:rFonts w:ascii="Times New Roman" w:hAnsi="Times New Roman" w:cs="Times New Roman"/>
                <w:color w:val="000000" w:themeColor="text1"/>
                <w:sz w:val="24"/>
                <w:szCs w:val="24"/>
              </w:rPr>
              <w:t xml:space="preserve">. </w:t>
            </w:r>
            <w:r w:rsidR="00290078" w:rsidRPr="00996ED0">
              <w:rPr>
                <w:rFonts w:ascii="Times New Roman" w:hAnsi="Times New Roman" w:cs="Times New Roman"/>
                <w:color w:val="000000" w:themeColor="text1"/>
                <w:sz w:val="24"/>
                <w:szCs w:val="24"/>
              </w:rPr>
              <w:t xml:space="preserve">Торговля </w:t>
            </w:r>
            <w:r w:rsidR="00F22BFA">
              <w:rPr>
                <w:rFonts w:ascii="Times New Roman" w:hAnsi="Times New Roman" w:cs="Times New Roman"/>
                <w:color w:val="000000" w:themeColor="text1"/>
                <w:sz w:val="24"/>
                <w:szCs w:val="24"/>
              </w:rPr>
              <w:t xml:space="preserve"> </w:t>
            </w:r>
            <w:r w:rsidR="00290078" w:rsidRPr="00996ED0">
              <w:rPr>
                <w:rFonts w:ascii="Times New Roman" w:hAnsi="Times New Roman" w:cs="Times New Roman"/>
                <w:color w:val="000000" w:themeColor="text1"/>
                <w:sz w:val="24"/>
                <w:szCs w:val="24"/>
              </w:rPr>
              <w:t>оптовая и розничная; ремонт автотранспортных средств и мотоциклов</w:t>
            </w:r>
          </w:p>
        </w:tc>
      </w:tr>
      <w:tr w:rsidR="00290078" w:rsidRPr="00CC7F6E" w:rsidTr="00A766D8">
        <w:tc>
          <w:tcPr>
            <w:tcW w:w="351" w:type="pct"/>
          </w:tcPr>
          <w:p w:rsidR="00290078" w:rsidRPr="00996ED0" w:rsidRDefault="00290078" w:rsidP="00F22BFA">
            <w:pPr>
              <w:pStyle w:val="a3"/>
              <w:numPr>
                <w:ilvl w:val="0"/>
                <w:numId w:val="3"/>
              </w:numPr>
              <w:jc w:val="both"/>
              <w:rPr>
                <w:rFonts w:ascii="Times New Roman" w:hAnsi="Times New Roman" w:cs="Times New Roman"/>
                <w:color w:val="000000" w:themeColor="text1"/>
                <w:sz w:val="24"/>
                <w:szCs w:val="24"/>
                <w:lang w:eastAsia="ru-RU"/>
              </w:rPr>
            </w:pPr>
          </w:p>
        </w:tc>
        <w:tc>
          <w:tcPr>
            <w:tcW w:w="2991" w:type="pct"/>
          </w:tcPr>
          <w:p w:rsidR="00290078" w:rsidRPr="00996ED0" w:rsidRDefault="00290078" w:rsidP="005A192B">
            <w:pPr>
              <w:pStyle w:val="a3"/>
              <w:jc w:val="both"/>
              <w:rPr>
                <w:rFonts w:ascii="Times New Roman" w:hAnsi="Times New Roman" w:cs="Times New Roman"/>
                <w:color w:val="000000" w:themeColor="text1"/>
                <w:sz w:val="24"/>
                <w:szCs w:val="24"/>
                <w:lang w:eastAsia="ru-RU"/>
              </w:rPr>
            </w:pPr>
            <w:r w:rsidRPr="00996ED0">
              <w:rPr>
                <w:rFonts w:ascii="Times New Roman" w:hAnsi="Times New Roman" w:cs="Times New Roman"/>
                <w:color w:val="000000" w:themeColor="text1"/>
                <w:sz w:val="24"/>
                <w:szCs w:val="24"/>
              </w:rPr>
              <w:t>Техническое обслуживание и ремонт автотранспортных средств</w:t>
            </w:r>
          </w:p>
        </w:tc>
        <w:tc>
          <w:tcPr>
            <w:tcW w:w="1659" w:type="pct"/>
          </w:tcPr>
          <w:p w:rsidR="00290078" w:rsidRPr="00996ED0" w:rsidRDefault="00290078" w:rsidP="005A192B">
            <w:pPr>
              <w:pStyle w:val="a3"/>
              <w:jc w:val="center"/>
              <w:rPr>
                <w:rFonts w:ascii="Times New Roman" w:hAnsi="Times New Roman" w:cs="Times New Roman"/>
                <w:color w:val="000000" w:themeColor="text1"/>
                <w:sz w:val="24"/>
                <w:szCs w:val="24"/>
              </w:rPr>
            </w:pPr>
            <w:r w:rsidRPr="00996ED0">
              <w:rPr>
                <w:rFonts w:ascii="Times New Roman" w:hAnsi="Times New Roman" w:cs="Times New Roman"/>
                <w:color w:val="000000" w:themeColor="text1"/>
                <w:sz w:val="24"/>
                <w:szCs w:val="24"/>
              </w:rPr>
              <w:t>45.2</w:t>
            </w:r>
          </w:p>
        </w:tc>
      </w:tr>
      <w:tr w:rsidR="00290078" w:rsidRPr="00CC7F6E" w:rsidTr="00A766D8">
        <w:tc>
          <w:tcPr>
            <w:tcW w:w="5000" w:type="pct"/>
            <w:gridSpan w:val="3"/>
          </w:tcPr>
          <w:p w:rsidR="00290078" w:rsidRPr="00996ED0" w:rsidRDefault="00290078" w:rsidP="00F22BFA">
            <w:pPr>
              <w:pStyle w:val="a3"/>
              <w:jc w:val="center"/>
              <w:rPr>
                <w:rFonts w:ascii="Times New Roman" w:hAnsi="Times New Roman" w:cs="Times New Roman"/>
                <w:sz w:val="24"/>
                <w:szCs w:val="24"/>
              </w:rPr>
            </w:pPr>
            <w:r w:rsidRPr="00996ED0">
              <w:rPr>
                <w:rFonts w:ascii="Times New Roman" w:hAnsi="Times New Roman" w:cs="Times New Roman"/>
                <w:sz w:val="24"/>
                <w:szCs w:val="24"/>
              </w:rPr>
              <w:t xml:space="preserve">Раздел </w:t>
            </w:r>
            <w:r w:rsidR="00F22BFA">
              <w:rPr>
                <w:rFonts w:ascii="Times New Roman" w:hAnsi="Times New Roman" w:cs="Times New Roman"/>
                <w:sz w:val="24"/>
                <w:szCs w:val="24"/>
              </w:rPr>
              <w:t>4</w:t>
            </w:r>
            <w:r w:rsidRPr="00996ED0">
              <w:rPr>
                <w:rFonts w:ascii="Times New Roman" w:hAnsi="Times New Roman" w:cs="Times New Roman"/>
                <w:sz w:val="24"/>
                <w:szCs w:val="24"/>
              </w:rPr>
              <w:t xml:space="preserve">. </w:t>
            </w:r>
            <w:r w:rsidRPr="00996ED0">
              <w:rPr>
                <w:rFonts w:ascii="Times New Roman" w:hAnsi="Times New Roman" w:cs="Times New Roman"/>
                <w:color w:val="000000"/>
                <w:sz w:val="24"/>
                <w:szCs w:val="24"/>
                <w:shd w:val="clear" w:color="auto" w:fill="FFFFFF"/>
              </w:rPr>
              <w:t> Деятельность гостиниц и предприятий общественного питания</w:t>
            </w:r>
          </w:p>
        </w:tc>
      </w:tr>
      <w:tr w:rsidR="00290078" w:rsidRPr="00CC7F6E" w:rsidTr="00A766D8">
        <w:tc>
          <w:tcPr>
            <w:tcW w:w="351" w:type="pct"/>
          </w:tcPr>
          <w:p w:rsidR="00290078" w:rsidRPr="00996ED0" w:rsidRDefault="00290078" w:rsidP="00F22BFA">
            <w:pPr>
              <w:pStyle w:val="a3"/>
              <w:numPr>
                <w:ilvl w:val="0"/>
                <w:numId w:val="3"/>
              </w:numPr>
              <w:jc w:val="both"/>
              <w:rPr>
                <w:rFonts w:ascii="Times New Roman" w:hAnsi="Times New Roman" w:cs="Times New Roman"/>
                <w:color w:val="000000" w:themeColor="text1"/>
                <w:sz w:val="24"/>
                <w:szCs w:val="24"/>
                <w:lang w:eastAsia="ru-RU"/>
              </w:rPr>
            </w:pPr>
          </w:p>
        </w:tc>
        <w:tc>
          <w:tcPr>
            <w:tcW w:w="2991" w:type="pct"/>
          </w:tcPr>
          <w:p w:rsidR="00290078" w:rsidRPr="00996ED0" w:rsidRDefault="00290078" w:rsidP="005A192B">
            <w:pPr>
              <w:pStyle w:val="a3"/>
              <w:jc w:val="both"/>
              <w:rPr>
                <w:rFonts w:ascii="Times New Roman" w:hAnsi="Times New Roman" w:cs="Times New Roman"/>
                <w:color w:val="000000" w:themeColor="text1"/>
                <w:sz w:val="24"/>
                <w:szCs w:val="24"/>
                <w:lang w:eastAsia="ru-RU"/>
              </w:rPr>
            </w:pPr>
            <w:r w:rsidRPr="00996ED0">
              <w:rPr>
                <w:rFonts w:ascii="Times New Roman" w:hAnsi="Times New Roman" w:cs="Times New Roman"/>
                <w:bCs/>
                <w:color w:val="000000"/>
                <w:sz w:val="24"/>
                <w:szCs w:val="24"/>
              </w:rPr>
              <w:t>Деятельность по предоставлению мест для временного проживания</w:t>
            </w:r>
          </w:p>
        </w:tc>
        <w:tc>
          <w:tcPr>
            <w:tcW w:w="1659" w:type="pct"/>
          </w:tcPr>
          <w:p w:rsidR="00290078" w:rsidRPr="00996ED0" w:rsidRDefault="005F0D21" w:rsidP="005A192B">
            <w:pPr>
              <w:pStyle w:val="a3"/>
              <w:jc w:val="center"/>
              <w:rPr>
                <w:rFonts w:ascii="Times New Roman" w:hAnsi="Times New Roman" w:cs="Times New Roman"/>
                <w:color w:val="000000" w:themeColor="text1"/>
                <w:sz w:val="24"/>
                <w:szCs w:val="24"/>
                <w:lang w:eastAsia="ru-RU"/>
              </w:rPr>
            </w:pPr>
            <w:hyperlink r:id="rId39" w:history="1">
              <w:r w:rsidR="00290078" w:rsidRPr="00996ED0">
                <w:rPr>
                  <w:rFonts w:ascii="Times New Roman" w:hAnsi="Times New Roman" w:cs="Times New Roman"/>
                  <w:color w:val="000000" w:themeColor="text1"/>
                  <w:sz w:val="24"/>
                  <w:szCs w:val="24"/>
                  <w:lang w:eastAsia="ru-RU"/>
                </w:rPr>
                <w:t>55</w:t>
              </w:r>
            </w:hyperlink>
            <w:r w:rsidR="00290078" w:rsidRPr="00996ED0">
              <w:rPr>
                <w:rFonts w:ascii="Times New Roman" w:hAnsi="Times New Roman" w:cs="Times New Roman"/>
                <w:color w:val="000000" w:themeColor="text1"/>
                <w:sz w:val="24"/>
                <w:szCs w:val="24"/>
                <w:lang w:eastAsia="ru-RU"/>
              </w:rPr>
              <w:t xml:space="preserve"> (за исключением кодов </w:t>
            </w:r>
            <w:hyperlink r:id="rId40" w:history="1">
              <w:r w:rsidR="00290078" w:rsidRPr="00996ED0">
                <w:rPr>
                  <w:rFonts w:ascii="Times New Roman" w:hAnsi="Times New Roman" w:cs="Times New Roman"/>
                  <w:color w:val="000000" w:themeColor="text1"/>
                  <w:sz w:val="24"/>
                  <w:szCs w:val="24"/>
                  <w:lang w:eastAsia="ru-RU"/>
                </w:rPr>
                <w:t>55.2</w:t>
              </w:r>
            </w:hyperlink>
            <w:r w:rsidR="00290078" w:rsidRPr="00996ED0">
              <w:rPr>
                <w:rFonts w:ascii="Times New Roman" w:hAnsi="Times New Roman" w:cs="Times New Roman"/>
                <w:color w:val="000000" w:themeColor="text1"/>
                <w:sz w:val="24"/>
                <w:szCs w:val="24"/>
                <w:lang w:eastAsia="ru-RU"/>
              </w:rPr>
              <w:t xml:space="preserve">, </w:t>
            </w:r>
            <w:hyperlink r:id="rId41" w:history="1">
              <w:r w:rsidR="00290078" w:rsidRPr="00996ED0">
                <w:rPr>
                  <w:rFonts w:ascii="Times New Roman" w:hAnsi="Times New Roman" w:cs="Times New Roman"/>
                  <w:color w:val="000000" w:themeColor="text1"/>
                  <w:sz w:val="24"/>
                  <w:szCs w:val="24"/>
                  <w:lang w:eastAsia="ru-RU"/>
                </w:rPr>
                <w:t>55.3</w:t>
              </w:r>
            </w:hyperlink>
            <w:r w:rsidR="00290078" w:rsidRPr="00996ED0">
              <w:rPr>
                <w:rFonts w:ascii="Times New Roman" w:hAnsi="Times New Roman" w:cs="Times New Roman"/>
                <w:color w:val="000000" w:themeColor="text1"/>
                <w:sz w:val="24"/>
                <w:szCs w:val="24"/>
                <w:lang w:eastAsia="ru-RU"/>
              </w:rPr>
              <w:t xml:space="preserve">, </w:t>
            </w:r>
            <w:hyperlink r:id="rId42" w:history="1">
              <w:r w:rsidR="00290078" w:rsidRPr="00996ED0">
                <w:rPr>
                  <w:rFonts w:ascii="Times New Roman" w:hAnsi="Times New Roman" w:cs="Times New Roman"/>
                  <w:color w:val="000000" w:themeColor="text1"/>
                  <w:sz w:val="24"/>
                  <w:szCs w:val="24"/>
                  <w:lang w:eastAsia="ru-RU"/>
                </w:rPr>
                <w:t>55.9</w:t>
              </w:r>
            </w:hyperlink>
            <w:r w:rsidR="00290078" w:rsidRPr="00996ED0">
              <w:rPr>
                <w:rFonts w:ascii="Times New Roman" w:hAnsi="Times New Roman" w:cs="Times New Roman"/>
                <w:color w:val="000000" w:themeColor="text1"/>
                <w:sz w:val="24"/>
                <w:szCs w:val="24"/>
                <w:lang w:eastAsia="ru-RU"/>
              </w:rPr>
              <w:t>)</w:t>
            </w:r>
          </w:p>
        </w:tc>
      </w:tr>
      <w:tr w:rsidR="00290078" w:rsidRPr="00CC7F6E" w:rsidTr="00A766D8">
        <w:tc>
          <w:tcPr>
            <w:tcW w:w="5000" w:type="pct"/>
            <w:gridSpan w:val="3"/>
          </w:tcPr>
          <w:p w:rsidR="00290078" w:rsidRPr="00996ED0" w:rsidRDefault="00996ED0" w:rsidP="00F22BFA">
            <w:pPr>
              <w:pStyle w:val="a3"/>
              <w:jc w:val="center"/>
            </w:pPr>
            <w:r w:rsidRPr="00996ED0">
              <w:rPr>
                <w:rFonts w:ascii="Times New Roman" w:hAnsi="Times New Roman" w:cs="Times New Roman"/>
                <w:sz w:val="24"/>
                <w:szCs w:val="24"/>
              </w:rPr>
              <w:t xml:space="preserve">Раздел </w:t>
            </w:r>
            <w:r w:rsidR="00F22BFA">
              <w:rPr>
                <w:rFonts w:ascii="Times New Roman" w:hAnsi="Times New Roman" w:cs="Times New Roman"/>
                <w:sz w:val="24"/>
                <w:szCs w:val="24"/>
              </w:rPr>
              <w:t>5</w:t>
            </w:r>
            <w:r>
              <w:rPr>
                <w:rFonts w:ascii="Times New Roman" w:hAnsi="Times New Roman" w:cs="Times New Roman"/>
                <w:sz w:val="24"/>
                <w:szCs w:val="24"/>
              </w:rPr>
              <w:t>.</w:t>
            </w:r>
            <w:r w:rsidRPr="0096630D">
              <w:rPr>
                <w:rFonts w:ascii="Times New Roman" w:eastAsia="Times New Roman" w:hAnsi="Times New Roman" w:cs="Times New Roman"/>
                <w:color w:val="000000"/>
                <w:sz w:val="24"/>
                <w:szCs w:val="24"/>
                <w:lang w:eastAsia="ru-RU"/>
              </w:rPr>
              <w:t xml:space="preserve"> </w:t>
            </w:r>
            <w:r w:rsidR="00290078" w:rsidRPr="0096630D">
              <w:rPr>
                <w:rFonts w:ascii="Times New Roman" w:eastAsia="Times New Roman" w:hAnsi="Times New Roman" w:cs="Times New Roman"/>
                <w:color w:val="000000"/>
                <w:sz w:val="24"/>
                <w:szCs w:val="24"/>
                <w:lang w:eastAsia="ru-RU"/>
              </w:rPr>
              <w:t>Деятельность в области информации и связи</w:t>
            </w:r>
          </w:p>
        </w:tc>
      </w:tr>
      <w:tr w:rsidR="00290078" w:rsidRPr="00CC7F6E" w:rsidTr="00A766D8">
        <w:tc>
          <w:tcPr>
            <w:tcW w:w="351" w:type="pct"/>
          </w:tcPr>
          <w:p w:rsidR="00290078" w:rsidRPr="00996ED0" w:rsidRDefault="00290078" w:rsidP="00F22BFA">
            <w:pPr>
              <w:pStyle w:val="a3"/>
              <w:numPr>
                <w:ilvl w:val="0"/>
                <w:numId w:val="3"/>
              </w:numPr>
              <w:jc w:val="both"/>
              <w:rPr>
                <w:rFonts w:ascii="Times New Roman" w:hAnsi="Times New Roman" w:cs="Times New Roman"/>
                <w:color w:val="000000" w:themeColor="text1"/>
                <w:sz w:val="24"/>
                <w:szCs w:val="24"/>
                <w:lang w:eastAsia="ru-RU"/>
              </w:rPr>
            </w:pPr>
          </w:p>
        </w:tc>
        <w:tc>
          <w:tcPr>
            <w:tcW w:w="2991" w:type="pct"/>
          </w:tcPr>
          <w:p w:rsidR="00290078" w:rsidRPr="00996ED0" w:rsidRDefault="00290078" w:rsidP="005A192B">
            <w:pPr>
              <w:pStyle w:val="a3"/>
              <w:jc w:val="both"/>
              <w:rPr>
                <w:rFonts w:ascii="Times New Roman" w:hAnsi="Times New Roman" w:cs="Times New Roman"/>
                <w:sz w:val="24"/>
                <w:szCs w:val="24"/>
              </w:rPr>
            </w:pPr>
            <w:r w:rsidRPr="00996ED0">
              <w:rPr>
                <w:rFonts w:ascii="Times New Roman" w:hAnsi="Times New Roman" w:cs="Times New Roman"/>
                <w:color w:val="000000"/>
                <w:sz w:val="24"/>
                <w:szCs w:val="24"/>
              </w:rPr>
              <w:t>Деятельность издательская</w:t>
            </w:r>
          </w:p>
        </w:tc>
        <w:tc>
          <w:tcPr>
            <w:tcW w:w="1659" w:type="pct"/>
          </w:tcPr>
          <w:p w:rsidR="00290078" w:rsidRPr="00996ED0" w:rsidRDefault="00290078" w:rsidP="005A192B">
            <w:pPr>
              <w:pStyle w:val="a3"/>
              <w:jc w:val="center"/>
              <w:rPr>
                <w:rFonts w:ascii="Times New Roman" w:hAnsi="Times New Roman" w:cs="Times New Roman"/>
                <w:sz w:val="24"/>
                <w:szCs w:val="24"/>
              </w:rPr>
            </w:pPr>
            <w:r w:rsidRPr="00996ED0">
              <w:rPr>
                <w:rFonts w:ascii="Times New Roman" w:hAnsi="Times New Roman" w:cs="Times New Roman"/>
                <w:sz w:val="24"/>
                <w:szCs w:val="24"/>
              </w:rPr>
              <w:t>58</w:t>
            </w:r>
          </w:p>
        </w:tc>
      </w:tr>
      <w:tr w:rsidR="00290078" w:rsidRPr="00CC7F6E" w:rsidTr="00A766D8">
        <w:tc>
          <w:tcPr>
            <w:tcW w:w="5000" w:type="pct"/>
            <w:gridSpan w:val="3"/>
          </w:tcPr>
          <w:p w:rsidR="00290078" w:rsidRPr="00996ED0" w:rsidRDefault="00996ED0" w:rsidP="00F22BFA">
            <w:pPr>
              <w:pStyle w:val="a3"/>
              <w:jc w:val="center"/>
              <w:rPr>
                <w:rFonts w:ascii="Times New Roman" w:hAnsi="Times New Roman" w:cs="Times New Roman"/>
                <w:sz w:val="24"/>
                <w:szCs w:val="24"/>
              </w:rPr>
            </w:pPr>
            <w:r w:rsidRPr="00996ED0">
              <w:rPr>
                <w:rFonts w:ascii="Times New Roman" w:hAnsi="Times New Roman" w:cs="Times New Roman"/>
                <w:sz w:val="24"/>
                <w:szCs w:val="24"/>
                <w:lang w:eastAsia="ru-RU"/>
              </w:rPr>
              <w:t xml:space="preserve">Раздел </w:t>
            </w:r>
            <w:r w:rsidR="00F22BFA">
              <w:rPr>
                <w:rFonts w:ascii="Times New Roman" w:hAnsi="Times New Roman" w:cs="Times New Roman"/>
                <w:sz w:val="24"/>
                <w:szCs w:val="24"/>
                <w:lang w:eastAsia="ru-RU"/>
              </w:rPr>
              <w:t>6</w:t>
            </w:r>
            <w:r w:rsidRPr="00996ED0">
              <w:rPr>
                <w:rFonts w:ascii="Times New Roman" w:hAnsi="Times New Roman" w:cs="Times New Roman"/>
                <w:sz w:val="24"/>
                <w:szCs w:val="24"/>
                <w:lang w:eastAsia="ru-RU"/>
              </w:rPr>
              <w:t xml:space="preserve">. </w:t>
            </w:r>
            <w:r w:rsidRPr="00996ED0">
              <w:rPr>
                <w:rFonts w:ascii="Times New Roman" w:hAnsi="Times New Roman" w:cs="Times New Roman"/>
                <w:bCs/>
                <w:color w:val="000000" w:themeColor="text1"/>
                <w:sz w:val="24"/>
                <w:szCs w:val="24"/>
                <w:shd w:val="clear" w:color="auto" w:fill="FFFFFF"/>
              </w:rPr>
              <w:t>Деятельность административная и сопутствующие дополнительные услуги</w:t>
            </w:r>
          </w:p>
        </w:tc>
      </w:tr>
      <w:tr w:rsidR="00290078" w:rsidRPr="00CC7F6E" w:rsidTr="00A766D8">
        <w:tc>
          <w:tcPr>
            <w:tcW w:w="351" w:type="pct"/>
          </w:tcPr>
          <w:p w:rsidR="00290078" w:rsidRPr="00996ED0" w:rsidRDefault="00290078" w:rsidP="00F22BFA">
            <w:pPr>
              <w:pStyle w:val="a3"/>
              <w:numPr>
                <w:ilvl w:val="0"/>
                <w:numId w:val="3"/>
              </w:numPr>
              <w:jc w:val="both"/>
              <w:rPr>
                <w:rFonts w:ascii="Times New Roman" w:hAnsi="Times New Roman" w:cs="Times New Roman"/>
                <w:color w:val="000000" w:themeColor="text1"/>
                <w:sz w:val="24"/>
                <w:szCs w:val="24"/>
                <w:lang w:eastAsia="ru-RU"/>
              </w:rPr>
            </w:pPr>
          </w:p>
        </w:tc>
        <w:tc>
          <w:tcPr>
            <w:tcW w:w="2991" w:type="pct"/>
          </w:tcPr>
          <w:p w:rsidR="00290078" w:rsidRPr="00996ED0" w:rsidRDefault="00290078" w:rsidP="005A192B">
            <w:pPr>
              <w:pStyle w:val="a3"/>
              <w:jc w:val="both"/>
              <w:rPr>
                <w:rFonts w:ascii="Times New Roman" w:hAnsi="Times New Roman" w:cs="Times New Roman"/>
                <w:color w:val="000000" w:themeColor="text1"/>
                <w:sz w:val="24"/>
                <w:szCs w:val="24"/>
                <w:lang w:eastAsia="ru-RU"/>
              </w:rPr>
            </w:pPr>
            <w:r w:rsidRPr="00996ED0">
              <w:rPr>
                <w:rFonts w:ascii="Times New Roman" w:hAnsi="Times New Roman" w:cs="Times New Roman"/>
                <w:color w:val="000000" w:themeColor="text1"/>
                <w:sz w:val="24"/>
                <w:szCs w:val="24"/>
                <w:lang w:eastAsia="ru-RU"/>
              </w:rPr>
              <w:t>Деятельность туристических агентств и прочих организаций, предоставляющих услуги в сфере туризма</w:t>
            </w:r>
          </w:p>
        </w:tc>
        <w:tc>
          <w:tcPr>
            <w:tcW w:w="1659" w:type="pct"/>
          </w:tcPr>
          <w:p w:rsidR="00290078" w:rsidRPr="00996ED0" w:rsidRDefault="00290078" w:rsidP="005A192B">
            <w:pPr>
              <w:pStyle w:val="a3"/>
              <w:jc w:val="center"/>
              <w:rPr>
                <w:rFonts w:ascii="Times New Roman" w:hAnsi="Times New Roman" w:cs="Times New Roman"/>
                <w:sz w:val="24"/>
                <w:szCs w:val="24"/>
              </w:rPr>
            </w:pPr>
            <w:r w:rsidRPr="00996ED0">
              <w:rPr>
                <w:rFonts w:ascii="Times New Roman" w:hAnsi="Times New Roman" w:cs="Times New Roman"/>
                <w:sz w:val="24"/>
                <w:szCs w:val="24"/>
              </w:rPr>
              <w:t>79 (за исключением</w:t>
            </w:r>
            <w:r w:rsidRPr="00996ED0">
              <w:rPr>
                <w:rFonts w:ascii="Times New Roman" w:hAnsi="Times New Roman" w:cs="Times New Roman"/>
                <w:sz w:val="24"/>
                <w:szCs w:val="24"/>
              </w:rPr>
              <w:br/>
              <w:t>кода 79.90.3)</w:t>
            </w:r>
          </w:p>
        </w:tc>
      </w:tr>
      <w:tr w:rsidR="00290078" w:rsidRPr="00CC7F6E" w:rsidTr="00A766D8">
        <w:tc>
          <w:tcPr>
            <w:tcW w:w="5000" w:type="pct"/>
            <w:gridSpan w:val="3"/>
          </w:tcPr>
          <w:p w:rsidR="00290078" w:rsidRPr="00CC7F6E" w:rsidRDefault="00290078" w:rsidP="00F22BFA">
            <w:pPr>
              <w:pStyle w:val="a3"/>
              <w:jc w:val="center"/>
              <w:rPr>
                <w:rFonts w:ascii="Times New Roman" w:hAnsi="Times New Roman" w:cs="Times New Roman"/>
                <w:color w:val="000000" w:themeColor="text1"/>
                <w:sz w:val="24"/>
                <w:szCs w:val="24"/>
                <w:lang w:eastAsia="ru-RU"/>
              </w:rPr>
            </w:pPr>
            <w:bookmarkStart w:id="12" w:name="P387"/>
            <w:bookmarkEnd w:id="12"/>
            <w:r w:rsidRPr="00CC7F6E">
              <w:rPr>
                <w:rFonts w:ascii="Times New Roman" w:hAnsi="Times New Roman" w:cs="Times New Roman"/>
                <w:color w:val="000000" w:themeColor="text1"/>
                <w:sz w:val="24"/>
                <w:szCs w:val="24"/>
                <w:lang w:eastAsia="ru-RU"/>
              </w:rPr>
              <w:t xml:space="preserve">Раздел </w:t>
            </w:r>
            <w:r w:rsidR="00F22BFA">
              <w:rPr>
                <w:rFonts w:ascii="Times New Roman" w:hAnsi="Times New Roman" w:cs="Times New Roman"/>
                <w:color w:val="000000" w:themeColor="text1"/>
                <w:sz w:val="24"/>
                <w:szCs w:val="24"/>
                <w:lang w:eastAsia="ru-RU"/>
              </w:rPr>
              <w:t>7</w:t>
            </w:r>
            <w:r w:rsidRPr="00CC7F6E">
              <w:rPr>
                <w:rFonts w:ascii="Times New Roman" w:hAnsi="Times New Roman" w:cs="Times New Roman"/>
                <w:color w:val="000000" w:themeColor="text1"/>
                <w:sz w:val="24"/>
                <w:szCs w:val="24"/>
                <w:lang w:eastAsia="ru-RU"/>
              </w:rPr>
              <w:t xml:space="preserve">. </w:t>
            </w:r>
            <w:bookmarkStart w:id="13" w:name="razdel_R"/>
            <w:r>
              <w:rPr>
                <w:rFonts w:ascii="Times New Roman" w:hAnsi="Times New Roman" w:cs="Times New Roman"/>
                <w:bCs/>
                <w:color w:val="000000" w:themeColor="text1"/>
                <w:sz w:val="24"/>
                <w:szCs w:val="24"/>
                <w:shd w:val="clear" w:color="auto" w:fill="FFFFFF"/>
              </w:rPr>
              <w:t>Д</w:t>
            </w:r>
            <w:r w:rsidRPr="0081134E">
              <w:rPr>
                <w:rFonts w:ascii="Times New Roman" w:hAnsi="Times New Roman" w:cs="Times New Roman"/>
                <w:bCs/>
                <w:color w:val="000000" w:themeColor="text1"/>
                <w:sz w:val="24"/>
                <w:szCs w:val="24"/>
                <w:shd w:val="clear" w:color="auto" w:fill="FFFFFF"/>
              </w:rPr>
              <w:t>еятельность в области культуры, спорта, организации досуга и развлечений</w:t>
            </w:r>
            <w:bookmarkEnd w:id="13"/>
          </w:p>
        </w:tc>
      </w:tr>
      <w:tr w:rsidR="00290078" w:rsidRPr="00CC7F6E" w:rsidTr="00A766D8">
        <w:tc>
          <w:tcPr>
            <w:tcW w:w="351" w:type="pct"/>
          </w:tcPr>
          <w:p w:rsidR="00290078" w:rsidRPr="00CC7F6E" w:rsidRDefault="00290078" w:rsidP="00F22BFA">
            <w:pPr>
              <w:pStyle w:val="a3"/>
              <w:numPr>
                <w:ilvl w:val="0"/>
                <w:numId w:val="3"/>
              </w:numPr>
              <w:jc w:val="both"/>
              <w:rPr>
                <w:rFonts w:ascii="Times New Roman" w:hAnsi="Times New Roman" w:cs="Times New Roman"/>
                <w:sz w:val="24"/>
                <w:szCs w:val="24"/>
                <w:lang w:eastAsia="ru-RU"/>
              </w:rPr>
            </w:pPr>
          </w:p>
        </w:tc>
        <w:tc>
          <w:tcPr>
            <w:tcW w:w="2991" w:type="pct"/>
          </w:tcPr>
          <w:p w:rsidR="00290078" w:rsidRPr="00CC7F6E" w:rsidRDefault="00290078"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Деятельность в области спорта, отдыха и развлечений</w:t>
            </w:r>
          </w:p>
        </w:tc>
        <w:tc>
          <w:tcPr>
            <w:tcW w:w="1659" w:type="pct"/>
          </w:tcPr>
          <w:p w:rsidR="00290078" w:rsidRPr="00CC7F6E" w:rsidRDefault="00290078" w:rsidP="002F445D">
            <w:pPr>
              <w:pStyle w:val="a3"/>
              <w:jc w:val="center"/>
              <w:rPr>
                <w:rFonts w:ascii="Times New Roman" w:hAnsi="Times New Roman" w:cs="Times New Roman"/>
                <w:color w:val="000000" w:themeColor="text1"/>
                <w:sz w:val="24"/>
                <w:szCs w:val="24"/>
                <w:lang w:eastAsia="ru-RU"/>
              </w:rPr>
            </w:pPr>
            <w:r w:rsidRPr="00CC7F6E">
              <w:rPr>
                <w:rFonts w:ascii="Times New Roman" w:hAnsi="Times New Roman" w:cs="Times New Roman"/>
                <w:sz w:val="24"/>
                <w:szCs w:val="24"/>
              </w:rPr>
              <w:t xml:space="preserve">93 </w:t>
            </w:r>
            <w:r w:rsidRPr="00CC7F6E">
              <w:rPr>
                <w:rFonts w:ascii="Times New Roman" w:hAnsi="Times New Roman" w:cs="Times New Roman"/>
                <w:color w:val="000000" w:themeColor="text1"/>
                <w:sz w:val="24"/>
                <w:szCs w:val="24"/>
                <w:lang w:eastAsia="ru-RU"/>
              </w:rPr>
              <w:t>(за исключением</w:t>
            </w:r>
            <w:r w:rsidRPr="00CC7F6E">
              <w:rPr>
                <w:rFonts w:ascii="Times New Roman" w:hAnsi="Times New Roman" w:cs="Times New Roman"/>
                <w:color w:val="000000" w:themeColor="text1"/>
                <w:sz w:val="24"/>
                <w:szCs w:val="24"/>
                <w:lang w:eastAsia="ru-RU"/>
              </w:rPr>
              <w:br/>
              <w:t>кода 93.2)</w:t>
            </w:r>
          </w:p>
        </w:tc>
      </w:tr>
      <w:tr w:rsidR="00290078" w:rsidRPr="00CC7F6E" w:rsidTr="00A766D8">
        <w:tblPrEx>
          <w:tblBorders>
            <w:insideH w:val="nil"/>
          </w:tblBorders>
        </w:tblPrEx>
        <w:tc>
          <w:tcPr>
            <w:tcW w:w="5000" w:type="pct"/>
            <w:gridSpan w:val="3"/>
            <w:tcBorders>
              <w:bottom w:val="nil"/>
            </w:tcBorders>
          </w:tcPr>
          <w:p w:rsidR="00290078" w:rsidRPr="00CC7F6E" w:rsidRDefault="00290078" w:rsidP="00F22BFA">
            <w:pPr>
              <w:pStyle w:val="a3"/>
              <w:jc w:val="center"/>
              <w:rPr>
                <w:rFonts w:ascii="Times New Roman" w:hAnsi="Times New Roman" w:cs="Times New Roman"/>
                <w:color w:val="000000" w:themeColor="text1"/>
                <w:sz w:val="24"/>
                <w:szCs w:val="24"/>
                <w:lang w:eastAsia="ru-RU"/>
              </w:rPr>
            </w:pPr>
            <w:bookmarkStart w:id="14" w:name="P393"/>
            <w:bookmarkEnd w:id="14"/>
            <w:r w:rsidRPr="00CC7F6E">
              <w:rPr>
                <w:rFonts w:ascii="Times New Roman" w:hAnsi="Times New Roman" w:cs="Times New Roman"/>
                <w:color w:val="000000" w:themeColor="text1"/>
                <w:sz w:val="24"/>
                <w:szCs w:val="24"/>
                <w:lang w:eastAsia="ru-RU"/>
              </w:rPr>
              <w:t xml:space="preserve">Раздел </w:t>
            </w:r>
            <w:r w:rsidR="00F22BFA">
              <w:rPr>
                <w:rFonts w:ascii="Times New Roman" w:hAnsi="Times New Roman" w:cs="Times New Roman"/>
                <w:color w:val="000000" w:themeColor="text1"/>
                <w:sz w:val="24"/>
                <w:szCs w:val="24"/>
                <w:lang w:eastAsia="ru-RU"/>
              </w:rPr>
              <w:t>8</w:t>
            </w:r>
            <w:r w:rsidRPr="00CC7F6E">
              <w:rPr>
                <w:rFonts w:ascii="Times New Roman" w:hAnsi="Times New Roman" w:cs="Times New Roman"/>
                <w:color w:val="000000" w:themeColor="text1"/>
                <w:sz w:val="24"/>
                <w:szCs w:val="24"/>
                <w:lang w:eastAsia="ru-RU"/>
              </w:rPr>
              <w:t>. Образование</w:t>
            </w:r>
          </w:p>
        </w:tc>
      </w:tr>
      <w:tr w:rsidR="00290078" w:rsidRPr="00CC7F6E" w:rsidTr="00A766D8">
        <w:tc>
          <w:tcPr>
            <w:tcW w:w="351" w:type="pct"/>
          </w:tcPr>
          <w:p w:rsidR="00290078" w:rsidRPr="00CC7F6E" w:rsidRDefault="00290078" w:rsidP="00F22BFA">
            <w:pPr>
              <w:pStyle w:val="a3"/>
              <w:numPr>
                <w:ilvl w:val="0"/>
                <w:numId w:val="3"/>
              </w:numPr>
              <w:jc w:val="both"/>
              <w:rPr>
                <w:rFonts w:ascii="Times New Roman" w:hAnsi="Times New Roman" w:cs="Times New Roman"/>
                <w:sz w:val="24"/>
                <w:szCs w:val="24"/>
                <w:lang w:eastAsia="ru-RU"/>
              </w:rPr>
            </w:pPr>
          </w:p>
        </w:tc>
        <w:tc>
          <w:tcPr>
            <w:tcW w:w="2991" w:type="pct"/>
          </w:tcPr>
          <w:p w:rsidR="00290078" w:rsidRPr="00CC7F6E" w:rsidRDefault="00290078" w:rsidP="009E6EA9">
            <w:pPr>
              <w:pStyle w:val="a3"/>
              <w:jc w:val="both"/>
              <w:rPr>
                <w:rFonts w:ascii="Times New Roman" w:hAnsi="Times New Roman" w:cs="Times New Roman"/>
                <w:sz w:val="24"/>
                <w:szCs w:val="24"/>
                <w:lang w:eastAsia="ru-RU"/>
              </w:rPr>
            </w:pPr>
            <w:r w:rsidRPr="00CC7F6E">
              <w:rPr>
                <w:rFonts w:ascii="Times New Roman" w:hAnsi="Times New Roman" w:cs="Times New Roman"/>
                <w:sz w:val="24"/>
                <w:szCs w:val="24"/>
                <w:lang w:eastAsia="ru-RU"/>
              </w:rPr>
              <w:t>Образование</w:t>
            </w:r>
          </w:p>
        </w:tc>
        <w:tc>
          <w:tcPr>
            <w:tcW w:w="1659" w:type="pct"/>
          </w:tcPr>
          <w:p w:rsidR="00290078" w:rsidRPr="00CC7F6E" w:rsidRDefault="005F0D21" w:rsidP="009E6EA9">
            <w:pPr>
              <w:pStyle w:val="a3"/>
              <w:jc w:val="center"/>
              <w:rPr>
                <w:rFonts w:ascii="Times New Roman" w:hAnsi="Times New Roman" w:cs="Times New Roman"/>
                <w:sz w:val="24"/>
                <w:szCs w:val="24"/>
                <w:lang w:eastAsia="ru-RU"/>
              </w:rPr>
            </w:pPr>
            <w:hyperlink r:id="rId43" w:history="1">
              <w:r w:rsidR="00290078" w:rsidRPr="00CC7F6E">
                <w:rPr>
                  <w:rFonts w:ascii="Times New Roman" w:hAnsi="Times New Roman" w:cs="Times New Roman"/>
                  <w:color w:val="000000" w:themeColor="text1"/>
                  <w:sz w:val="24"/>
                  <w:szCs w:val="24"/>
                  <w:lang w:eastAsia="ru-RU"/>
                </w:rPr>
                <w:t>85</w:t>
              </w:r>
            </w:hyperlink>
            <w:r w:rsidR="00290078" w:rsidRPr="00CC7F6E">
              <w:rPr>
                <w:rFonts w:ascii="Times New Roman" w:hAnsi="Times New Roman" w:cs="Times New Roman"/>
                <w:color w:val="000000" w:themeColor="text1"/>
                <w:sz w:val="24"/>
                <w:szCs w:val="24"/>
                <w:lang w:eastAsia="ru-RU"/>
              </w:rPr>
              <w:t xml:space="preserve"> (за исключением кодов </w:t>
            </w:r>
            <w:hyperlink r:id="rId44" w:history="1">
              <w:r w:rsidR="00290078" w:rsidRPr="00CC7F6E">
                <w:rPr>
                  <w:rFonts w:ascii="Times New Roman" w:hAnsi="Times New Roman" w:cs="Times New Roman"/>
                  <w:color w:val="000000" w:themeColor="text1"/>
                  <w:sz w:val="24"/>
                  <w:szCs w:val="24"/>
                  <w:lang w:eastAsia="ru-RU"/>
                </w:rPr>
                <w:t>85.1</w:t>
              </w:r>
            </w:hyperlink>
            <w:r w:rsidR="00290078" w:rsidRPr="00CC7F6E">
              <w:rPr>
                <w:rFonts w:ascii="Times New Roman" w:hAnsi="Times New Roman" w:cs="Times New Roman"/>
                <w:color w:val="000000" w:themeColor="text1"/>
                <w:sz w:val="24"/>
                <w:szCs w:val="24"/>
                <w:lang w:eastAsia="ru-RU"/>
              </w:rPr>
              <w:t xml:space="preserve">, </w:t>
            </w:r>
            <w:hyperlink r:id="rId45" w:history="1">
              <w:r w:rsidR="00290078" w:rsidRPr="00CC7F6E">
                <w:rPr>
                  <w:rFonts w:ascii="Times New Roman" w:hAnsi="Times New Roman" w:cs="Times New Roman"/>
                  <w:color w:val="000000" w:themeColor="text1"/>
                  <w:sz w:val="24"/>
                  <w:szCs w:val="24"/>
                  <w:lang w:eastAsia="ru-RU"/>
                </w:rPr>
                <w:t>85.2</w:t>
              </w:r>
            </w:hyperlink>
            <w:r w:rsidR="00290078" w:rsidRPr="00CC7F6E">
              <w:rPr>
                <w:rFonts w:ascii="Times New Roman" w:hAnsi="Times New Roman" w:cs="Times New Roman"/>
                <w:color w:val="000000" w:themeColor="text1"/>
                <w:sz w:val="24"/>
                <w:szCs w:val="24"/>
                <w:lang w:eastAsia="ru-RU"/>
              </w:rPr>
              <w:t>, 85.42</w:t>
            </w:r>
            <w:hyperlink r:id="rId46" w:history="1"/>
            <w:r w:rsidR="00290078" w:rsidRPr="00CC7F6E">
              <w:rPr>
                <w:rFonts w:ascii="Times New Roman" w:hAnsi="Times New Roman" w:cs="Times New Roman"/>
                <w:color w:val="000000" w:themeColor="text1"/>
                <w:sz w:val="24"/>
                <w:szCs w:val="24"/>
                <w:lang w:eastAsia="ru-RU"/>
              </w:rPr>
              <w:t>)</w:t>
            </w:r>
          </w:p>
        </w:tc>
      </w:tr>
      <w:tr w:rsidR="00290078" w:rsidRPr="00CC7F6E" w:rsidTr="00A766D8">
        <w:tc>
          <w:tcPr>
            <w:tcW w:w="5000" w:type="pct"/>
            <w:gridSpan w:val="3"/>
          </w:tcPr>
          <w:p w:rsidR="00290078" w:rsidRPr="0096630D" w:rsidRDefault="00996ED0" w:rsidP="00F22BFA">
            <w:pPr>
              <w:pStyle w:val="a3"/>
              <w:jc w:val="center"/>
              <w:rPr>
                <w:rFonts w:ascii="Times New Roman" w:hAnsi="Times New Roman" w:cs="Times New Roman"/>
                <w:sz w:val="24"/>
                <w:szCs w:val="24"/>
              </w:rPr>
            </w:pPr>
            <w:bookmarkStart w:id="15" w:name="P400"/>
            <w:bookmarkEnd w:id="15"/>
            <w:r w:rsidRPr="00CC7F6E">
              <w:rPr>
                <w:rFonts w:ascii="Times New Roman" w:hAnsi="Times New Roman" w:cs="Times New Roman"/>
                <w:color w:val="000000" w:themeColor="text1"/>
                <w:sz w:val="24"/>
                <w:szCs w:val="24"/>
                <w:lang w:eastAsia="ru-RU"/>
              </w:rPr>
              <w:lastRenderedPageBreak/>
              <w:t xml:space="preserve">Раздел </w:t>
            </w:r>
            <w:r w:rsidR="00F22BFA">
              <w:rPr>
                <w:rFonts w:ascii="Times New Roman" w:hAnsi="Times New Roman" w:cs="Times New Roman"/>
                <w:color w:val="000000" w:themeColor="text1"/>
                <w:sz w:val="24"/>
                <w:szCs w:val="24"/>
                <w:lang w:eastAsia="ru-RU"/>
              </w:rPr>
              <w:t>9</w:t>
            </w:r>
            <w:r w:rsidRPr="00CC7F6E">
              <w:rPr>
                <w:rFonts w:ascii="Times New Roman" w:hAnsi="Times New Roman" w:cs="Times New Roman"/>
                <w:color w:val="000000" w:themeColor="text1"/>
                <w:sz w:val="24"/>
                <w:szCs w:val="24"/>
                <w:lang w:eastAsia="ru-RU"/>
              </w:rPr>
              <w:t xml:space="preserve">. </w:t>
            </w:r>
            <w:r w:rsidR="00290078" w:rsidRPr="0096630D">
              <w:rPr>
                <w:rFonts w:ascii="Times New Roman" w:hAnsi="Times New Roman" w:cs="Times New Roman"/>
                <w:color w:val="000000"/>
                <w:sz w:val="24"/>
                <w:szCs w:val="24"/>
                <w:shd w:val="clear" w:color="auto" w:fill="FFFFFF"/>
              </w:rPr>
              <w:t>Деятельность в области здравоохранения и социальных услуг</w:t>
            </w:r>
          </w:p>
        </w:tc>
      </w:tr>
      <w:tr w:rsidR="00290078" w:rsidRPr="00CC7F6E" w:rsidTr="00A766D8">
        <w:tc>
          <w:tcPr>
            <w:tcW w:w="351" w:type="pct"/>
          </w:tcPr>
          <w:p w:rsidR="00290078" w:rsidRPr="00996ED0" w:rsidRDefault="00290078" w:rsidP="00F22BFA">
            <w:pPr>
              <w:pStyle w:val="a3"/>
              <w:numPr>
                <w:ilvl w:val="0"/>
                <w:numId w:val="3"/>
              </w:numPr>
              <w:jc w:val="both"/>
              <w:rPr>
                <w:rFonts w:ascii="Times New Roman" w:hAnsi="Times New Roman" w:cs="Times New Roman"/>
                <w:color w:val="000000" w:themeColor="text1"/>
                <w:sz w:val="24"/>
                <w:szCs w:val="24"/>
                <w:lang w:eastAsia="ru-RU"/>
              </w:rPr>
            </w:pPr>
          </w:p>
        </w:tc>
        <w:tc>
          <w:tcPr>
            <w:tcW w:w="2991" w:type="pct"/>
          </w:tcPr>
          <w:p w:rsidR="00290078" w:rsidRPr="00CC7F6E" w:rsidRDefault="00290078" w:rsidP="009E6EA9">
            <w:pPr>
              <w:pStyle w:val="a3"/>
              <w:jc w:val="both"/>
              <w:rPr>
                <w:rFonts w:ascii="Times New Roman" w:hAnsi="Times New Roman" w:cs="Times New Roman"/>
                <w:sz w:val="24"/>
                <w:szCs w:val="24"/>
              </w:rPr>
            </w:pPr>
            <w:r w:rsidRPr="00CC7F6E">
              <w:rPr>
                <w:rFonts w:ascii="Times New Roman" w:hAnsi="Times New Roman" w:cs="Times New Roman"/>
                <w:color w:val="000000"/>
                <w:sz w:val="24"/>
                <w:szCs w:val="24"/>
              </w:rPr>
              <w:t>Предоставление социальных услуг без обеспечения проживания</w:t>
            </w:r>
          </w:p>
        </w:tc>
        <w:tc>
          <w:tcPr>
            <w:tcW w:w="1659" w:type="pct"/>
          </w:tcPr>
          <w:p w:rsidR="00290078" w:rsidRPr="00CC7F6E" w:rsidRDefault="00290078" w:rsidP="009E6EA9">
            <w:pPr>
              <w:pStyle w:val="a3"/>
              <w:jc w:val="center"/>
              <w:rPr>
                <w:rFonts w:ascii="Times New Roman" w:hAnsi="Times New Roman" w:cs="Times New Roman"/>
                <w:sz w:val="24"/>
                <w:szCs w:val="24"/>
              </w:rPr>
            </w:pPr>
            <w:r w:rsidRPr="00CC7F6E">
              <w:rPr>
                <w:rFonts w:ascii="Times New Roman" w:hAnsi="Times New Roman" w:cs="Times New Roman"/>
                <w:sz w:val="24"/>
                <w:szCs w:val="24"/>
              </w:rPr>
              <w:t>88</w:t>
            </w:r>
          </w:p>
        </w:tc>
      </w:tr>
      <w:tr w:rsidR="00290078" w:rsidRPr="00CC7F6E" w:rsidTr="00A766D8">
        <w:tc>
          <w:tcPr>
            <w:tcW w:w="5000" w:type="pct"/>
            <w:gridSpan w:val="3"/>
          </w:tcPr>
          <w:p w:rsidR="00290078" w:rsidRPr="0096630D" w:rsidRDefault="00996ED0" w:rsidP="00F22BFA">
            <w:pPr>
              <w:pStyle w:val="a3"/>
              <w:jc w:val="center"/>
              <w:rPr>
                <w:rFonts w:ascii="Times New Roman" w:hAnsi="Times New Roman" w:cs="Times New Roman"/>
                <w:sz w:val="24"/>
                <w:szCs w:val="24"/>
              </w:rPr>
            </w:pPr>
            <w:r w:rsidRPr="00CC7F6E">
              <w:rPr>
                <w:rFonts w:ascii="Times New Roman" w:hAnsi="Times New Roman" w:cs="Times New Roman"/>
                <w:color w:val="000000" w:themeColor="text1"/>
                <w:sz w:val="24"/>
                <w:szCs w:val="24"/>
                <w:lang w:eastAsia="ru-RU"/>
              </w:rPr>
              <w:t xml:space="preserve">Раздел </w:t>
            </w:r>
            <w:r w:rsidR="00F22BFA">
              <w:rPr>
                <w:rFonts w:ascii="Times New Roman" w:hAnsi="Times New Roman" w:cs="Times New Roman"/>
                <w:color w:val="000000" w:themeColor="text1"/>
                <w:sz w:val="24"/>
                <w:szCs w:val="24"/>
                <w:lang w:eastAsia="ru-RU"/>
              </w:rPr>
              <w:t>10</w:t>
            </w:r>
            <w:r w:rsidRPr="00CC7F6E">
              <w:rPr>
                <w:rFonts w:ascii="Times New Roman" w:hAnsi="Times New Roman" w:cs="Times New Roman"/>
                <w:color w:val="000000" w:themeColor="text1"/>
                <w:sz w:val="24"/>
                <w:szCs w:val="24"/>
                <w:lang w:eastAsia="ru-RU"/>
              </w:rPr>
              <w:t xml:space="preserve">. </w:t>
            </w:r>
            <w:r w:rsidR="00290078" w:rsidRPr="0096630D">
              <w:rPr>
                <w:rFonts w:ascii="Times New Roman" w:hAnsi="Times New Roman" w:cs="Times New Roman"/>
                <w:color w:val="000000"/>
                <w:sz w:val="24"/>
                <w:szCs w:val="24"/>
                <w:shd w:val="clear" w:color="auto" w:fill="FFFFFF"/>
              </w:rPr>
              <w:t>Предоставление прочих видов услуг</w:t>
            </w:r>
          </w:p>
        </w:tc>
      </w:tr>
      <w:tr w:rsidR="00290078" w:rsidRPr="00CC7F6E" w:rsidTr="00A766D8">
        <w:tc>
          <w:tcPr>
            <w:tcW w:w="351" w:type="pct"/>
          </w:tcPr>
          <w:p w:rsidR="00290078" w:rsidRPr="00996ED0" w:rsidRDefault="00290078" w:rsidP="00F22BFA">
            <w:pPr>
              <w:pStyle w:val="a3"/>
              <w:numPr>
                <w:ilvl w:val="0"/>
                <w:numId w:val="3"/>
              </w:numPr>
              <w:jc w:val="both"/>
              <w:rPr>
                <w:rFonts w:ascii="Times New Roman" w:hAnsi="Times New Roman" w:cs="Times New Roman"/>
                <w:color w:val="000000" w:themeColor="text1"/>
                <w:sz w:val="24"/>
                <w:szCs w:val="24"/>
                <w:lang w:eastAsia="ru-RU"/>
              </w:rPr>
            </w:pPr>
          </w:p>
        </w:tc>
        <w:tc>
          <w:tcPr>
            <w:tcW w:w="2991" w:type="pct"/>
          </w:tcPr>
          <w:p w:rsidR="00290078" w:rsidRPr="00CC7F6E" w:rsidRDefault="00290078" w:rsidP="009E6EA9">
            <w:pPr>
              <w:pStyle w:val="a3"/>
              <w:jc w:val="both"/>
              <w:rPr>
                <w:rFonts w:ascii="Times New Roman" w:hAnsi="Times New Roman" w:cs="Times New Roman"/>
                <w:sz w:val="24"/>
                <w:szCs w:val="24"/>
              </w:rPr>
            </w:pPr>
            <w:r w:rsidRPr="00CC7F6E">
              <w:rPr>
                <w:rFonts w:ascii="Times New Roman" w:hAnsi="Times New Roman" w:cs="Times New Roman"/>
                <w:color w:val="000000"/>
                <w:sz w:val="24"/>
                <w:szCs w:val="24"/>
              </w:rPr>
              <w:t>Деятельность по предоставлению прочих персональных услуг</w:t>
            </w:r>
          </w:p>
        </w:tc>
        <w:tc>
          <w:tcPr>
            <w:tcW w:w="1659" w:type="pct"/>
          </w:tcPr>
          <w:p w:rsidR="00290078" w:rsidRPr="00CC7F6E" w:rsidRDefault="00290078" w:rsidP="009E6EA9">
            <w:pPr>
              <w:pStyle w:val="a3"/>
              <w:jc w:val="center"/>
              <w:rPr>
                <w:rFonts w:ascii="Times New Roman" w:hAnsi="Times New Roman" w:cs="Times New Roman"/>
                <w:sz w:val="24"/>
                <w:szCs w:val="24"/>
              </w:rPr>
            </w:pPr>
            <w:r w:rsidRPr="00CC7F6E">
              <w:rPr>
                <w:rFonts w:ascii="Times New Roman" w:hAnsi="Times New Roman" w:cs="Times New Roman"/>
                <w:sz w:val="24"/>
                <w:szCs w:val="24"/>
              </w:rPr>
              <w:t>96</w:t>
            </w:r>
          </w:p>
        </w:tc>
      </w:tr>
    </w:tbl>
    <w:p w:rsidR="00F86B83" w:rsidRPr="00CC7F6E" w:rsidRDefault="00F86B83" w:rsidP="00F86B83">
      <w:pPr>
        <w:widowControl w:val="0"/>
        <w:autoSpaceDE w:val="0"/>
        <w:autoSpaceDN w:val="0"/>
        <w:rPr>
          <w:rFonts w:ascii="Times New Roman" w:eastAsia="Times New Roman" w:hAnsi="Times New Roman" w:cs="Times New Roman"/>
          <w:color w:val="000000" w:themeColor="text1"/>
          <w:sz w:val="24"/>
          <w:szCs w:val="24"/>
          <w:lang w:eastAsia="ru-RU"/>
        </w:rPr>
        <w:sectPr w:rsidR="00F86B83" w:rsidRPr="00CC7F6E" w:rsidSect="00A766D8">
          <w:pgSz w:w="11906" w:h="16838" w:code="9"/>
          <w:pgMar w:top="1418" w:right="567" w:bottom="1134" w:left="1985" w:header="567" w:footer="567" w:gutter="0"/>
          <w:pgNumType w:start="1"/>
          <w:cols w:space="708"/>
          <w:titlePg/>
          <w:docGrid w:linePitch="381"/>
        </w:sectPr>
      </w:pP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98"/>
        <w:gridCol w:w="4366"/>
      </w:tblGrid>
      <w:tr w:rsidR="00F96389" w:rsidRPr="00CC7F6E" w:rsidTr="00F22BFA">
        <w:tc>
          <w:tcPr>
            <w:tcW w:w="5098" w:type="dxa"/>
          </w:tcPr>
          <w:p w:rsidR="00F96389" w:rsidRPr="00CC7F6E" w:rsidRDefault="00F96389" w:rsidP="00F96389">
            <w:pPr>
              <w:rPr>
                <w:rFonts w:eastAsia="Times New Roman"/>
                <w:sz w:val="24"/>
                <w:lang w:eastAsia="ru-RU"/>
              </w:rPr>
            </w:pPr>
            <w:r w:rsidRPr="00CC7F6E">
              <w:rPr>
                <w:rFonts w:ascii="Times New Roman" w:hAnsi="Times New Roman" w:cs="Times New Roman"/>
                <w:sz w:val="28"/>
                <w:szCs w:val="28"/>
              </w:rPr>
              <w:lastRenderedPageBreak/>
              <w:br w:type="page"/>
            </w:r>
          </w:p>
        </w:tc>
        <w:tc>
          <w:tcPr>
            <w:tcW w:w="4366" w:type="dxa"/>
          </w:tcPr>
          <w:p w:rsidR="00F96389" w:rsidRPr="00F96389" w:rsidRDefault="00F96389" w:rsidP="00F22BFA">
            <w:pPr>
              <w:spacing w:line="240" w:lineRule="exact"/>
              <w:ind w:right="-108"/>
              <w:rPr>
                <w:rFonts w:ascii="Times New Roman" w:eastAsia="Times New Roman" w:hAnsi="Times New Roman" w:cs="Times New Roman"/>
                <w:sz w:val="28"/>
                <w:szCs w:val="28"/>
                <w:lang w:eastAsia="ru-RU"/>
              </w:rPr>
            </w:pPr>
            <w:r w:rsidRPr="00F96389">
              <w:rPr>
                <w:rFonts w:ascii="Times New Roman" w:eastAsia="Times New Roman" w:hAnsi="Times New Roman" w:cs="Times New Roman"/>
                <w:sz w:val="28"/>
                <w:szCs w:val="28"/>
                <w:lang w:eastAsia="ru-RU"/>
              </w:rPr>
              <w:t>Приложение 2</w:t>
            </w:r>
          </w:p>
          <w:p w:rsidR="00F96389" w:rsidRPr="00F96389" w:rsidRDefault="00F96389" w:rsidP="00F22BFA">
            <w:pPr>
              <w:spacing w:line="240" w:lineRule="exact"/>
              <w:ind w:right="-108"/>
              <w:rPr>
                <w:rFonts w:ascii="Times New Roman" w:eastAsia="Times New Roman" w:hAnsi="Times New Roman" w:cs="Times New Roman"/>
                <w:sz w:val="28"/>
                <w:szCs w:val="28"/>
                <w:lang w:eastAsia="ru-RU"/>
              </w:rPr>
            </w:pPr>
          </w:p>
          <w:p w:rsidR="00F96389" w:rsidRPr="00CC7F6E" w:rsidRDefault="007B79AC" w:rsidP="00F22BFA">
            <w:pPr>
              <w:spacing w:line="240" w:lineRule="exact"/>
              <w:ind w:right="-108"/>
              <w:jc w:val="both"/>
              <w:rPr>
                <w:rFonts w:eastAsia="Times New Roman"/>
                <w:sz w:val="24"/>
                <w:lang w:eastAsia="ru-RU"/>
              </w:rPr>
            </w:pPr>
            <w:r>
              <w:rPr>
                <w:rFonts w:ascii="Times New Roman" w:hAnsi="Times New Roman" w:cs="Times New Roman"/>
                <w:sz w:val="28"/>
                <w:szCs w:val="28"/>
              </w:rPr>
              <w:t>к Порядку предоставления субсидий субъектам малого и среднего предпринимательства,</w:t>
            </w:r>
            <w:r w:rsidR="00F22BFA">
              <w:rPr>
                <w:rFonts w:ascii="Times New Roman" w:hAnsi="Times New Roman" w:cs="Times New Roman"/>
                <w:sz w:val="28"/>
                <w:szCs w:val="28"/>
              </w:rPr>
              <w:br/>
            </w:r>
            <w:r>
              <w:rPr>
                <w:rFonts w:ascii="Times New Roman" w:hAnsi="Times New Roman" w:cs="Times New Roman"/>
                <w:sz w:val="28"/>
                <w:szCs w:val="28"/>
              </w:rPr>
              <w:t>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r>
    </w:tbl>
    <w:p w:rsidR="00F96389" w:rsidRPr="00CC7F6E" w:rsidRDefault="00F96389" w:rsidP="00F96389">
      <w:pPr>
        <w:rPr>
          <w:rFonts w:eastAsia="Times New Roman"/>
          <w:sz w:val="24"/>
          <w:lang w:eastAsia="ru-RU"/>
        </w:rPr>
      </w:pPr>
    </w:p>
    <w:p w:rsidR="00F96389" w:rsidRPr="00CC7F6E" w:rsidRDefault="00F96389" w:rsidP="00F22BFA">
      <w:pPr>
        <w:pStyle w:val="a3"/>
        <w:spacing w:line="240" w:lineRule="exact"/>
        <w:jc w:val="center"/>
        <w:rPr>
          <w:rFonts w:ascii="Times New Roman" w:hAnsi="Times New Roman" w:cs="Times New Roman"/>
          <w:sz w:val="28"/>
          <w:szCs w:val="28"/>
          <w:lang w:eastAsia="ru-RU"/>
        </w:rPr>
      </w:pPr>
      <w:r w:rsidRPr="00CC7F6E">
        <w:rPr>
          <w:rFonts w:ascii="Times New Roman" w:hAnsi="Times New Roman" w:cs="Times New Roman"/>
          <w:sz w:val="28"/>
          <w:szCs w:val="28"/>
          <w:lang w:eastAsia="ru-RU"/>
        </w:rPr>
        <w:t>БАЛЛЬНАЯ ШКАЛА</w:t>
      </w:r>
    </w:p>
    <w:p w:rsidR="00F96389" w:rsidRPr="00CC7F6E" w:rsidRDefault="00F96389" w:rsidP="00F22BFA">
      <w:pPr>
        <w:pStyle w:val="a3"/>
        <w:spacing w:line="240" w:lineRule="exact"/>
        <w:jc w:val="center"/>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оценки эффективности предоставления субсидий на частичное возмещение затрат в приоритетных сферах деятельности</w:t>
      </w:r>
    </w:p>
    <w:p w:rsidR="00F96389" w:rsidRPr="00CC7F6E" w:rsidRDefault="00F96389" w:rsidP="00F96389">
      <w:pPr>
        <w:pStyle w:val="a3"/>
        <w:jc w:val="both"/>
        <w:rPr>
          <w:rFonts w:ascii="Times New Roman" w:hAnsi="Times New Roman" w:cs="Times New Roman"/>
          <w:sz w:val="28"/>
          <w:szCs w:val="28"/>
          <w:lang w:eastAsia="ru-RU"/>
        </w:rPr>
      </w:pP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1.</w:t>
      </w:r>
      <w:r w:rsidR="00F22BFA">
        <w:rPr>
          <w:rFonts w:ascii="Times New Roman" w:hAnsi="Times New Roman" w:cs="Times New Roman"/>
          <w:sz w:val="28"/>
          <w:szCs w:val="28"/>
          <w:lang w:eastAsia="ru-RU"/>
        </w:rPr>
        <w:t> </w:t>
      </w:r>
      <w:r w:rsidRPr="00CC7F6E">
        <w:rPr>
          <w:rFonts w:ascii="Times New Roman" w:hAnsi="Times New Roman" w:cs="Times New Roman"/>
          <w:sz w:val="28"/>
          <w:szCs w:val="28"/>
          <w:lang w:eastAsia="ru-RU"/>
        </w:rPr>
        <w:t>Показатели оценки экономической эффективности приобретения основных и оборотных сре</w:t>
      </w:r>
      <w:proofErr w:type="gramStart"/>
      <w:r w:rsidRPr="00CC7F6E">
        <w:rPr>
          <w:rFonts w:ascii="Times New Roman" w:hAnsi="Times New Roman" w:cs="Times New Roman"/>
          <w:sz w:val="28"/>
          <w:szCs w:val="28"/>
          <w:lang w:eastAsia="ru-RU"/>
        </w:rPr>
        <w:t>дств дл</w:t>
      </w:r>
      <w:proofErr w:type="gramEnd"/>
      <w:r w:rsidRPr="00CC7F6E">
        <w:rPr>
          <w:rFonts w:ascii="Times New Roman" w:hAnsi="Times New Roman" w:cs="Times New Roman"/>
          <w:sz w:val="28"/>
          <w:szCs w:val="28"/>
          <w:lang w:eastAsia="ru-RU"/>
        </w:rPr>
        <w:t>я производства товаров, работ, услуг:</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1)</w:t>
      </w:r>
      <w:r w:rsidR="00F22BFA">
        <w:rPr>
          <w:rFonts w:ascii="Times New Roman" w:hAnsi="Times New Roman" w:cs="Times New Roman"/>
          <w:sz w:val="28"/>
          <w:szCs w:val="28"/>
          <w:lang w:eastAsia="ru-RU"/>
        </w:rPr>
        <w:t> </w:t>
      </w:r>
      <w:r w:rsidRPr="00CC7F6E">
        <w:rPr>
          <w:rFonts w:ascii="Times New Roman" w:hAnsi="Times New Roman" w:cs="Times New Roman"/>
          <w:sz w:val="28"/>
          <w:szCs w:val="28"/>
          <w:lang w:eastAsia="ru-RU"/>
        </w:rPr>
        <w:t>целевое назначение приобретения основных и оборотных сре</w:t>
      </w:r>
      <w:proofErr w:type="gramStart"/>
      <w:r w:rsidRPr="00CC7F6E">
        <w:rPr>
          <w:rFonts w:ascii="Times New Roman" w:hAnsi="Times New Roman" w:cs="Times New Roman"/>
          <w:sz w:val="28"/>
          <w:szCs w:val="28"/>
          <w:lang w:eastAsia="ru-RU"/>
        </w:rPr>
        <w:t>дств дл</w:t>
      </w:r>
      <w:proofErr w:type="gramEnd"/>
      <w:r w:rsidRPr="00CC7F6E">
        <w:rPr>
          <w:rFonts w:ascii="Times New Roman" w:hAnsi="Times New Roman" w:cs="Times New Roman"/>
          <w:sz w:val="28"/>
          <w:szCs w:val="28"/>
          <w:lang w:eastAsia="ru-RU"/>
        </w:rPr>
        <w:t>я производства товаров, работ, услуг субъектом малого и среднего предпринимательства (далее – субъект МСП):</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производство импортозамещающей и инновационной продукции в приоритетных сферах деятельности в соответствии с перечнем отдельных видов экономической деятельности, приведенным в приложении 2 –</w:t>
      </w:r>
      <w:r w:rsidR="00F22BFA">
        <w:rPr>
          <w:rFonts w:ascii="Times New Roman" w:hAnsi="Times New Roman" w:cs="Times New Roman"/>
          <w:sz w:val="28"/>
          <w:szCs w:val="28"/>
          <w:lang w:eastAsia="ru-RU"/>
        </w:rPr>
        <w:t xml:space="preserve"> </w:t>
      </w:r>
      <w:r w:rsidR="00F22BFA">
        <w:rPr>
          <w:rFonts w:ascii="Times New Roman" w:hAnsi="Times New Roman" w:cs="Times New Roman"/>
          <w:sz w:val="28"/>
          <w:szCs w:val="28"/>
          <w:lang w:eastAsia="ru-RU"/>
        </w:rPr>
        <w:br/>
      </w:r>
      <w:r w:rsidRPr="00CC7F6E">
        <w:rPr>
          <w:rFonts w:ascii="Times New Roman" w:hAnsi="Times New Roman" w:cs="Times New Roman"/>
          <w:sz w:val="28"/>
          <w:szCs w:val="28"/>
          <w:lang w:eastAsia="ru-RU"/>
        </w:rPr>
        <w:t>10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производство продукции в приоритетных сферах деятельности в соответствии с перечнем отдельных видов экономической деятельности, приведенным в приложении 2 – 8 баллов; </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выполнение работ, оказание услуг в приоритетных сферах деятельности в соответствии с перечнем отдельных видов экономической деятельности, приведенным в приложении 2 – 5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2)</w:t>
      </w:r>
      <w:r w:rsidR="00F22BFA">
        <w:rPr>
          <w:rFonts w:ascii="Times New Roman" w:hAnsi="Times New Roman" w:cs="Times New Roman"/>
          <w:sz w:val="28"/>
          <w:szCs w:val="28"/>
          <w:lang w:eastAsia="ru-RU"/>
        </w:rPr>
        <w:t> </w:t>
      </w:r>
      <w:r w:rsidRPr="00CC7F6E">
        <w:rPr>
          <w:rFonts w:ascii="Times New Roman" w:hAnsi="Times New Roman" w:cs="Times New Roman"/>
          <w:sz w:val="28"/>
          <w:szCs w:val="28"/>
          <w:lang w:eastAsia="ru-RU"/>
        </w:rPr>
        <w:t>направление использования возмещенных затрат:</w:t>
      </w:r>
    </w:p>
    <w:p w:rsidR="00F96389" w:rsidRPr="00CC7F6E" w:rsidRDefault="00F96389" w:rsidP="00D22E76">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внедрение в производство новых видов продукции </w:t>
      </w:r>
      <w:r w:rsidRPr="00CC7F6E">
        <w:rPr>
          <w:rFonts w:ascii="Times New Roman" w:hAnsi="Times New Roman" w:cs="Times New Roman"/>
          <w:sz w:val="28"/>
          <w:szCs w:val="28"/>
          <w:shd w:val="clear" w:color="auto" w:fill="FFFFFF"/>
          <w:lang w:eastAsia="ru-RU"/>
        </w:rPr>
        <w:t>субъектом МСП</w:t>
      </w:r>
      <w:r w:rsidRPr="00CC7F6E">
        <w:rPr>
          <w:rFonts w:ascii="Times New Roman" w:hAnsi="Times New Roman" w:cs="Times New Roman"/>
          <w:sz w:val="28"/>
          <w:szCs w:val="28"/>
          <w:lang w:eastAsia="ru-RU"/>
        </w:rPr>
        <w:t xml:space="preserve"> –</w:t>
      </w:r>
      <w:r w:rsidR="00F22BFA">
        <w:rPr>
          <w:rFonts w:ascii="Times New Roman" w:hAnsi="Times New Roman" w:cs="Times New Roman"/>
          <w:sz w:val="28"/>
          <w:szCs w:val="28"/>
          <w:lang w:eastAsia="ru-RU"/>
        </w:rPr>
        <w:t xml:space="preserve"> </w:t>
      </w:r>
      <w:r w:rsidR="00F22BFA">
        <w:rPr>
          <w:rFonts w:ascii="Times New Roman" w:hAnsi="Times New Roman" w:cs="Times New Roman"/>
          <w:sz w:val="28"/>
          <w:szCs w:val="28"/>
          <w:lang w:eastAsia="ru-RU"/>
        </w:rPr>
        <w:br/>
      </w:r>
      <w:r w:rsidRPr="00CC7F6E">
        <w:rPr>
          <w:rFonts w:ascii="Times New Roman" w:hAnsi="Times New Roman" w:cs="Times New Roman"/>
          <w:sz w:val="28"/>
          <w:szCs w:val="28"/>
          <w:lang w:eastAsia="ru-RU"/>
        </w:rPr>
        <w:t>10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увеличение объемов производства продукции субъектом МСП – </w:t>
      </w:r>
      <w:r w:rsidR="00F22BFA">
        <w:rPr>
          <w:rFonts w:ascii="Times New Roman" w:hAnsi="Times New Roman" w:cs="Times New Roman"/>
          <w:sz w:val="28"/>
          <w:szCs w:val="28"/>
          <w:lang w:eastAsia="ru-RU"/>
        </w:rPr>
        <w:br/>
      </w:r>
      <w:r w:rsidRPr="00CC7F6E">
        <w:rPr>
          <w:rFonts w:ascii="Times New Roman" w:hAnsi="Times New Roman" w:cs="Times New Roman"/>
          <w:sz w:val="28"/>
          <w:szCs w:val="28"/>
          <w:lang w:eastAsia="ru-RU"/>
        </w:rPr>
        <w:t>8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снижение затрат по производству товаров, выполнению работ, оказанию услуг субъектом МСП – 6 баллов;</w:t>
      </w:r>
    </w:p>
    <w:p w:rsidR="00F96389" w:rsidRPr="00CC7F6E" w:rsidRDefault="00F96389" w:rsidP="00D22E76">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иное – 0 баллов.</w:t>
      </w:r>
    </w:p>
    <w:p w:rsidR="00F96389" w:rsidRPr="00CC7F6E" w:rsidRDefault="00F96389" w:rsidP="00F96389">
      <w:pPr>
        <w:pStyle w:val="a3"/>
        <w:ind w:firstLine="709"/>
        <w:jc w:val="both"/>
        <w:rPr>
          <w:rFonts w:ascii="Times New Roman" w:eastAsia="Calibri" w:hAnsi="Times New Roman" w:cs="Times New Roman"/>
          <w:sz w:val="28"/>
          <w:szCs w:val="28"/>
          <w:lang w:eastAsia="ru-RU"/>
        </w:rPr>
      </w:pPr>
      <w:r w:rsidRPr="00CC7F6E">
        <w:rPr>
          <w:rFonts w:ascii="Times New Roman" w:hAnsi="Times New Roman" w:cs="Times New Roman"/>
          <w:sz w:val="28"/>
          <w:szCs w:val="28"/>
          <w:lang w:eastAsia="ru-RU"/>
        </w:rPr>
        <w:t>3)</w:t>
      </w:r>
      <w:r w:rsidR="00F22BFA">
        <w:rPr>
          <w:rFonts w:ascii="Times New Roman" w:hAnsi="Times New Roman" w:cs="Times New Roman"/>
          <w:sz w:val="28"/>
          <w:szCs w:val="28"/>
          <w:lang w:eastAsia="ru-RU"/>
        </w:rPr>
        <w:t> </w:t>
      </w:r>
      <w:r w:rsidRPr="00CC7F6E">
        <w:rPr>
          <w:rFonts w:ascii="Times New Roman" w:hAnsi="Times New Roman" w:cs="Times New Roman"/>
          <w:sz w:val="28"/>
          <w:szCs w:val="28"/>
          <w:lang w:eastAsia="ru-RU"/>
        </w:rPr>
        <w:t>у</w:t>
      </w:r>
      <w:r w:rsidRPr="00CC7F6E">
        <w:rPr>
          <w:rFonts w:ascii="Times New Roman" w:eastAsia="Calibri" w:hAnsi="Times New Roman" w:cs="Times New Roman"/>
          <w:sz w:val="28"/>
          <w:szCs w:val="28"/>
          <w:lang w:eastAsia="ru-RU"/>
        </w:rPr>
        <w:t>величение выручки за два года (или предшествующи</w:t>
      </w:r>
      <w:r w:rsidR="00F22BFA">
        <w:rPr>
          <w:rFonts w:ascii="Times New Roman" w:eastAsia="Calibri" w:hAnsi="Times New Roman" w:cs="Times New Roman"/>
          <w:sz w:val="28"/>
          <w:szCs w:val="28"/>
          <w:lang w:eastAsia="ru-RU"/>
        </w:rPr>
        <w:t>е</w:t>
      </w:r>
      <w:r w:rsidRPr="00CC7F6E">
        <w:rPr>
          <w:rFonts w:ascii="Times New Roman" w:eastAsia="Calibri" w:hAnsi="Times New Roman" w:cs="Times New Roman"/>
          <w:sz w:val="28"/>
          <w:szCs w:val="28"/>
          <w:lang w:eastAsia="ru-RU"/>
        </w:rPr>
        <w:t xml:space="preserve"> </w:t>
      </w:r>
      <w:proofErr w:type="gramStart"/>
      <w:r w:rsidRPr="00CC7F6E">
        <w:rPr>
          <w:rFonts w:ascii="Times New Roman" w:eastAsia="Calibri" w:hAnsi="Times New Roman" w:cs="Times New Roman"/>
          <w:sz w:val="28"/>
          <w:szCs w:val="28"/>
          <w:lang w:eastAsia="ru-RU"/>
        </w:rPr>
        <w:t>период</w:t>
      </w:r>
      <w:r w:rsidR="00F22BFA">
        <w:rPr>
          <w:rFonts w:ascii="Times New Roman" w:eastAsia="Calibri" w:hAnsi="Times New Roman" w:cs="Times New Roman"/>
          <w:sz w:val="28"/>
          <w:szCs w:val="28"/>
          <w:lang w:eastAsia="ru-RU"/>
        </w:rPr>
        <w:t>ы</w:t>
      </w:r>
      <w:proofErr w:type="gramEnd"/>
      <w:r w:rsidRPr="00CC7F6E">
        <w:rPr>
          <w:rFonts w:ascii="Times New Roman" w:eastAsia="Calibri" w:hAnsi="Times New Roman" w:cs="Times New Roman"/>
          <w:sz w:val="28"/>
          <w:szCs w:val="28"/>
          <w:lang w:eastAsia="ru-RU"/>
        </w:rPr>
        <w:t xml:space="preserve"> в случае если субъект МСП осуществляет деятельность менее двух лет), предшествующи</w:t>
      </w:r>
      <w:r w:rsidR="00F22BFA">
        <w:rPr>
          <w:rFonts w:ascii="Times New Roman" w:eastAsia="Calibri" w:hAnsi="Times New Roman" w:cs="Times New Roman"/>
          <w:sz w:val="28"/>
          <w:szCs w:val="28"/>
          <w:lang w:eastAsia="ru-RU"/>
        </w:rPr>
        <w:t>е</w:t>
      </w:r>
      <w:r w:rsidRPr="00CC7F6E">
        <w:rPr>
          <w:rFonts w:ascii="Times New Roman" w:eastAsia="Calibri" w:hAnsi="Times New Roman" w:cs="Times New Roman"/>
          <w:sz w:val="28"/>
          <w:szCs w:val="28"/>
          <w:lang w:eastAsia="ru-RU"/>
        </w:rPr>
        <w:t xml:space="preserve"> году подачи заявки на предоставление субсидии:</w:t>
      </w:r>
    </w:p>
    <w:p w:rsidR="00F96389" w:rsidRPr="00CC7F6E" w:rsidRDefault="00F96389" w:rsidP="00F96389">
      <w:pPr>
        <w:pStyle w:val="a3"/>
        <w:ind w:firstLine="709"/>
        <w:jc w:val="both"/>
        <w:rPr>
          <w:rFonts w:ascii="Times New Roman" w:eastAsia="Calibri" w:hAnsi="Times New Roman" w:cs="Times New Roman"/>
          <w:sz w:val="28"/>
          <w:szCs w:val="28"/>
          <w:lang w:eastAsia="ru-RU"/>
        </w:rPr>
      </w:pPr>
      <w:r w:rsidRPr="00CC7F6E">
        <w:rPr>
          <w:rFonts w:ascii="Times New Roman" w:eastAsia="Calibri" w:hAnsi="Times New Roman" w:cs="Times New Roman"/>
          <w:sz w:val="28"/>
          <w:szCs w:val="28"/>
          <w:lang w:eastAsia="ru-RU"/>
        </w:rPr>
        <w:t xml:space="preserve">более 15 процентов </w:t>
      </w:r>
      <w:r w:rsidRPr="00CC7F6E">
        <w:rPr>
          <w:rFonts w:ascii="Times New Roman" w:hAnsi="Times New Roman" w:cs="Times New Roman"/>
          <w:sz w:val="28"/>
          <w:szCs w:val="28"/>
          <w:lang w:eastAsia="ru-RU"/>
        </w:rPr>
        <w:t>– 10 баллов;</w:t>
      </w:r>
    </w:p>
    <w:p w:rsidR="00F96389" w:rsidRPr="00CC7F6E" w:rsidRDefault="00F96389" w:rsidP="00F96389">
      <w:pPr>
        <w:pStyle w:val="a3"/>
        <w:ind w:firstLine="709"/>
        <w:jc w:val="both"/>
        <w:rPr>
          <w:rFonts w:ascii="Times New Roman" w:eastAsia="Calibri" w:hAnsi="Times New Roman" w:cs="Times New Roman"/>
          <w:sz w:val="28"/>
          <w:szCs w:val="28"/>
          <w:lang w:eastAsia="ru-RU"/>
        </w:rPr>
      </w:pPr>
      <w:r w:rsidRPr="00CC7F6E">
        <w:rPr>
          <w:rFonts w:ascii="Times New Roman" w:eastAsia="Calibri" w:hAnsi="Times New Roman" w:cs="Times New Roman"/>
          <w:sz w:val="28"/>
          <w:szCs w:val="28"/>
          <w:lang w:eastAsia="ru-RU"/>
        </w:rPr>
        <w:t>от 7 процентов (включительно) до 15 процентов (включительно) –                        8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до 7 процентов – 6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отсутствует – 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lastRenderedPageBreak/>
        <w:t>2.</w:t>
      </w:r>
      <w:r w:rsidR="00F22BFA">
        <w:rPr>
          <w:rFonts w:ascii="Times New Roman" w:hAnsi="Times New Roman" w:cs="Times New Roman"/>
          <w:sz w:val="28"/>
          <w:szCs w:val="28"/>
          <w:lang w:eastAsia="ru-RU"/>
        </w:rPr>
        <w:t> </w:t>
      </w:r>
      <w:r w:rsidRPr="00CC7F6E">
        <w:rPr>
          <w:rFonts w:ascii="Times New Roman" w:hAnsi="Times New Roman" w:cs="Times New Roman"/>
          <w:sz w:val="28"/>
          <w:szCs w:val="28"/>
          <w:lang w:eastAsia="ru-RU"/>
        </w:rPr>
        <w:t>Показатели оценки социальной значимости приобретения основных и оборотных сре</w:t>
      </w:r>
      <w:proofErr w:type="gramStart"/>
      <w:r w:rsidRPr="00CC7F6E">
        <w:rPr>
          <w:rFonts w:ascii="Times New Roman" w:hAnsi="Times New Roman" w:cs="Times New Roman"/>
          <w:sz w:val="28"/>
          <w:szCs w:val="28"/>
          <w:lang w:eastAsia="ru-RU"/>
        </w:rPr>
        <w:t>дств дл</w:t>
      </w:r>
      <w:proofErr w:type="gramEnd"/>
      <w:r w:rsidRPr="00CC7F6E">
        <w:rPr>
          <w:rFonts w:ascii="Times New Roman" w:hAnsi="Times New Roman" w:cs="Times New Roman"/>
          <w:sz w:val="28"/>
          <w:szCs w:val="28"/>
          <w:lang w:eastAsia="ru-RU"/>
        </w:rPr>
        <w:t>я производства товаров, работ, услуг:</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1)</w:t>
      </w:r>
      <w:r w:rsidR="00A52A6A">
        <w:rPr>
          <w:rFonts w:ascii="Times New Roman" w:hAnsi="Times New Roman" w:cs="Times New Roman"/>
          <w:sz w:val="28"/>
          <w:szCs w:val="28"/>
          <w:lang w:eastAsia="ru-RU"/>
        </w:rPr>
        <w:t> </w:t>
      </w:r>
      <w:r w:rsidRPr="00CC7F6E">
        <w:rPr>
          <w:rFonts w:ascii="Times New Roman" w:hAnsi="Times New Roman" w:cs="Times New Roman"/>
          <w:sz w:val="28"/>
          <w:szCs w:val="28"/>
          <w:lang w:eastAsia="ru-RU"/>
        </w:rPr>
        <w:t xml:space="preserve">уровень среднемесячной заработной платы работников, состоящих в трудовых отношениях с субъектом МСП, к величине установленного законодательством Российской Федерации минимального </w:t>
      </w:r>
      <w:proofErr w:type="gramStart"/>
      <w:r w:rsidRPr="00CC7F6E">
        <w:rPr>
          <w:rFonts w:ascii="Times New Roman" w:hAnsi="Times New Roman" w:cs="Times New Roman"/>
          <w:sz w:val="28"/>
          <w:szCs w:val="28"/>
          <w:lang w:eastAsia="ru-RU"/>
        </w:rPr>
        <w:t>размера оплаты труда</w:t>
      </w:r>
      <w:proofErr w:type="gramEnd"/>
      <w:r w:rsidRPr="00CC7F6E">
        <w:rPr>
          <w:rFonts w:ascii="Times New Roman" w:hAnsi="Times New Roman" w:cs="Times New Roman"/>
          <w:sz w:val="28"/>
          <w:szCs w:val="28"/>
          <w:lang w:eastAsia="ru-RU"/>
        </w:rPr>
        <w:t xml:space="preserve"> работников </w:t>
      </w:r>
      <w:r w:rsidR="00A52A6A" w:rsidRPr="00A52A6A">
        <w:rPr>
          <w:rFonts w:ascii="Times New Roman" w:hAnsi="Times New Roman" w:cs="Times New Roman"/>
          <w:sz w:val="28"/>
          <w:szCs w:val="28"/>
          <w:lang w:eastAsia="ru-RU"/>
        </w:rPr>
        <w:t>(далее – МРОТ)</w:t>
      </w:r>
      <w:r w:rsidR="00A52A6A">
        <w:rPr>
          <w:rFonts w:ascii="Times New Roman" w:hAnsi="Times New Roman" w:cs="Times New Roman"/>
          <w:sz w:val="28"/>
          <w:szCs w:val="28"/>
          <w:lang w:eastAsia="ru-RU"/>
        </w:rPr>
        <w:t xml:space="preserve"> </w:t>
      </w:r>
      <w:r w:rsidRPr="00CC7F6E">
        <w:rPr>
          <w:rFonts w:ascii="Times New Roman" w:hAnsi="Times New Roman" w:cs="Times New Roman"/>
          <w:sz w:val="28"/>
          <w:szCs w:val="28"/>
          <w:lang w:eastAsia="ru-RU"/>
        </w:rPr>
        <w:t>на дату подачи заявки на предоставление субсидии:</w:t>
      </w:r>
    </w:p>
    <w:p w:rsidR="00F96389" w:rsidRPr="00CC7F6E" w:rsidRDefault="007B79AC" w:rsidP="00F9638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превышает величину МРОТ более чем на 100 процентов</w:t>
      </w:r>
      <w:r>
        <w:rPr>
          <w:rFonts w:ascii="Times New Roman" w:hAnsi="Times New Roman" w:cs="Times New Roman"/>
          <w:sz w:val="28"/>
          <w:szCs w:val="28"/>
          <w:lang w:eastAsia="ru-RU"/>
        </w:rPr>
        <w:br/>
        <w:t xml:space="preserve">(включительно) </w:t>
      </w:r>
      <w:r w:rsidR="00F96389" w:rsidRPr="00CC7F6E">
        <w:rPr>
          <w:rFonts w:ascii="Times New Roman" w:hAnsi="Times New Roman" w:cs="Times New Roman"/>
          <w:sz w:val="28"/>
          <w:szCs w:val="28"/>
          <w:lang w:eastAsia="ru-RU"/>
        </w:rPr>
        <w:t>– 10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превышает величину МРОТ </w:t>
      </w:r>
      <w:r w:rsidR="00A52A6A" w:rsidRPr="00A52A6A">
        <w:rPr>
          <w:rFonts w:ascii="Times New Roman" w:hAnsi="Times New Roman" w:cs="Times New Roman"/>
          <w:sz w:val="28"/>
          <w:szCs w:val="28"/>
          <w:lang w:eastAsia="ru-RU"/>
        </w:rPr>
        <w:t>более чем на</w:t>
      </w:r>
      <w:r w:rsidRPr="00CC7F6E">
        <w:rPr>
          <w:rFonts w:ascii="Times New Roman" w:hAnsi="Times New Roman" w:cs="Times New Roman"/>
          <w:sz w:val="28"/>
          <w:szCs w:val="28"/>
          <w:lang w:eastAsia="ru-RU"/>
        </w:rPr>
        <w:t xml:space="preserve"> 50 процентов (включительно)</w:t>
      </w:r>
      <w:r w:rsidRPr="00CC7F6E">
        <w:rPr>
          <w:rFonts w:ascii="Times New Roman" w:hAnsi="Times New Roman" w:cs="Times New Roman"/>
          <w:sz w:val="28"/>
          <w:szCs w:val="28"/>
          <w:lang w:eastAsia="ru-RU"/>
        </w:rPr>
        <w:br/>
        <w:t>до 99 процентов (включительно) – 8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соответствует или превышает величину МРОТ менее чем</w:t>
      </w:r>
      <w:r w:rsidRPr="00CC7F6E">
        <w:rPr>
          <w:rFonts w:ascii="Times New Roman" w:hAnsi="Times New Roman" w:cs="Times New Roman"/>
          <w:sz w:val="28"/>
          <w:szCs w:val="28"/>
          <w:lang w:eastAsia="ru-RU"/>
        </w:rPr>
        <w:br/>
        <w:t>на 49 процентов (включительно) – 5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ниже величины МРОТ – 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2) создание новых рабочих мест за </w:t>
      </w:r>
      <w:proofErr w:type="gramStart"/>
      <w:r w:rsidRPr="00CC7F6E">
        <w:rPr>
          <w:rFonts w:ascii="Times New Roman" w:hAnsi="Times New Roman" w:cs="Times New Roman"/>
          <w:sz w:val="28"/>
          <w:szCs w:val="28"/>
          <w:lang w:eastAsia="ru-RU"/>
        </w:rPr>
        <w:t>предшествующие</w:t>
      </w:r>
      <w:proofErr w:type="gramEnd"/>
      <w:r w:rsidRPr="00CC7F6E">
        <w:rPr>
          <w:rFonts w:ascii="Times New Roman" w:hAnsi="Times New Roman" w:cs="Times New Roman"/>
          <w:sz w:val="28"/>
          <w:szCs w:val="28"/>
          <w:lang w:eastAsia="ru-RU"/>
        </w:rPr>
        <w:t xml:space="preserve"> 24 месяца:</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свыше 5 </w:t>
      </w:r>
      <w:r w:rsidR="00A52A6A">
        <w:rPr>
          <w:rFonts w:ascii="Times New Roman" w:hAnsi="Times New Roman" w:cs="Times New Roman"/>
          <w:sz w:val="28"/>
          <w:szCs w:val="28"/>
          <w:lang w:eastAsia="ru-RU"/>
        </w:rPr>
        <w:t xml:space="preserve">новых </w:t>
      </w:r>
      <w:r w:rsidRPr="00CC7F6E">
        <w:rPr>
          <w:rFonts w:ascii="Times New Roman" w:hAnsi="Times New Roman" w:cs="Times New Roman"/>
          <w:sz w:val="28"/>
          <w:szCs w:val="28"/>
          <w:lang w:eastAsia="ru-RU"/>
        </w:rPr>
        <w:t>рабочих мест – 10 баллов;</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от 1</w:t>
      </w:r>
      <w:r w:rsidR="007B79AC">
        <w:rPr>
          <w:rFonts w:ascii="Times New Roman" w:hAnsi="Times New Roman" w:cs="Times New Roman"/>
          <w:sz w:val="28"/>
          <w:szCs w:val="28"/>
          <w:lang w:eastAsia="ru-RU"/>
        </w:rPr>
        <w:t xml:space="preserve"> (включительно) </w:t>
      </w:r>
      <w:r w:rsidRPr="00CC7F6E">
        <w:rPr>
          <w:rFonts w:ascii="Times New Roman" w:hAnsi="Times New Roman" w:cs="Times New Roman"/>
          <w:sz w:val="28"/>
          <w:szCs w:val="28"/>
          <w:lang w:eastAsia="ru-RU"/>
        </w:rPr>
        <w:t>до 5 (включительно) новых рабочих мест – 5 баллов;</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не предусмотрено создание новых рабочих мест – 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3. Показатель оценки бюджетной эффективности приобретения основных и оборотных сре</w:t>
      </w:r>
      <w:proofErr w:type="gramStart"/>
      <w:r w:rsidRPr="00CC7F6E">
        <w:rPr>
          <w:rFonts w:ascii="Times New Roman" w:hAnsi="Times New Roman" w:cs="Times New Roman"/>
          <w:sz w:val="28"/>
          <w:szCs w:val="28"/>
          <w:lang w:eastAsia="ru-RU"/>
        </w:rPr>
        <w:t>дств дл</w:t>
      </w:r>
      <w:proofErr w:type="gramEnd"/>
      <w:r w:rsidRPr="00CC7F6E">
        <w:rPr>
          <w:rFonts w:ascii="Times New Roman" w:hAnsi="Times New Roman" w:cs="Times New Roman"/>
          <w:sz w:val="28"/>
          <w:szCs w:val="28"/>
          <w:lang w:eastAsia="ru-RU"/>
        </w:rPr>
        <w:t>я производства товаров, выполнения работ, оказания услуг:</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1) бюджетная эффективность (соотношение объема налоговых и страховых платежей, уплаченных за предшествующий календарный год в бюджеты всех уровней</w:t>
      </w:r>
      <w:r w:rsidR="00A52A6A">
        <w:rPr>
          <w:rFonts w:ascii="Times New Roman" w:hAnsi="Times New Roman" w:cs="Times New Roman"/>
          <w:sz w:val="28"/>
          <w:szCs w:val="28"/>
          <w:lang w:eastAsia="ru-RU"/>
        </w:rPr>
        <w:t>,</w:t>
      </w:r>
      <w:r w:rsidRPr="00CC7F6E">
        <w:rPr>
          <w:rFonts w:ascii="Times New Roman" w:hAnsi="Times New Roman" w:cs="Times New Roman"/>
          <w:sz w:val="28"/>
          <w:szCs w:val="28"/>
          <w:lang w:eastAsia="ru-RU"/>
        </w:rPr>
        <w:t xml:space="preserve"> к объему запрашиваемой субсидии (в процентах):</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свыше 50 процентов – 10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от 30 процентов (включительно) до 50 процентов (включительно) –</w:t>
      </w:r>
      <w:r w:rsidRPr="00CC7F6E">
        <w:rPr>
          <w:rFonts w:ascii="Times New Roman" w:hAnsi="Times New Roman" w:cs="Times New Roman"/>
          <w:sz w:val="28"/>
          <w:szCs w:val="28"/>
          <w:lang w:eastAsia="ru-RU"/>
        </w:rPr>
        <w:br/>
        <w:t>8 баллов;</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от 15 процентов (включительно) до 30 процентов – 5 баллов;</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менее 15 процентов – 0 баллов;</w:t>
      </w:r>
    </w:p>
    <w:p w:rsidR="00F96389" w:rsidRPr="00CC7F6E" w:rsidRDefault="00F96389" w:rsidP="00F96389">
      <w:pPr>
        <w:pStyle w:val="a3"/>
        <w:ind w:firstLine="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 xml:space="preserve">2) темп роста суммы налогов, подлежащих зачислению в бюджеты всех уровней Российской Федерации, за </w:t>
      </w:r>
      <w:r w:rsidR="00A52A6A">
        <w:rPr>
          <w:rFonts w:ascii="Times New Roman" w:hAnsi="Times New Roman" w:cs="Times New Roman"/>
          <w:sz w:val="28"/>
          <w:szCs w:val="28"/>
          <w:lang w:eastAsia="ru-RU"/>
        </w:rPr>
        <w:t>2</w:t>
      </w:r>
      <w:r w:rsidRPr="00CC7F6E">
        <w:rPr>
          <w:rFonts w:ascii="Times New Roman" w:hAnsi="Times New Roman" w:cs="Times New Roman"/>
          <w:sz w:val="28"/>
          <w:szCs w:val="28"/>
          <w:lang w:eastAsia="ru-RU"/>
        </w:rPr>
        <w:t xml:space="preserve"> предыдущих календарных года: </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30 и более процентов – 10 баллов;</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до 30 процентов – 5 баллов;</w:t>
      </w:r>
    </w:p>
    <w:p w:rsidR="00F96389" w:rsidRPr="00CC7F6E" w:rsidRDefault="00F96389" w:rsidP="00F96389">
      <w:pPr>
        <w:pStyle w:val="a3"/>
        <w:ind w:left="709"/>
        <w:jc w:val="both"/>
        <w:rPr>
          <w:rFonts w:ascii="Times New Roman" w:hAnsi="Times New Roman" w:cs="Times New Roman"/>
          <w:sz w:val="28"/>
          <w:szCs w:val="28"/>
          <w:lang w:eastAsia="ru-RU"/>
        </w:rPr>
      </w:pPr>
      <w:r w:rsidRPr="00CC7F6E">
        <w:rPr>
          <w:rFonts w:ascii="Times New Roman" w:hAnsi="Times New Roman" w:cs="Times New Roman"/>
          <w:sz w:val="28"/>
          <w:szCs w:val="28"/>
          <w:lang w:eastAsia="ru-RU"/>
        </w:rPr>
        <w:t>отсутствует – 0 баллов.</w:t>
      </w:r>
    </w:p>
    <w:p w:rsidR="00F96389" w:rsidRPr="00CC7F6E" w:rsidRDefault="00F96389" w:rsidP="00F96389">
      <w:pPr>
        <w:pStyle w:val="a3"/>
        <w:ind w:left="709"/>
        <w:jc w:val="both"/>
        <w:rPr>
          <w:rFonts w:ascii="Times New Roman" w:hAnsi="Times New Roman" w:cs="Times New Roman"/>
          <w:sz w:val="28"/>
          <w:szCs w:val="28"/>
        </w:rPr>
      </w:pPr>
      <w:r w:rsidRPr="00CC7F6E">
        <w:rPr>
          <w:rFonts w:ascii="Times New Roman" w:hAnsi="Times New Roman" w:cs="Times New Roman"/>
          <w:sz w:val="28"/>
          <w:szCs w:val="28"/>
          <w:lang w:eastAsia="ru-RU"/>
        </w:rPr>
        <w:t>Максимально возможное количество баллов – 70.</w:t>
      </w:r>
    </w:p>
    <w:p w:rsidR="00F96389" w:rsidRPr="00CC7F6E" w:rsidRDefault="00F96389" w:rsidP="00F96389">
      <w:pPr>
        <w:pStyle w:val="a3"/>
        <w:jc w:val="both"/>
        <w:rPr>
          <w:rFonts w:ascii="Times New Roman" w:hAnsi="Times New Roman" w:cs="Times New Roman"/>
          <w:sz w:val="28"/>
          <w:szCs w:val="28"/>
        </w:rPr>
      </w:pPr>
    </w:p>
    <w:p w:rsidR="00F86B83" w:rsidRPr="00CC7F6E" w:rsidRDefault="00F86B83" w:rsidP="00F86B83">
      <w:pPr>
        <w:rPr>
          <w:rFonts w:ascii="Times New Roman" w:hAnsi="Times New Roman" w:cs="Times New Roman"/>
          <w:sz w:val="24"/>
          <w:szCs w:val="24"/>
        </w:rPr>
      </w:pPr>
    </w:p>
    <w:p w:rsidR="009A3A17" w:rsidRPr="00CC7F6E" w:rsidRDefault="009A3A17">
      <w:pPr>
        <w:rPr>
          <w:rFonts w:ascii="Times New Roman" w:hAnsi="Times New Roman" w:cs="Times New Roman"/>
          <w:sz w:val="28"/>
          <w:szCs w:val="28"/>
        </w:rPr>
      </w:pPr>
    </w:p>
    <w:p w:rsidR="00F86B83" w:rsidRDefault="00F86B83">
      <w:pPr>
        <w:rPr>
          <w:rFonts w:ascii="Times New Roman" w:hAnsi="Times New Roman" w:cs="Times New Roman"/>
          <w:sz w:val="28"/>
          <w:szCs w:val="28"/>
        </w:rPr>
      </w:pPr>
    </w:p>
    <w:p w:rsidR="004C7D30" w:rsidRDefault="004C7D30">
      <w:pPr>
        <w:rPr>
          <w:rFonts w:ascii="Times New Roman" w:hAnsi="Times New Roman" w:cs="Times New Roman"/>
          <w:sz w:val="28"/>
          <w:szCs w:val="28"/>
        </w:rPr>
        <w:sectPr w:rsidR="004C7D30" w:rsidSect="00F22BFA">
          <w:pgSz w:w="11906" w:h="16838"/>
          <w:pgMar w:top="1418" w:right="567" w:bottom="1134" w:left="1985" w:header="709" w:footer="709" w:gutter="0"/>
          <w:pgNumType w:start="1"/>
          <w:cols w:space="708"/>
          <w:titlePg/>
          <w:docGrid w:linePitch="360"/>
        </w:sectPr>
      </w:pPr>
    </w:p>
    <w:p w:rsidR="004C7D30" w:rsidRPr="005B1AA0" w:rsidRDefault="004C7D30" w:rsidP="00A52A6A">
      <w:pPr>
        <w:spacing w:after="0" w:line="240" w:lineRule="exact"/>
        <w:ind w:left="5103" w:hanging="141"/>
        <w:jc w:val="both"/>
        <w:rPr>
          <w:rFonts w:ascii="Times New Roman" w:hAnsi="Times New Roman" w:cs="Times New Roman"/>
          <w:sz w:val="28"/>
          <w:szCs w:val="28"/>
        </w:rPr>
      </w:pPr>
      <w:r w:rsidRPr="005B1AA0">
        <w:rPr>
          <w:rFonts w:ascii="Times New Roman" w:hAnsi="Times New Roman" w:cs="Times New Roman"/>
          <w:sz w:val="28"/>
          <w:szCs w:val="28"/>
        </w:rPr>
        <w:lastRenderedPageBreak/>
        <w:t>Приложение 3</w:t>
      </w:r>
    </w:p>
    <w:p w:rsidR="004C7D30" w:rsidRPr="005B1AA0" w:rsidRDefault="004C7D30" w:rsidP="004C7D30">
      <w:pPr>
        <w:spacing w:after="0" w:line="240" w:lineRule="exact"/>
        <w:ind w:left="4820"/>
        <w:jc w:val="both"/>
        <w:rPr>
          <w:rFonts w:ascii="Times New Roman" w:hAnsi="Times New Roman" w:cs="Times New Roman"/>
          <w:sz w:val="28"/>
          <w:szCs w:val="28"/>
        </w:rPr>
      </w:pPr>
    </w:p>
    <w:tbl>
      <w:tblPr>
        <w:tblStyle w:val="a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4C7D30" w:rsidTr="00A52A6A">
        <w:tc>
          <w:tcPr>
            <w:tcW w:w="4536" w:type="dxa"/>
          </w:tcPr>
          <w:p w:rsidR="004C7D30" w:rsidRDefault="004C7D30" w:rsidP="00A52A6A">
            <w:pPr>
              <w:spacing w:line="240" w:lineRule="exact"/>
              <w:ind w:right="-108"/>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r w:rsidR="00A52A6A">
              <w:rPr>
                <w:rFonts w:ascii="Times New Roman" w:hAnsi="Times New Roman" w:cs="Times New Roman"/>
                <w:sz w:val="28"/>
                <w:szCs w:val="28"/>
              </w:rPr>
              <w:br/>
            </w:r>
            <w:r>
              <w:rPr>
                <w:rFonts w:ascii="Times New Roman" w:hAnsi="Times New Roman" w:cs="Times New Roman"/>
                <w:sz w:val="28"/>
                <w:szCs w:val="28"/>
              </w:rPr>
              <w:t xml:space="preserve">субсидий субъектам малого </w:t>
            </w:r>
            <w:r w:rsidR="00A52A6A">
              <w:rPr>
                <w:rFonts w:ascii="Times New Roman" w:hAnsi="Times New Roman" w:cs="Times New Roman"/>
                <w:sz w:val="28"/>
                <w:szCs w:val="28"/>
              </w:rPr>
              <w:t>и среднего предпринимательства,</w:t>
            </w:r>
            <w:r w:rsidR="00A52A6A">
              <w:rPr>
                <w:rFonts w:ascii="Times New Roman" w:hAnsi="Times New Roman" w:cs="Times New Roman"/>
                <w:sz w:val="28"/>
                <w:szCs w:val="28"/>
              </w:rPr>
              <w:br/>
            </w:r>
            <w:r>
              <w:rPr>
                <w:rFonts w:ascii="Times New Roman" w:hAnsi="Times New Roman" w:cs="Times New Roman"/>
                <w:sz w:val="28"/>
                <w:szCs w:val="28"/>
              </w:rPr>
              <w:t xml:space="preserve">осуществляющим деятельность на территории города Ставрополя, на частичное возмещение затрат в приоритетных сферах </w:t>
            </w:r>
            <w:r w:rsidR="00A52A6A">
              <w:rPr>
                <w:rFonts w:ascii="Times New Roman" w:hAnsi="Times New Roman" w:cs="Times New Roman"/>
                <w:sz w:val="28"/>
                <w:szCs w:val="28"/>
              </w:rPr>
              <w:br/>
            </w:r>
            <w:r>
              <w:rPr>
                <w:rFonts w:ascii="Times New Roman" w:hAnsi="Times New Roman" w:cs="Times New Roman"/>
                <w:sz w:val="28"/>
                <w:szCs w:val="28"/>
              </w:rPr>
              <w:t>деятельности, за счет средств бюджета города Ставрополя</w:t>
            </w:r>
          </w:p>
        </w:tc>
      </w:tr>
    </w:tbl>
    <w:p w:rsidR="004C7D30" w:rsidRDefault="004C7D30" w:rsidP="004C7D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820"/>
        <w:jc w:val="both"/>
        <w:rPr>
          <w:rFonts w:ascii="Times New Roman" w:hAnsi="Times New Roman" w:cs="Times New Roman"/>
          <w:sz w:val="28"/>
          <w:szCs w:val="28"/>
        </w:rPr>
      </w:pPr>
    </w:p>
    <w:p w:rsidR="00A52A6A" w:rsidRDefault="00A52A6A" w:rsidP="00A52A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2" w:hanging="142"/>
        <w:jc w:val="right"/>
        <w:rPr>
          <w:rFonts w:ascii="Times New Roman" w:hAnsi="Times New Roman" w:cs="Times New Roman"/>
          <w:sz w:val="28"/>
          <w:szCs w:val="28"/>
        </w:rPr>
      </w:pPr>
      <w:r>
        <w:rPr>
          <w:rFonts w:ascii="Times New Roman" w:hAnsi="Times New Roman" w:cs="Times New Roman"/>
          <w:sz w:val="28"/>
          <w:szCs w:val="28"/>
        </w:rPr>
        <w:t>Форма</w:t>
      </w:r>
    </w:p>
    <w:p w:rsidR="00A52A6A" w:rsidRPr="005B1AA0" w:rsidRDefault="00A52A6A" w:rsidP="00A52A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820"/>
        <w:jc w:val="right"/>
        <w:rPr>
          <w:rFonts w:ascii="Times New Roman" w:hAnsi="Times New Roman" w:cs="Times New Roman"/>
          <w:sz w:val="28"/>
          <w:szCs w:val="28"/>
        </w:rPr>
      </w:pPr>
    </w:p>
    <w:p w:rsidR="004C7D30" w:rsidRPr="005B1AA0" w:rsidRDefault="004C7D30" w:rsidP="00A52A6A">
      <w:pPr>
        <w:pStyle w:val="a3"/>
        <w:spacing w:line="240" w:lineRule="exact"/>
        <w:ind w:left="4962" w:right="-1"/>
        <w:rPr>
          <w:rFonts w:ascii="Times New Roman" w:hAnsi="Times New Roman" w:cs="Times New Roman"/>
          <w:sz w:val="28"/>
          <w:szCs w:val="28"/>
        </w:rPr>
      </w:pPr>
      <w:r w:rsidRPr="005B1AA0">
        <w:rPr>
          <w:rFonts w:ascii="Times New Roman" w:hAnsi="Times New Roman" w:cs="Times New Roman"/>
          <w:sz w:val="28"/>
          <w:szCs w:val="28"/>
        </w:rPr>
        <w:t>УТВЕРЖДАЮ</w:t>
      </w:r>
    </w:p>
    <w:p w:rsidR="004C7D30" w:rsidRPr="005B1AA0" w:rsidRDefault="004C7D30" w:rsidP="00A52A6A">
      <w:pPr>
        <w:pStyle w:val="a3"/>
        <w:spacing w:line="240" w:lineRule="exact"/>
        <w:ind w:left="4962" w:right="-1"/>
        <w:rPr>
          <w:rFonts w:ascii="Times New Roman" w:hAnsi="Times New Roman" w:cs="Times New Roman"/>
          <w:sz w:val="28"/>
          <w:szCs w:val="28"/>
        </w:rPr>
      </w:pPr>
    </w:p>
    <w:p w:rsidR="004C7D30" w:rsidRPr="005B1AA0" w:rsidRDefault="004C7D30" w:rsidP="00A52A6A">
      <w:pPr>
        <w:pStyle w:val="a3"/>
        <w:spacing w:line="240" w:lineRule="exact"/>
        <w:ind w:left="4962" w:right="-143"/>
        <w:rPr>
          <w:rFonts w:ascii="Times New Roman" w:hAnsi="Times New Roman" w:cs="Times New Roman"/>
          <w:sz w:val="28"/>
          <w:szCs w:val="28"/>
        </w:rPr>
      </w:pPr>
      <w:r w:rsidRPr="005B1AA0">
        <w:rPr>
          <w:rFonts w:ascii="Times New Roman" w:hAnsi="Times New Roman" w:cs="Times New Roman"/>
          <w:sz w:val="28"/>
          <w:szCs w:val="28"/>
        </w:rPr>
        <w:t>Руководитель комитета</w:t>
      </w:r>
    </w:p>
    <w:p w:rsidR="004C7D30" w:rsidRPr="005B1AA0" w:rsidRDefault="004C7D30" w:rsidP="00A52A6A">
      <w:pPr>
        <w:pStyle w:val="a3"/>
        <w:spacing w:line="240" w:lineRule="exact"/>
        <w:ind w:left="4962" w:right="-143"/>
        <w:rPr>
          <w:rFonts w:ascii="Times New Roman" w:hAnsi="Times New Roman" w:cs="Times New Roman"/>
          <w:sz w:val="28"/>
          <w:szCs w:val="28"/>
        </w:rPr>
      </w:pPr>
      <w:r w:rsidRPr="005B1AA0">
        <w:rPr>
          <w:rFonts w:ascii="Times New Roman" w:hAnsi="Times New Roman" w:cs="Times New Roman"/>
          <w:sz w:val="28"/>
          <w:szCs w:val="28"/>
        </w:rPr>
        <w:t>экономического развития и торговли</w:t>
      </w:r>
    </w:p>
    <w:p w:rsidR="004C7D30" w:rsidRPr="005B1AA0" w:rsidRDefault="004C7D30" w:rsidP="00A52A6A">
      <w:pPr>
        <w:pStyle w:val="a3"/>
        <w:spacing w:line="240" w:lineRule="exact"/>
        <w:ind w:left="4962" w:right="-143"/>
        <w:rPr>
          <w:rFonts w:ascii="Times New Roman" w:hAnsi="Times New Roman" w:cs="Times New Roman"/>
          <w:sz w:val="28"/>
          <w:szCs w:val="28"/>
        </w:rPr>
      </w:pPr>
      <w:r w:rsidRPr="005B1AA0">
        <w:rPr>
          <w:rFonts w:ascii="Times New Roman" w:hAnsi="Times New Roman" w:cs="Times New Roman"/>
          <w:sz w:val="28"/>
          <w:szCs w:val="28"/>
        </w:rPr>
        <w:t>администрации города Ставрополя</w:t>
      </w:r>
    </w:p>
    <w:p w:rsidR="004C7D30" w:rsidRPr="005B1AA0" w:rsidRDefault="004C7D30" w:rsidP="004C7D30">
      <w:pPr>
        <w:pStyle w:val="a3"/>
        <w:spacing w:line="240" w:lineRule="exact"/>
        <w:ind w:left="5245"/>
        <w:rPr>
          <w:rFonts w:ascii="Times New Roman" w:hAnsi="Times New Roman" w:cs="Times New Roman"/>
          <w:sz w:val="28"/>
          <w:szCs w:val="28"/>
        </w:rPr>
      </w:pPr>
    </w:p>
    <w:p w:rsidR="004C7D30" w:rsidRPr="005B1AA0" w:rsidRDefault="004C7D30" w:rsidP="00A52A6A">
      <w:pPr>
        <w:pStyle w:val="a3"/>
        <w:spacing w:line="240" w:lineRule="exact"/>
        <w:ind w:left="4962"/>
        <w:rPr>
          <w:rFonts w:ascii="Times New Roman" w:hAnsi="Times New Roman" w:cs="Times New Roman"/>
          <w:sz w:val="28"/>
          <w:szCs w:val="28"/>
        </w:rPr>
      </w:pPr>
      <w:r w:rsidRPr="005B1AA0">
        <w:rPr>
          <w:rFonts w:ascii="Times New Roman" w:hAnsi="Times New Roman" w:cs="Times New Roman"/>
          <w:sz w:val="28"/>
          <w:szCs w:val="28"/>
        </w:rPr>
        <w:t>«___» _________________ 20____</w:t>
      </w:r>
    </w:p>
    <w:p w:rsidR="004C7D30" w:rsidRPr="005B1AA0" w:rsidRDefault="004C7D30" w:rsidP="004C7D30">
      <w:pPr>
        <w:pStyle w:val="a3"/>
        <w:spacing w:line="276" w:lineRule="auto"/>
        <w:ind w:left="5245"/>
        <w:rPr>
          <w:rFonts w:ascii="Times New Roman" w:hAnsi="Times New Roman" w:cs="Times New Roman"/>
          <w:sz w:val="28"/>
          <w:szCs w:val="28"/>
        </w:rPr>
      </w:pPr>
    </w:p>
    <w:p w:rsidR="004C7D30" w:rsidRPr="005B1AA0" w:rsidRDefault="004C7D30" w:rsidP="00A52A6A">
      <w:pPr>
        <w:autoSpaceDE w:val="0"/>
        <w:autoSpaceDN w:val="0"/>
        <w:adjustRightInd w:val="0"/>
        <w:spacing w:after="0" w:line="240" w:lineRule="exact"/>
        <w:jc w:val="center"/>
        <w:rPr>
          <w:rFonts w:ascii="Times New Roman" w:hAnsi="Times New Roman" w:cs="Times New Roman"/>
          <w:sz w:val="28"/>
          <w:szCs w:val="28"/>
        </w:rPr>
      </w:pPr>
      <w:r w:rsidRPr="005B1AA0">
        <w:rPr>
          <w:rFonts w:ascii="Times New Roman" w:hAnsi="Times New Roman" w:cs="Times New Roman"/>
          <w:sz w:val="28"/>
          <w:szCs w:val="28"/>
        </w:rPr>
        <w:t>ОТЧЕТ</w:t>
      </w:r>
    </w:p>
    <w:p w:rsidR="004C7D30" w:rsidRPr="005B1AA0" w:rsidRDefault="004C7D30" w:rsidP="00A52A6A">
      <w:pPr>
        <w:autoSpaceDE w:val="0"/>
        <w:autoSpaceDN w:val="0"/>
        <w:adjustRightInd w:val="0"/>
        <w:spacing w:after="0" w:line="240" w:lineRule="exact"/>
        <w:jc w:val="center"/>
        <w:rPr>
          <w:rFonts w:ascii="Times New Roman" w:hAnsi="Times New Roman" w:cs="Times New Roman"/>
          <w:sz w:val="28"/>
          <w:szCs w:val="28"/>
        </w:rPr>
      </w:pPr>
      <w:r w:rsidRPr="005B1AA0">
        <w:rPr>
          <w:rFonts w:ascii="Times New Roman" w:hAnsi="Times New Roman" w:cs="Times New Roman"/>
          <w:sz w:val="28"/>
          <w:szCs w:val="28"/>
        </w:rPr>
        <w:t>о достижении результатов предоставления субсидии</w:t>
      </w:r>
    </w:p>
    <w:p w:rsidR="004C7D30" w:rsidRPr="005B1AA0" w:rsidRDefault="004C7D30" w:rsidP="004C7D30">
      <w:pPr>
        <w:autoSpaceDE w:val="0"/>
        <w:autoSpaceDN w:val="0"/>
        <w:adjustRightInd w:val="0"/>
        <w:spacing w:after="0" w:line="240" w:lineRule="exact"/>
        <w:jc w:val="center"/>
        <w:rPr>
          <w:rFonts w:ascii="Times New Roman" w:hAnsi="Times New Roman" w:cs="Times New Roman"/>
          <w:sz w:val="28"/>
          <w:szCs w:val="28"/>
        </w:rPr>
      </w:pPr>
    </w:p>
    <w:p w:rsidR="004C7D30" w:rsidRPr="005B1AA0" w:rsidRDefault="004C7D30" w:rsidP="004C7D30">
      <w:pPr>
        <w:autoSpaceDE w:val="0"/>
        <w:autoSpaceDN w:val="0"/>
        <w:adjustRightInd w:val="0"/>
        <w:spacing w:after="0" w:line="240" w:lineRule="exact"/>
        <w:jc w:val="center"/>
        <w:rPr>
          <w:rFonts w:ascii="Times New Roman" w:hAnsi="Times New Roman" w:cs="Times New Roman"/>
          <w:sz w:val="28"/>
          <w:szCs w:val="28"/>
        </w:rPr>
      </w:pPr>
    </w:p>
    <w:p w:rsidR="004C7D30" w:rsidRPr="005B1AA0" w:rsidRDefault="004C7D30" w:rsidP="004C7D30">
      <w:pPr>
        <w:autoSpaceDE w:val="0"/>
        <w:autoSpaceDN w:val="0"/>
        <w:adjustRightInd w:val="0"/>
        <w:spacing w:after="0" w:line="240" w:lineRule="auto"/>
        <w:jc w:val="center"/>
        <w:rPr>
          <w:rFonts w:ascii="Times New Roman" w:hAnsi="Times New Roman" w:cs="Times New Roman"/>
          <w:sz w:val="28"/>
          <w:szCs w:val="28"/>
        </w:rPr>
      </w:pPr>
      <w:r w:rsidRPr="005B1AA0">
        <w:rPr>
          <w:rFonts w:ascii="Times New Roman" w:hAnsi="Times New Roman" w:cs="Times New Roman"/>
          <w:sz w:val="28"/>
          <w:szCs w:val="28"/>
        </w:rPr>
        <w:t>по состоянию на __ ___________ 20__ года</w:t>
      </w:r>
    </w:p>
    <w:p w:rsidR="004C7D30" w:rsidRPr="005B1AA0" w:rsidRDefault="004C7D30" w:rsidP="004C7D30">
      <w:pPr>
        <w:autoSpaceDE w:val="0"/>
        <w:autoSpaceDN w:val="0"/>
        <w:adjustRightInd w:val="0"/>
        <w:spacing w:after="0" w:line="240" w:lineRule="auto"/>
        <w:jc w:val="center"/>
        <w:rPr>
          <w:rFonts w:ascii="Times New Roman" w:hAnsi="Times New Roman" w:cs="Times New Roman"/>
          <w:sz w:val="28"/>
          <w:szCs w:val="28"/>
        </w:rPr>
      </w:pP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r w:rsidRPr="005B1AA0">
        <w:rPr>
          <w:rFonts w:ascii="Times New Roman" w:hAnsi="Times New Roman" w:cs="Times New Roman"/>
          <w:sz w:val="28"/>
          <w:szCs w:val="28"/>
        </w:rPr>
        <w:t>Наименование получателя субсидии: __________________________________</w:t>
      </w:r>
    </w:p>
    <w:p w:rsidR="004C7D30" w:rsidRPr="005B1AA0" w:rsidRDefault="004C7D30" w:rsidP="004C7D30">
      <w:pPr>
        <w:autoSpaceDE w:val="0"/>
        <w:autoSpaceDN w:val="0"/>
        <w:adjustRightInd w:val="0"/>
        <w:spacing w:after="0" w:line="240" w:lineRule="auto"/>
        <w:ind w:right="83"/>
        <w:jc w:val="both"/>
        <w:rPr>
          <w:rFonts w:ascii="Times New Roman" w:hAnsi="Times New Roman" w:cs="Times New Roman"/>
          <w:sz w:val="28"/>
          <w:szCs w:val="28"/>
        </w:rPr>
      </w:pPr>
    </w:p>
    <w:tbl>
      <w:tblPr>
        <w:tblW w:w="9379" w:type="dxa"/>
        <w:tblCellMar>
          <w:top w:w="102" w:type="dxa"/>
          <w:left w:w="62" w:type="dxa"/>
          <w:bottom w:w="102" w:type="dxa"/>
          <w:right w:w="62" w:type="dxa"/>
        </w:tblCellMar>
        <w:tblLook w:val="0000"/>
      </w:tblPr>
      <w:tblGrid>
        <w:gridCol w:w="504"/>
        <w:gridCol w:w="1456"/>
        <w:gridCol w:w="1566"/>
        <w:gridCol w:w="556"/>
        <w:gridCol w:w="1309"/>
        <w:gridCol w:w="1524"/>
        <w:gridCol w:w="1270"/>
        <w:gridCol w:w="1194"/>
      </w:tblGrid>
      <w:tr w:rsidR="004C7D30" w:rsidRPr="005B1AA0" w:rsidTr="00A52A6A">
        <w:trPr>
          <w:trHeight w:val="515"/>
        </w:trPr>
        <w:tc>
          <w:tcPr>
            <w:tcW w:w="0" w:type="auto"/>
            <w:vMerge w:val="restart"/>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 xml:space="preserve">№ </w:t>
            </w:r>
            <w:proofErr w:type="spellStart"/>
            <w:proofErr w:type="gramStart"/>
            <w:r w:rsidRPr="005B1AA0">
              <w:rPr>
                <w:rFonts w:ascii="Times New Roman" w:hAnsi="Times New Roman" w:cs="Times New Roman"/>
                <w:sz w:val="20"/>
                <w:szCs w:val="20"/>
              </w:rPr>
              <w:t>п</w:t>
            </w:r>
            <w:proofErr w:type="spellEnd"/>
            <w:proofErr w:type="gramEnd"/>
            <w:r w:rsidRPr="005B1AA0">
              <w:rPr>
                <w:rFonts w:ascii="Times New Roman" w:hAnsi="Times New Roman" w:cs="Times New Roman"/>
                <w:sz w:val="20"/>
                <w:szCs w:val="20"/>
              </w:rPr>
              <w:t>/</w:t>
            </w:r>
            <w:proofErr w:type="spellStart"/>
            <w:r w:rsidRPr="005B1AA0">
              <w:rPr>
                <w:rFonts w:ascii="Times New Roman" w:hAnsi="Times New Roman" w:cs="Times New Roman"/>
                <w:sz w:val="20"/>
                <w:szCs w:val="20"/>
              </w:rPr>
              <w:t>п</w:t>
            </w:r>
            <w:proofErr w:type="spellEnd"/>
          </w:p>
        </w:tc>
        <w:tc>
          <w:tcPr>
            <w:tcW w:w="1456" w:type="dxa"/>
            <w:vMerge w:val="restart"/>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Наименование результата</w:t>
            </w:r>
          </w:p>
        </w:tc>
        <w:tc>
          <w:tcPr>
            <w:tcW w:w="2122" w:type="dxa"/>
            <w:gridSpan w:val="2"/>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 xml:space="preserve">Единица измерения по </w:t>
            </w:r>
            <w:hyperlink r:id="rId47" w:history="1">
              <w:r w:rsidRPr="005B1AA0">
                <w:rPr>
                  <w:rFonts w:ascii="Times New Roman" w:hAnsi="Times New Roman" w:cs="Times New Roman"/>
                  <w:sz w:val="20"/>
                  <w:szCs w:val="20"/>
                </w:rPr>
                <w:t>ОКЕИ</w:t>
              </w:r>
            </w:hyperlink>
          </w:p>
        </w:tc>
        <w:tc>
          <w:tcPr>
            <w:tcW w:w="0" w:type="auto"/>
            <w:vMerge w:val="restart"/>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Плановое значение результата</w:t>
            </w:r>
          </w:p>
        </w:tc>
        <w:tc>
          <w:tcPr>
            <w:tcW w:w="1524" w:type="dxa"/>
            <w:vMerge w:val="restart"/>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Достигнутое значение результата по состоянию на отчетную дату</w:t>
            </w:r>
          </w:p>
        </w:tc>
        <w:tc>
          <w:tcPr>
            <w:tcW w:w="1270" w:type="dxa"/>
            <w:vMerge w:val="restart"/>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Процент выполнения плана</w:t>
            </w:r>
          </w:p>
        </w:tc>
        <w:tc>
          <w:tcPr>
            <w:tcW w:w="1194" w:type="dxa"/>
            <w:vMerge w:val="restart"/>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Причина отклонения</w:t>
            </w:r>
          </w:p>
        </w:tc>
      </w:tr>
      <w:tr w:rsidR="004C7D30" w:rsidRPr="005B1AA0" w:rsidTr="00A52A6A">
        <w:trPr>
          <w:trHeight w:val="317"/>
        </w:trPr>
        <w:tc>
          <w:tcPr>
            <w:tcW w:w="0" w:type="auto"/>
            <w:vMerge/>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both"/>
              <w:rPr>
                <w:rFonts w:ascii="Times New Roman" w:hAnsi="Times New Roman" w:cs="Times New Roman"/>
                <w:sz w:val="20"/>
                <w:szCs w:val="20"/>
              </w:rPr>
            </w:pPr>
          </w:p>
        </w:tc>
        <w:tc>
          <w:tcPr>
            <w:tcW w:w="1456" w:type="dxa"/>
            <w:vMerge/>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both"/>
              <w:rPr>
                <w:rFonts w:ascii="Times New Roman" w:hAnsi="Times New Roman" w:cs="Times New Roman"/>
                <w:sz w:val="20"/>
                <w:szCs w:val="20"/>
              </w:rPr>
            </w:pPr>
          </w:p>
        </w:tc>
        <w:tc>
          <w:tcPr>
            <w:tcW w:w="1566" w:type="dxa"/>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r w:rsidRPr="005B1AA0">
              <w:rPr>
                <w:rFonts w:ascii="Times New Roman" w:hAnsi="Times New Roman" w:cs="Times New Roman"/>
                <w:sz w:val="20"/>
                <w:szCs w:val="20"/>
              </w:rPr>
              <w:t>Код</w:t>
            </w:r>
          </w:p>
        </w:tc>
        <w:tc>
          <w:tcPr>
            <w:tcW w:w="0" w:type="auto"/>
            <w:vMerge/>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p>
        </w:tc>
        <w:tc>
          <w:tcPr>
            <w:tcW w:w="1524" w:type="dxa"/>
            <w:vMerge/>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p>
        </w:tc>
        <w:tc>
          <w:tcPr>
            <w:tcW w:w="1194" w:type="dxa"/>
            <w:vMerge/>
            <w:tcBorders>
              <w:top w:val="single" w:sz="4" w:space="0" w:color="auto"/>
              <w:left w:val="single" w:sz="4" w:space="0" w:color="auto"/>
              <w:bottom w:val="single" w:sz="4" w:space="0" w:color="auto"/>
              <w:right w:val="single" w:sz="4" w:space="0" w:color="auto"/>
            </w:tcBorders>
          </w:tcPr>
          <w:p w:rsidR="004C7D30" w:rsidRPr="005B1AA0" w:rsidRDefault="004C7D30" w:rsidP="00B60563">
            <w:pPr>
              <w:autoSpaceDE w:val="0"/>
              <w:autoSpaceDN w:val="0"/>
              <w:adjustRightInd w:val="0"/>
              <w:spacing w:after="0" w:line="240" w:lineRule="auto"/>
              <w:ind w:right="83"/>
              <w:jc w:val="center"/>
              <w:rPr>
                <w:rFonts w:ascii="Times New Roman" w:hAnsi="Times New Roman" w:cs="Times New Roman"/>
                <w:sz w:val="20"/>
                <w:szCs w:val="20"/>
              </w:rPr>
            </w:pPr>
          </w:p>
        </w:tc>
      </w:tr>
      <w:tr w:rsidR="004C7D30" w:rsidRPr="005B1AA0" w:rsidTr="00A52A6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1</w:t>
            </w:r>
          </w:p>
        </w:tc>
        <w:tc>
          <w:tcPr>
            <w:tcW w:w="1456"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2</w:t>
            </w:r>
          </w:p>
        </w:tc>
        <w:tc>
          <w:tcPr>
            <w:tcW w:w="1566"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5</w:t>
            </w:r>
          </w:p>
        </w:tc>
        <w:tc>
          <w:tcPr>
            <w:tcW w:w="1524"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bookmarkStart w:id="16" w:name="Par708"/>
            <w:bookmarkEnd w:id="16"/>
            <w:r w:rsidRPr="005B1AA0">
              <w:rPr>
                <w:rFonts w:ascii="Times New Roman" w:hAnsi="Times New Roman" w:cs="Times New Roman"/>
                <w:sz w:val="20"/>
                <w:szCs w:val="20"/>
              </w:rPr>
              <w:t>6</w:t>
            </w:r>
          </w:p>
        </w:tc>
        <w:tc>
          <w:tcPr>
            <w:tcW w:w="1270"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7</w:t>
            </w:r>
          </w:p>
        </w:tc>
        <w:tc>
          <w:tcPr>
            <w:tcW w:w="1194"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8</w:t>
            </w:r>
          </w:p>
        </w:tc>
      </w:tr>
      <w:tr w:rsidR="004C7D30" w:rsidRPr="005B1AA0" w:rsidTr="00A52A6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r w:rsidRPr="005B1AA0">
              <w:rPr>
                <w:rFonts w:ascii="Times New Roman" w:hAnsi="Times New Roman" w:cs="Times New Roman"/>
                <w:sz w:val="20"/>
                <w:szCs w:val="20"/>
              </w:rPr>
              <w:t>1.</w:t>
            </w:r>
          </w:p>
        </w:tc>
        <w:tc>
          <w:tcPr>
            <w:tcW w:w="1456"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rsidR="004C7D30" w:rsidRPr="005B1AA0" w:rsidRDefault="004C7D30" w:rsidP="00B60563">
            <w:pPr>
              <w:autoSpaceDE w:val="0"/>
              <w:autoSpaceDN w:val="0"/>
              <w:adjustRightInd w:val="0"/>
              <w:spacing w:after="0" w:line="240" w:lineRule="atLeast"/>
              <w:ind w:right="83"/>
              <w:jc w:val="center"/>
              <w:rPr>
                <w:rFonts w:ascii="Times New Roman" w:hAnsi="Times New Roman" w:cs="Times New Roman"/>
                <w:sz w:val="20"/>
                <w:szCs w:val="20"/>
              </w:rPr>
            </w:pPr>
          </w:p>
        </w:tc>
      </w:tr>
    </w:tbl>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r w:rsidRPr="005B1AA0">
        <w:rPr>
          <w:rFonts w:ascii="Times New Roman" w:hAnsi="Times New Roman" w:cs="Times New Roman"/>
          <w:sz w:val="28"/>
          <w:szCs w:val="28"/>
        </w:rPr>
        <w:t>Руководитель получателя субсидии:</w:t>
      </w: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r w:rsidRPr="005B1AA0">
        <w:rPr>
          <w:rFonts w:ascii="Times New Roman" w:hAnsi="Times New Roman" w:cs="Times New Roman"/>
          <w:sz w:val="28"/>
          <w:szCs w:val="28"/>
        </w:rPr>
        <w:t>(уполномоченное лицо) _______________ _________ ____________________</w:t>
      </w: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0"/>
          <w:szCs w:val="20"/>
        </w:rPr>
      </w:pPr>
      <w:r w:rsidRPr="005B1AA0">
        <w:rPr>
          <w:rFonts w:ascii="Times New Roman" w:hAnsi="Times New Roman" w:cs="Times New Roman"/>
          <w:sz w:val="20"/>
          <w:szCs w:val="20"/>
        </w:rPr>
        <w:t xml:space="preserve">                                      </w:t>
      </w:r>
      <w:r w:rsidR="00A52A6A">
        <w:rPr>
          <w:rFonts w:ascii="Times New Roman" w:hAnsi="Times New Roman" w:cs="Times New Roman"/>
          <w:sz w:val="20"/>
          <w:szCs w:val="20"/>
        </w:rPr>
        <w:t xml:space="preserve">                     </w:t>
      </w:r>
      <w:r w:rsidRPr="005B1AA0">
        <w:rPr>
          <w:rFonts w:ascii="Times New Roman" w:hAnsi="Times New Roman" w:cs="Times New Roman"/>
          <w:sz w:val="20"/>
          <w:szCs w:val="20"/>
        </w:rPr>
        <w:t xml:space="preserve">   (должность)               (подпись)             (расшифровка подписи)</w:t>
      </w:r>
    </w:p>
    <w:p w:rsidR="004C7D30" w:rsidRPr="005B1AA0" w:rsidRDefault="004C7D30" w:rsidP="004C7D30">
      <w:pPr>
        <w:autoSpaceDE w:val="0"/>
        <w:autoSpaceDN w:val="0"/>
        <w:adjustRightInd w:val="0"/>
        <w:spacing w:after="0" w:line="240" w:lineRule="auto"/>
        <w:jc w:val="both"/>
        <w:rPr>
          <w:rFonts w:ascii="Times New Roman" w:hAnsi="Times New Roman" w:cs="Times New Roman"/>
          <w:sz w:val="16"/>
          <w:szCs w:val="16"/>
        </w:rPr>
      </w:pP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r w:rsidRPr="005B1AA0">
        <w:rPr>
          <w:rFonts w:ascii="Times New Roman" w:hAnsi="Times New Roman" w:cs="Times New Roman"/>
          <w:sz w:val="28"/>
          <w:szCs w:val="28"/>
        </w:rPr>
        <w:t>Исполнитель________________ ___________________ ___________________</w:t>
      </w: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0"/>
          <w:szCs w:val="20"/>
        </w:rPr>
      </w:pPr>
      <w:r w:rsidRPr="005B1AA0">
        <w:rPr>
          <w:rFonts w:ascii="Times New Roman" w:hAnsi="Times New Roman" w:cs="Times New Roman"/>
          <w:sz w:val="20"/>
          <w:szCs w:val="20"/>
        </w:rPr>
        <w:t xml:space="preserve">                  </w:t>
      </w:r>
      <w:r w:rsidR="00A52A6A">
        <w:rPr>
          <w:rFonts w:ascii="Times New Roman" w:hAnsi="Times New Roman" w:cs="Times New Roman"/>
          <w:sz w:val="20"/>
          <w:szCs w:val="20"/>
        </w:rPr>
        <w:t xml:space="preserve">                     </w:t>
      </w:r>
      <w:r w:rsidRPr="005B1AA0">
        <w:rPr>
          <w:rFonts w:ascii="Times New Roman" w:hAnsi="Times New Roman" w:cs="Times New Roman"/>
          <w:sz w:val="20"/>
          <w:szCs w:val="20"/>
        </w:rPr>
        <w:t xml:space="preserve">  (должн</w:t>
      </w:r>
      <w:r w:rsidR="00A52A6A">
        <w:rPr>
          <w:rFonts w:ascii="Times New Roman" w:hAnsi="Times New Roman" w:cs="Times New Roman"/>
          <w:sz w:val="20"/>
          <w:szCs w:val="20"/>
        </w:rPr>
        <w:t xml:space="preserve">ость)                           </w:t>
      </w:r>
      <w:r w:rsidRPr="005B1AA0">
        <w:rPr>
          <w:rFonts w:ascii="Times New Roman" w:hAnsi="Times New Roman" w:cs="Times New Roman"/>
          <w:sz w:val="20"/>
          <w:szCs w:val="20"/>
        </w:rPr>
        <w:t xml:space="preserve"> (Ф</w:t>
      </w:r>
      <w:r w:rsidR="00A52A6A">
        <w:rPr>
          <w:rFonts w:ascii="Times New Roman" w:hAnsi="Times New Roman" w:cs="Times New Roman"/>
          <w:sz w:val="20"/>
          <w:szCs w:val="20"/>
        </w:rPr>
        <w:t>.</w:t>
      </w:r>
      <w:r w:rsidRPr="005B1AA0">
        <w:rPr>
          <w:rFonts w:ascii="Times New Roman" w:hAnsi="Times New Roman" w:cs="Times New Roman"/>
          <w:sz w:val="20"/>
          <w:szCs w:val="20"/>
        </w:rPr>
        <w:t>И</w:t>
      </w:r>
      <w:r w:rsidR="00A52A6A">
        <w:rPr>
          <w:rFonts w:ascii="Times New Roman" w:hAnsi="Times New Roman" w:cs="Times New Roman"/>
          <w:sz w:val="20"/>
          <w:szCs w:val="20"/>
        </w:rPr>
        <w:t>.</w:t>
      </w:r>
      <w:r w:rsidRPr="005B1AA0">
        <w:rPr>
          <w:rFonts w:ascii="Times New Roman" w:hAnsi="Times New Roman" w:cs="Times New Roman"/>
          <w:sz w:val="20"/>
          <w:szCs w:val="20"/>
        </w:rPr>
        <w:t xml:space="preserve">О)   </w:t>
      </w:r>
      <w:r w:rsidR="00A52A6A">
        <w:rPr>
          <w:rFonts w:ascii="Times New Roman" w:hAnsi="Times New Roman" w:cs="Times New Roman"/>
          <w:sz w:val="20"/>
          <w:szCs w:val="20"/>
        </w:rPr>
        <w:t xml:space="preserve">                           </w:t>
      </w:r>
      <w:r w:rsidRPr="005B1AA0">
        <w:rPr>
          <w:rFonts w:ascii="Times New Roman" w:hAnsi="Times New Roman" w:cs="Times New Roman"/>
          <w:sz w:val="20"/>
          <w:szCs w:val="20"/>
        </w:rPr>
        <w:t xml:space="preserve">     (телефон)</w:t>
      </w: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r w:rsidRPr="005B1AA0">
        <w:rPr>
          <w:rFonts w:ascii="Times New Roman" w:hAnsi="Times New Roman" w:cs="Times New Roman"/>
          <w:sz w:val="28"/>
          <w:szCs w:val="28"/>
        </w:rPr>
        <w:t>«__» ___________ 20__ г.</w:t>
      </w: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p>
    <w:p w:rsidR="004C7D30" w:rsidRPr="005B1AA0" w:rsidRDefault="004C7D30" w:rsidP="004C7D30">
      <w:pPr>
        <w:autoSpaceDE w:val="0"/>
        <w:autoSpaceDN w:val="0"/>
        <w:adjustRightInd w:val="0"/>
        <w:spacing w:after="0" w:line="240" w:lineRule="auto"/>
        <w:jc w:val="both"/>
        <w:rPr>
          <w:rFonts w:ascii="Times New Roman" w:hAnsi="Times New Roman" w:cs="Times New Roman"/>
          <w:sz w:val="28"/>
          <w:szCs w:val="28"/>
        </w:rPr>
      </w:pPr>
    </w:p>
    <w:p w:rsidR="004C7D30" w:rsidRPr="00410BDB" w:rsidRDefault="004C7D30" w:rsidP="004C7D30">
      <w:pPr>
        <w:pStyle w:val="a3"/>
        <w:spacing w:line="240" w:lineRule="exact"/>
        <w:rPr>
          <w:rFonts w:ascii="Times New Roman" w:hAnsi="Times New Roman" w:cs="Times New Roman"/>
          <w:color w:val="000000" w:themeColor="text1"/>
          <w:sz w:val="28"/>
          <w:szCs w:val="28"/>
        </w:rPr>
      </w:pPr>
    </w:p>
    <w:p w:rsidR="004C7D30" w:rsidRPr="00CC7F6E" w:rsidRDefault="004C7D30" w:rsidP="002B1F0A">
      <w:pPr>
        <w:pStyle w:val="a3"/>
        <w:spacing w:line="240" w:lineRule="exact"/>
        <w:rPr>
          <w:rFonts w:ascii="Times New Roman" w:hAnsi="Times New Roman" w:cs="Times New Roman"/>
          <w:sz w:val="28"/>
          <w:szCs w:val="28"/>
        </w:rPr>
      </w:pPr>
    </w:p>
    <w:sectPr w:rsidR="004C7D30" w:rsidRPr="00CC7F6E" w:rsidSect="00A52A6A">
      <w:pgSz w:w="11906" w:h="16838"/>
      <w:pgMar w:top="1418" w:right="566"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CE" w:rsidRDefault="00B70BCE" w:rsidP="001154AD">
      <w:pPr>
        <w:spacing w:after="0" w:line="240" w:lineRule="auto"/>
      </w:pPr>
      <w:r>
        <w:separator/>
      </w:r>
    </w:p>
  </w:endnote>
  <w:endnote w:type="continuationSeparator" w:id="0">
    <w:p w:rsidR="00B70BCE" w:rsidRDefault="00B70BCE" w:rsidP="00115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CE" w:rsidRDefault="00B70BCE" w:rsidP="001154AD">
      <w:pPr>
        <w:spacing w:after="0" w:line="240" w:lineRule="auto"/>
      </w:pPr>
      <w:r>
        <w:separator/>
      </w:r>
    </w:p>
  </w:footnote>
  <w:footnote w:type="continuationSeparator" w:id="0">
    <w:p w:rsidR="00B70BCE" w:rsidRDefault="00B70BCE" w:rsidP="00115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2642"/>
      <w:docPartObj>
        <w:docPartGallery w:val="Page Numbers (Top of Page)"/>
        <w:docPartUnique/>
      </w:docPartObj>
    </w:sdtPr>
    <w:sdtEndPr>
      <w:rPr>
        <w:rFonts w:ascii="Times New Roman" w:hAnsi="Times New Roman" w:cs="Times New Roman"/>
        <w:sz w:val="28"/>
        <w:szCs w:val="28"/>
      </w:rPr>
    </w:sdtEndPr>
    <w:sdtContent>
      <w:p w:rsidR="00A766D8" w:rsidRPr="00D6159C" w:rsidRDefault="005F0D21">
        <w:pPr>
          <w:pStyle w:val="a5"/>
          <w:jc w:val="center"/>
          <w:rPr>
            <w:rFonts w:ascii="Times New Roman" w:hAnsi="Times New Roman" w:cs="Times New Roman"/>
            <w:sz w:val="28"/>
            <w:szCs w:val="28"/>
          </w:rPr>
        </w:pPr>
        <w:r w:rsidRPr="00D6159C">
          <w:rPr>
            <w:rFonts w:ascii="Times New Roman" w:hAnsi="Times New Roman" w:cs="Times New Roman"/>
            <w:sz w:val="28"/>
            <w:szCs w:val="28"/>
          </w:rPr>
          <w:fldChar w:fldCharType="begin"/>
        </w:r>
        <w:r w:rsidR="00A766D8" w:rsidRPr="00D6159C">
          <w:rPr>
            <w:rFonts w:ascii="Times New Roman" w:hAnsi="Times New Roman" w:cs="Times New Roman"/>
            <w:sz w:val="28"/>
            <w:szCs w:val="28"/>
          </w:rPr>
          <w:instrText xml:space="preserve"> PAGE   \* MERGEFORMAT </w:instrText>
        </w:r>
        <w:r w:rsidRPr="00D6159C">
          <w:rPr>
            <w:rFonts w:ascii="Times New Roman" w:hAnsi="Times New Roman" w:cs="Times New Roman"/>
            <w:sz w:val="28"/>
            <w:szCs w:val="28"/>
          </w:rPr>
          <w:fldChar w:fldCharType="separate"/>
        </w:r>
        <w:r w:rsidR="00273A8A">
          <w:rPr>
            <w:rFonts w:ascii="Times New Roman" w:hAnsi="Times New Roman" w:cs="Times New Roman"/>
            <w:noProof/>
            <w:sz w:val="28"/>
            <w:szCs w:val="28"/>
          </w:rPr>
          <w:t>2</w:t>
        </w:r>
        <w:r w:rsidRPr="00D6159C">
          <w:rPr>
            <w:rFonts w:ascii="Times New Roman" w:hAnsi="Times New Roman" w:cs="Times New Roman"/>
            <w:sz w:val="28"/>
            <w:szCs w:val="28"/>
          </w:rPr>
          <w:fldChar w:fldCharType="end"/>
        </w:r>
      </w:p>
    </w:sdtContent>
  </w:sdt>
  <w:p w:rsidR="00A766D8" w:rsidRDefault="00A766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A61C0"/>
    <w:multiLevelType w:val="hybridMultilevel"/>
    <w:tmpl w:val="B454685E"/>
    <w:lvl w:ilvl="0" w:tplc="BB785C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03A94"/>
    <w:multiLevelType w:val="hybridMultilevel"/>
    <w:tmpl w:val="7F44D98C"/>
    <w:lvl w:ilvl="0" w:tplc="5DAC1FB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E129F9"/>
    <w:multiLevelType w:val="hybridMultilevel"/>
    <w:tmpl w:val="3E9E7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1E1AAF"/>
    <w:rsid w:val="00037141"/>
    <w:rsid w:val="00055903"/>
    <w:rsid w:val="00093C2D"/>
    <w:rsid w:val="000A0358"/>
    <w:rsid w:val="000B1577"/>
    <w:rsid w:val="000C4FFC"/>
    <w:rsid w:val="000E00BC"/>
    <w:rsid w:val="001007EA"/>
    <w:rsid w:val="00112565"/>
    <w:rsid w:val="00113BAE"/>
    <w:rsid w:val="001154AD"/>
    <w:rsid w:val="00125A55"/>
    <w:rsid w:val="00135DC0"/>
    <w:rsid w:val="001361CD"/>
    <w:rsid w:val="00137C66"/>
    <w:rsid w:val="001A0FB8"/>
    <w:rsid w:val="001B6726"/>
    <w:rsid w:val="001B7E12"/>
    <w:rsid w:val="001E1AAF"/>
    <w:rsid w:val="001E2C99"/>
    <w:rsid w:val="001F24A0"/>
    <w:rsid w:val="002172A0"/>
    <w:rsid w:val="0023694D"/>
    <w:rsid w:val="002456BD"/>
    <w:rsid w:val="00256454"/>
    <w:rsid w:val="00273A8A"/>
    <w:rsid w:val="00284D06"/>
    <w:rsid w:val="00285DE6"/>
    <w:rsid w:val="00290064"/>
    <w:rsid w:val="00290078"/>
    <w:rsid w:val="00294AF6"/>
    <w:rsid w:val="002A7F7A"/>
    <w:rsid w:val="002B1F0A"/>
    <w:rsid w:val="002C2B0A"/>
    <w:rsid w:val="002D50B4"/>
    <w:rsid w:val="002D5FE3"/>
    <w:rsid w:val="002D6B41"/>
    <w:rsid w:val="002E1509"/>
    <w:rsid w:val="002F445D"/>
    <w:rsid w:val="00305308"/>
    <w:rsid w:val="003117E2"/>
    <w:rsid w:val="00320F84"/>
    <w:rsid w:val="003366A2"/>
    <w:rsid w:val="00352AAB"/>
    <w:rsid w:val="00363064"/>
    <w:rsid w:val="00364128"/>
    <w:rsid w:val="00371287"/>
    <w:rsid w:val="003820DF"/>
    <w:rsid w:val="003B24CD"/>
    <w:rsid w:val="003B463D"/>
    <w:rsid w:val="003F3B5C"/>
    <w:rsid w:val="00400B48"/>
    <w:rsid w:val="00406301"/>
    <w:rsid w:val="004176D4"/>
    <w:rsid w:val="00440886"/>
    <w:rsid w:val="00471343"/>
    <w:rsid w:val="00481F1F"/>
    <w:rsid w:val="00482C5E"/>
    <w:rsid w:val="004C5612"/>
    <w:rsid w:val="004C7D30"/>
    <w:rsid w:val="004F7924"/>
    <w:rsid w:val="00505BD3"/>
    <w:rsid w:val="00507343"/>
    <w:rsid w:val="00512C1B"/>
    <w:rsid w:val="00512C84"/>
    <w:rsid w:val="00516CA3"/>
    <w:rsid w:val="00530B2C"/>
    <w:rsid w:val="00532F9C"/>
    <w:rsid w:val="0056236D"/>
    <w:rsid w:val="005912D8"/>
    <w:rsid w:val="005A0F4F"/>
    <w:rsid w:val="005A192B"/>
    <w:rsid w:val="005A4B2A"/>
    <w:rsid w:val="005F0D21"/>
    <w:rsid w:val="005F6C64"/>
    <w:rsid w:val="00611631"/>
    <w:rsid w:val="006342D4"/>
    <w:rsid w:val="00646D57"/>
    <w:rsid w:val="00650265"/>
    <w:rsid w:val="0066702C"/>
    <w:rsid w:val="0066702E"/>
    <w:rsid w:val="006709A7"/>
    <w:rsid w:val="006776C6"/>
    <w:rsid w:val="006808B5"/>
    <w:rsid w:val="006965CF"/>
    <w:rsid w:val="006C6F67"/>
    <w:rsid w:val="006C7617"/>
    <w:rsid w:val="006D64F2"/>
    <w:rsid w:val="006D761B"/>
    <w:rsid w:val="006D7FC9"/>
    <w:rsid w:val="0070401F"/>
    <w:rsid w:val="007058DE"/>
    <w:rsid w:val="00757104"/>
    <w:rsid w:val="0078372B"/>
    <w:rsid w:val="007904DB"/>
    <w:rsid w:val="00793463"/>
    <w:rsid w:val="007939B4"/>
    <w:rsid w:val="007A34A7"/>
    <w:rsid w:val="007A66E6"/>
    <w:rsid w:val="007B74D0"/>
    <w:rsid w:val="007B79AC"/>
    <w:rsid w:val="007C0A8F"/>
    <w:rsid w:val="007C67FA"/>
    <w:rsid w:val="007F461F"/>
    <w:rsid w:val="0081134E"/>
    <w:rsid w:val="008146E8"/>
    <w:rsid w:val="00845156"/>
    <w:rsid w:val="00855B2E"/>
    <w:rsid w:val="0087372B"/>
    <w:rsid w:val="0089241B"/>
    <w:rsid w:val="008B256A"/>
    <w:rsid w:val="008B68A1"/>
    <w:rsid w:val="008D1836"/>
    <w:rsid w:val="009001D2"/>
    <w:rsid w:val="00904ED3"/>
    <w:rsid w:val="00905FC6"/>
    <w:rsid w:val="00914BBB"/>
    <w:rsid w:val="0093012F"/>
    <w:rsid w:val="00931A35"/>
    <w:rsid w:val="0096630D"/>
    <w:rsid w:val="009802F3"/>
    <w:rsid w:val="0098568B"/>
    <w:rsid w:val="00987EFE"/>
    <w:rsid w:val="00996ED0"/>
    <w:rsid w:val="009A0860"/>
    <w:rsid w:val="009A3A17"/>
    <w:rsid w:val="009B502E"/>
    <w:rsid w:val="009E6EA9"/>
    <w:rsid w:val="009F0178"/>
    <w:rsid w:val="009F5DA6"/>
    <w:rsid w:val="00A1278C"/>
    <w:rsid w:val="00A325EF"/>
    <w:rsid w:val="00A4039B"/>
    <w:rsid w:val="00A51AC7"/>
    <w:rsid w:val="00A52A6A"/>
    <w:rsid w:val="00A556D6"/>
    <w:rsid w:val="00A65EB1"/>
    <w:rsid w:val="00A738D2"/>
    <w:rsid w:val="00A766D8"/>
    <w:rsid w:val="00A9383E"/>
    <w:rsid w:val="00A93E22"/>
    <w:rsid w:val="00AA4A03"/>
    <w:rsid w:val="00AC3D98"/>
    <w:rsid w:val="00AC4477"/>
    <w:rsid w:val="00AE172A"/>
    <w:rsid w:val="00AE5595"/>
    <w:rsid w:val="00AF164C"/>
    <w:rsid w:val="00AF6F9D"/>
    <w:rsid w:val="00AF7515"/>
    <w:rsid w:val="00B044BE"/>
    <w:rsid w:val="00B07AB2"/>
    <w:rsid w:val="00B20D88"/>
    <w:rsid w:val="00B42F7C"/>
    <w:rsid w:val="00B43E43"/>
    <w:rsid w:val="00B44E19"/>
    <w:rsid w:val="00B54BB6"/>
    <w:rsid w:val="00B60563"/>
    <w:rsid w:val="00B70BCE"/>
    <w:rsid w:val="00B7132A"/>
    <w:rsid w:val="00B72CBE"/>
    <w:rsid w:val="00B84785"/>
    <w:rsid w:val="00BC2CCD"/>
    <w:rsid w:val="00BD3614"/>
    <w:rsid w:val="00C05AE1"/>
    <w:rsid w:val="00C164BE"/>
    <w:rsid w:val="00C3028C"/>
    <w:rsid w:val="00C3218C"/>
    <w:rsid w:val="00C34454"/>
    <w:rsid w:val="00C40F5E"/>
    <w:rsid w:val="00C538EA"/>
    <w:rsid w:val="00C54E8E"/>
    <w:rsid w:val="00C55E41"/>
    <w:rsid w:val="00C6572E"/>
    <w:rsid w:val="00CC0148"/>
    <w:rsid w:val="00CC7F6E"/>
    <w:rsid w:val="00CF56D2"/>
    <w:rsid w:val="00D14096"/>
    <w:rsid w:val="00D17CC1"/>
    <w:rsid w:val="00D22E76"/>
    <w:rsid w:val="00D34A7E"/>
    <w:rsid w:val="00D4605C"/>
    <w:rsid w:val="00D54F5D"/>
    <w:rsid w:val="00D6159C"/>
    <w:rsid w:val="00D65963"/>
    <w:rsid w:val="00D95051"/>
    <w:rsid w:val="00DB6DD4"/>
    <w:rsid w:val="00DE2984"/>
    <w:rsid w:val="00E53FFE"/>
    <w:rsid w:val="00E6531F"/>
    <w:rsid w:val="00EA670F"/>
    <w:rsid w:val="00EE38A0"/>
    <w:rsid w:val="00EF19BF"/>
    <w:rsid w:val="00F14FBC"/>
    <w:rsid w:val="00F22BFA"/>
    <w:rsid w:val="00F2565D"/>
    <w:rsid w:val="00F34640"/>
    <w:rsid w:val="00F35550"/>
    <w:rsid w:val="00F47D32"/>
    <w:rsid w:val="00F723D5"/>
    <w:rsid w:val="00F73E48"/>
    <w:rsid w:val="00F86B83"/>
    <w:rsid w:val="00F8768B"/>
    <w:rsid w:val="00F96389"/>
    <w:rsid w:val="00FA19EF"/>
    <w:rsid w:val="00FA5F99"/>
    <w:rsid w:val="00FB651F"/>
    <w:rsid w:val="00FD4F48"/>
    <w:rsid w:val="00FD5153"/>
    <w:rsid w:val="00FD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7"/>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AAF"/>
    <w:rPr>
      <w:rFonts w:asciiTheme="minorHAnsi" w:hAnsiTheme="minorHAnsi" w:cstheme="minorBidi"/>
      <w:color w:val="auto"/>
      <w:spacing w:val="0"/>
      <w:sz w:val="22"/>
      <w:szCs w:val="22"/>
    </w:rPr>
  </w:style>
  <w:style w:type="paragraph" w:styleId="2">
    <w:name w:val="heading 2"/>
    <w:basedOn w:val="a"/>
    <w:link w:val="20"/>
    <w:uiPriority w:val="9"/>
    <w:qFormat/>
    <w:rsid w:val="009663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AAF"/>
    <w:pPr>
      <w:spacing w:after="0" w:line="240" w:lineRule="auto"/>
    </w:pPr>
    <w:rPr>
      <w:rFonts w:asciiTheme="minorHAnsi" w:hAnsiTheme="minorHAnsi" w:cstheme="minorBidi"/>
      <w:color w:val="auto"/>
      <w:spacing w:val="0"/>
      <w:sz w:val="22"/>
      <w:szCs w:val="22"/>
    </w:rPr>
  </w:style>
  <w:style w:type="paragraph" w:customStyle="1" w:styleId="ConsPlusNormal">
    <w:name w:val="ConsPlusNormal"/>
    <w:rsid w:val="001E1AAF"/>
    <w:pPr>
      <w:widowControl w:val="0"/>
      <w:autoSpaceDE w:val="0"/>
      <w:autoSpaceDN w:val="0"/>
      <w:spacing w:after="0" w:line="240" w:lineRule="auto"/>
    </w:pPr>
    <w:rPr>
      <w:rFonts w:ascii="Calibri" w:eastAsia="Times New Roman" w:hAnsi="Calibri" w:cs="Calibri"/>
      <w:color w:val="auto"/>
      <w:spacing w:val="0"/>
      <w:sz w:val="22"/>
      <w:szCs w:val="20"/>
      <w:lang w:eastAsia="ru-RU"/>
    </w:rPr>
  </w:style>
  <w:style w:type="paragraph" w:styleId="a4">
    <w:name w:val="List Paragraph"/>
    <w:basedOn w:val="a"/>
    <w:uiPriority w:val="34"/>
    <w:qFormat/>
    <w:rsid w:val="00A93E22"/>
    <w:pPr>
      <w:ind w:left="720"/>
      <w:contextualSpacing/>
    </w:pPr>
  </w:style>
  <w:style w:type="paragraph" w:styleId="a5">
    <w:name w:val="header"/>
    <w:basedOn w:val="a"/>
    <w:link w:val="a6"/>
    <w:uiPriority w:val="99"/>
    <w:unhideWhenUsed/>
    <w:rsid w:val="001154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54AD"/>
    <w:rPr>
      <w:rFonts w:asciiTheme="minorHAnsi" w:hAnsiTheme="minorHAnsi" w:cstheme="minorBidi"/>
      <w:color w:val="auto"/>
      <w:spacing w:val="0"/>
      <w:sz w:val="22"/>
      <w:szCs w:val="22"/>
    </w:rPr>
  </w:style>
  <w:style w:type="paragraph" w:styleId="a7">
    <w:name w:val="footer"/>
    <w:basedOn w:val="a"/>
    <w:link w:val="a8"/>
    <w:uiPriority w:val="99"/>
    <w:semiHidden/>
    <w:unhideWhenUsed/>
    <w:rsid w:val="001154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54AD"/>
    <w:rPr>
      <w:rFonts w:asciiTheme="minorHAnsi" w:hAnsiTheme="minorHAnsi" w:cstheme="minorBidi"/>
      <w:color w:val="auto"/>
      <w:spacing w:val="0"/>
      <w:sz w:val="22"/>
      <w:szCs w:val="22"/>
    </w:rPr>
  </w:style>
  <w:style w:type="paragraph" w:styleId="a9">
    <w:name w:val="Title"/>
    <w:basedOn w:val="a"/>
    <w:link w:val="aa"/>
    <w:qFormat/>
    <w:rsid w:val="00B20D88"/>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a">
    <w:name w:val="Название Знак"/>
    <w:basedOn w:val="a0"/>
    <w:link w:val="a9"/>
    <w:rsid w:val="00B20D88"/>
    <w:rPr>
      <w:rFonts w:eastAsia="Arial Unicode MS"/>
      <w:color w:val="auto"/>
      <w:spacing w:val="-20"/>
      <w:sz w:val="36"/>
      <w:szCs w:val="20"/>
      <w:lang w:eastAsia="ru-RU"/>
    </w:rPr>
  </w:style>
  <w:style w:type="table" w:styleId="ab">
    <w:name w:val="Table Grid"/>
    <w:basedOn w:val="a1"/>
    <w:uiPriority w:val="59"/>
    <w:rsid w:val="006D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361CD"/>
    <w:pPr>
      <w:widowControl w:val="0"/>
      <w:autoSpaceDE w:val="0"/>
      <w:autoSpaceDN w:val="0"/>
      <w:spacing w:after="0" w:line="240" w:lineRule="auto"/>
    </w:pPr>
    <w:rPr>
      <w:rFonts w:ascii="Calibri" w:eastAsia="Times New Roman" w:hAnsi="Calibri" w:cs="Calibri"/>
      <w:b/>
      <w:color w:val="auto"/>
      <w:spacing w:val="0"/>
      <w:sz w:val="22"/>
      <w:szCs w:val="20"/>
      <w:lang w:eastAsia="ru-RU"/>
    </w:rPr>
  </w:style>
  <w:style w:type="paragraph" w:styleId="HTML">
    <w:name w:val="HTML Preformatted"/>
    <w:basedOn w:val="a"/>
    <w:link w:val="HTML0"/>
    <w:rsid w:val="004C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C7D30"/>
    <w:rPr>
      <w:rFonts w:ascii="Courier New" w:eastAsia="Times New Roman" w:hAnsi="Courier New" w:cs="Courier New"/>
      <w:color w:val="auto"/>
      <w:spacing w:val="0"/>
      <w:sz w:val="20"/>
      <w:szCs w:val="20"/>
      <w:lang w:eastAsia="ru-RU"/>
    </w:rPr>
  </w:style>
  <w:style w:type="paragraph" w:styleId="ac">
    <w:name w:val="Body Text Indent"/>
    <w:basedOn w:val="a"/>
    <w:link w:val="ad"/>
    <w:unhideWhenUsed/>
    <w:rsid w:val="00B60563"/>
    <w:pPr>
      <w:widowControl w:val="0"/>
      <w:snapToGrid w:val="0"/>
      <w:spacing w:before="240" w:after="0" w:line="256" w:lineRule="auto"/>
      <w:ind w:firstLine="70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B60563"/>
    <w:rPr>
      <w:rFonts w:eastAsia="Times New Roman"/>
      <w:color w:val="auto"/>
      <w:spacing w:val="0"/>
      <w:szCs w:val="20"/>
      <w:lang w:eastAsia="ru-RU"/>
    </w:rPr>
  </w:style>
  <w:style w:type="character" w:customStyle="1" w:styleId="20">
    <w:name w:val="Заголовок 2 Знак"/>
    <w:basedOn w:val="a0"/>
    <w:link w:val="2"/>
    <w:uiPriority w:val="9"/>
    <w:rsid w:val="0096630D"/>
    <w:rPr>
      <w:rFonts w:eastAsia="Times New Roman"/>
      <w:b/>
      <w:bCs/>
      <w:color w:val="auto"/>
      <w:spacing w:val="0"/>
      <w:sz w:val="36"/>
      <w:szCs w:val="36"/>
      <w:lang w:eastAsia="ru-RU"/>
    </w:rPr>
  </w:style>
</w:styles>
</file>

<file path=word/webSettings.xml><?xml version="1.0" encoding="utf-8"?>
<w:webSettings xmlns:r="http://schemas.openxmlformats.org/officeDocument/2006/relationships" xmlns:w="http://schemas.openxmlformats.org/wordprocessingml/2006/main">
  <w:divs>
    <w:div w:id="654645753">
      <w:bodyDiv w:val="1"/>
      <w:marLeft w:val="0"/>
      <w:marRight w:val="0"/>
      <w:marTop w:val="0"/>
      <w:marBottom w:val="0"/>
      <w:divBdr>
        <w:top w:val="none" w:sz="0" w:space="0" w:color="auto"/>
        <w:left w:val="none" w:sz="0" w:space="0" w:color="auto"/>
        <w:bottom w:val="none" w:sz="0" w:space="0" w:color="auto"/>
        <w:right w:val="none" w:sz="0" w:space="0" w:color="auto"/>
      </w:divBdr>
    </w:div>
    <w:div w:id="2017228765">
      <w:bodyDiv w:val="1"/>
      <w:marLeft w:val="0"/>
      <w:marRight w:val="0"/>
      <w:marTop w:val="0"/>
      <w:marBottom w:val="0"/>
      <w:divBdr>
        <w:top w:val="none" w:sz="0" w:space="0" w:color="auto"/>
        <w:left w:val="none" w:sz="0" w:space="0" w:color="auto"/>
        <w:bottom w:val="none" w:sz="0" w:space="0" w:color="auto"/>
        <w:right w:val="none" w:sz="0" w:space="0" w:color="auto"/>
      </w:divBdr>
    </w:div>
    <w:div w:id="20247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6E49169024070ABCB9832F606335F4549EAB62DA89C54452AA8506C2CB7B685EB765977CB57568b501N" TargetMode="External"/><Relationship Id="rId18" Type="http://schemas.openxmlformats.org/officeDocument/2006/relationships/hyperlink" Target="consultantplus://offline/ref=886E49169024070ABCB9832F606335F4549EAB62DA89C54452AA8506C2CB7B685EB765977CB47161b502N" TargetMode="External"/><Relationship Id="rId26" Type="http://schemas.openxmlformats.org/officeDocument/2006/relationships/hyperlink" Target="consultantplus://offline/ref=886E49169024070ABCB9832F606335F4549EAB62DA89C54452AA8506C2CB7B685EB765977CB47761b507N" TargetMode="External"/><Relationship Id="rId39" Type="http://schemas.openxmlformats.org/officeDocument/2006/relationships/hyperlink" Target="consultantplus://offline/ref=886E49169024070ABCB9832F606335F4549EAB62DA89C54452AA8506C2CB7B685EB765977CB17169b502N" TargetMode="External"/><Relationship Id="rId3" Type="http://schemas.openxmlformats.org/officeDocument/2006/relationships/styles" Target="styles.xml"/><Relationship Id="rId21" Type="http://schemas.openxmlformats.org/officeDocument/2006/relationships/hyperlink" Target="consultantplus://offline/ref=886E49169024070ABCB9832F606335F4549EAB62DA89C54452AA8506C2CB7B685EB765977CB4766Bb502N" TargetMode="External"/><Relationship Id="rId34" Type="http://schemas.openxmlformats.org/officeDocument/2006/relationships/hyperlink" Target="consultantplus://offline/ref=886E49169024070ABCB9832F606335F4549EAB62DA89C54452AA8506C2CB7B685EB765977CB7766Fb500N" TargetMode="External"/><Relationship Id="rId42" Type="http://schemas.openxmlformats.org/officeDocument/2006/relationships/hyperlink" Target="consultantplus://offline/ref=886E49169024070ABCB9832F606335F4549EAB62DA89C54452AA8506C2CB7B685EB765977CB1716Bb507N" TargetMode="External"/><Relationship Id="rId47" Type="http://schemas.openxmlformats.org/officeDocument/2006/relationships/hyperlink" Target="consultantplus://offline/ref=0EB105FA50A03C78CBF84A6E3A36397C123C407F2BB3E509113319DB58Y8h9N" TargetMode="External"/><Relationship Id="rId7" Type="http://schemas.openxmlformats.org/officeDocument/2006/relationships/endnotes" Target="endnotes.xml"/><Relationship Id="rId12" Type="http://schemas.openxmlformats.org/officeDocument/2006/relationships/hyperlink" Target="consultantplus://offline/ref=886E49169024070ABCB9832F606335F4549EAB62DA89C54452AA8506C2CB7B685EB765977CB57269b506N" TargetMode="External"/><Relationship Id="rId17" Type="http://schemas.openxmlformats.org/officeDocument/2006/relationships/hyperlink" Target="consultantplus://offline/ref=886E49169024070ABCB9832F606335F4549EAB62DA89C54452AA8506C2CB7B685EB765977CB4716Bb507N" TargetMode="External"/><Relationship Id="rId25" Type="http://schemas.openxmlformats.org/officeDocument/2006/relationships/hyperlink" Target="consultantplus://offline/ref=886E49169024070ABCB9832F606335F4549EAB62DA89C54452AA8506C2CB7B685EB765977CB4766Fb507N" TargetMode="External"/><Relationship Id="rId33" Type="http://schemas.openxmlformats.org/officeDocument/2006/relationships/hyperlink" Target="consultantplus://offline/ref=886E49169024070ABCB9832F606335F4549EAB62DA89C54452AA8506C2CB7B685EB765977CB7736Bb502N" TargetMode="External"/><Relationship Id="rId38" Type="http://schemas.openxmlformats.org/officeDocument/2006/relationships/hyperlink" Target="consultantplus://offline/ref=886E49169024070ABCB9832F606335F4549EAB62DA89C54452AA8506C2CB7B685EB765977CB77A6Bb506N" TargetMode="External"/><Relationship Id="rId46" Type="http://schemas.openxmlformats.org/officeDocument/2006/relationships/hyperlink" Target="consultantplus://offline/ref=886E49169024070ABCB9832F606335F4549EAB62DA89C54452AA8506C2CB7B685EB765977CB0716Fb506N" TargetMode="External"/><Relationship Id="rId2" Type="http://schemas.openxmlformats.org/officeDocument/2006/relationships/numbering" Target="numbering.xml"/><Relationship Id="rId16" Type="http://schemas.openxmlformats.org/officeDocument/2006/relationships/hyperlink" Target="consultantplus://offline/ref=886E49169024070ABCB9832F606335F4549EAB62DA89C54452AA8506C2CB7B685EB765977CB4706Eb504N" TargetMode="External"/><Relationship Id="rId20" Type="http://schemas.openxmlformats.org/officeDocument/2006/relationships/hyperlink" Target="consultantplus://offline/ref=886E49169024070ABCB9832F606335F4549EAB62DA89C54452AA8506C2CB7B685EB765977CB4766Bb506N" TargetMode="External"/><Relationship Id="rId29" Type="http://schemas.openxmlformats.org/officeDocument/2006/relationships/hyperlink" Target="consultantplus://offline/ref=886E49169024070ABCB9832F606335F4549EAB62DA89C54452AA8506C2CB7B685EB765977CB47561b50DN" TargetMode="External"/><Relationship Id="rId41" Type="http://schemas.openxmlformats.org/officeDocument/2006/relationships/hyperlink" Target="consultantplus://offline/ref=886E49169024070ABCB9832F606335F4549EAB62DA89C54452AA8506C2CB7B685EB765977CB17168b50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6CD569315E9D1001217842A55AA8941ECC9DF557FFDDD4A9D559FFCE0B2705C5BC27B8C65058DD1102A2A3164C56F657EF8A4D252CBAE4F3O7G" TargetMode="External"/><Relationship Id="rId24" Type="http://schemas.openxmlformats.org/officeDocument/2006/relationships/hyperlink" Target="consultantplus://offline/ref=886E49169024070ABCB9832F606335F4549EAB62DA89C54452AA8506C2CB7B685EB765977CB4766Ab506N" TargetMode="External"/><Relationship Id="rId32" Type="http://schemas.openxmlformats.org/officeDocument/2006/relationships/hyperlink" Target="consultantplus://offline/ref=886E49169024070ABCB9832F606335F4549EAB62DA89C54452AA8506C2CB7B685EB765977CB47B6Eb50DN" TargetMode="External"/><Relationship Id="rId37" Type="http://schemas.openxmlformats.org/officeDocument/2006/relationships/hyperlink" Target="consultantplus://offline/ref=886E49169024070ABCB9832F606335F4549EAB62DA89C54452AA8506C2CB7B685EB765977CB77A6Ab505N" TargetMode="External"/><Relationship Id="rId40" Type="http://schemas.openxmlformats.org/officeDocument/2006/relationships/hyperlink" Target="consultantplus://offline/ref=886E49169024070ABCB9832F606335F4549EAB62DA89C54452AA8506C2CB7B685EB765977CB17168b501N" TargetMode="External"/><Relationship Id="rId45" Type="http://schemas.openxmlformats.org/officeDocument/2006/relationships/hyperlink" Target="consultantplus://offline/ref=886E49169024070ABCB9832F606335F4549EAB62DA89C54452AA8506C2CB7B685EB765977CB0716Db504N" TargetMode="External"/><Relationship Id="rId5" Type="http://schemas.openxmlformats.org/officeDocument/2006/relationships/webSettings" Target="webSettings.xml"/><Relationship Id="rId15" Type="http://schemas.openxmlformats.org/officeDocument/2006/relationships/hyperlink" Target="consultantplus://offline/ref=886E49169024070ABCB9832F606335F4549EAB62DA89C54452AA8506C2CB7B685EB765977CB47361b501N" TargetMode="External"/><Relationship Id="rId23" Type="http://schemas.openxmlformats.org/officeDocument/2006/relationships/hyperlink" Target="consultantplus://offline/ref=886E49169024070ABCB9832F606335F4549EAB62DA89C54452AA8506C2CB7B685EB765977CB4766Ab504N" TargetMode="External"/><Relationship Id="rId28" Type="http://schemas.openxmlformats.org/officeDocument/2006/relationships/hyperlink" Target="consultantplus://offline/ref=886E49169024070ABCB9832F606335F4549EAB62DA89C54452AA8506C2CB7B685EB765977CB4746Bb504N" TargetMode="External"/><Relationship Id="rId36" Type="http://schemas.openxmlformats.org/officeDocument/2006/relationships/hyperlink" Target="consultantplus://offline/ref=886E49169024070ABCB9832F606335F4549EAB62DA89C54452AA8506C2CB7B685EB765977CB77469b50CN" TargetMode="External"/><Relationship Id="rId49" Type="http://schemas.openxmlformats.org/officeDocument/2006/relationships/theme" Target="theme/theme1.xml"/><Relationship Id="rId10" Type="http://schemas.openxmlformats.org/officeDocument/2006/relationships/hyperlink" Target="consultantplus://offline/ref=26A0BB2B794C1BF0ED0D2638946D8E2A66CD1D4C82F2CAA551387AD7F35A69276E1237312BD93BA5ECC12118FDE56EA24FE6EE15F2H8J" TargetMode="External"/><Relationship Id="rId19" Type="http://schemas.openxmlformats.org/officeDocument/2006/relationships/hyperlink" Target="consultantplus://offline/ref=886E49169024070ABCB9832F606335F4549EAB62DA89C54452AA8506C2CB7B685EB765977CB47668b50DN" TargetMode="External"/><Relationship Id="rId31" Type="http://schemas.openxmlformats.org/officeDocument/2006/relationships/hyperlink" Target="consultantplus://offline/ref=886E49169024070ABCB9832F606335F4549EAB62DA89C54452AA8506C2CB7B685EB765977CB77069b505N" TargetMode="External"/><Relationship Id="rId44" Type="http://schemas.openxmlformats.org/officeDocument/2006/relationships/hyperlink" Target="consultantplus://offline/ref=886E49169024070ABCB9832F606335F4549EAB62DA89C54452AA8506C2CB7B685EB765977CB0716Ab504N" TargetMode="External"/><Relationship Id="rId4" Type="http://schemas.openxmlformats.org/officeDocument/2006/relationships/settings" Target="settings.xml"/><Relationship Id="rId9" Type="http://schemas.openxmlformats.org/officeDocument/2006/relationships/hyperlink" Target="consultantplus://offline/ref=A3CA0B0802627BCD50D76F33A98C5C2CC8AF27F94AACB3844AB358AADFE9F7CC18A117FBE392C739916CC43B803B9374433E11C2D326C31437F57B0FX333I" TargetMode="External"/><Relationship Id="rId14" Type="http://schemas.openxmlformats.org/officeDocument/2006/relationships/hyperlink" Target="consultantplus://offline/ref=886E49169024070ABCB9832F606335F4549EAB62DA89C54452AA8506C2CB7B685EB765977CB4726Fb500N" TargetMode="External"/><Relationship Id="rId22" Type="http://schemas.openxmlformats.org/officeDocument/2006/relationships/hyperlink" Target="consultantplus://offline/ref=886E49169024070ABCB9832F606335F4549EAB62DA89C54452AA8506C2CB7B685EB765977CB4766Bb50CN" TargetMode="External"/><Relationship Id="rId27" Type="http://schemas.openxmlformats.org/officeDocument/2006/relationships/hyperlink" Target="consultantplus://offline/ref=886E49169024070ABCB9832F606335F4549EAB62DA89C54452AA8506C2CB7B685EB765977CB47468b50CN" TargetMode="External"/><Relationship Id="rId30" Type="http://schemas.openxmlformats.org/officeDocument/2006/relationships/hyperlink" Target="consultantplus://offline/ref=886E49169024070ABCB9832F606335F4549EAB62DA89C54452AA8506C2CB7B685EB765977CB47A61b502N" TargetMode="External"/><Relationship Id="rId35" Type="http://schemas.openxmlformats.org/officeDocument/2006/relationships/hyperlink" Target="consultantplus://offline/ref=886E49169024070ABCB9832F606335F4549EAB62DA89C54452AA8506C2CB7B685EB765977CB77768b50DN" TargetMode="External"/><Relationship Id="rId43" Type="http://schemas.openxmlformats.org/officeDocument/2006/relationships/hyperlink" Target="consultantplus://offline/ref=886E49169024070ABCB9832F606335F4549EAB62DA89C54452AA8506C2CB7B685EB765977CB0716Bb50CN"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F9B6-9FD3-4D55-84C3-BE259951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46438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TV.Makarova</dc:creator>
  <cp:lastModifiedBy>TV.Makarova</cp:lastModifiedBy>
  <cp:revision>2</cp:revision>
  <cp:lastPrinted>2021-04-19T07:41:00Z</cp:lastPrinted>
  <dcterms:created xsi:type="dcterms:W3CDTF">2021-04-21T14:33:00Z</dcterms:created>
  <dcterms:modified xsi:type="dcterms:W3CDTF">2021-04-21T14:33:00Z</dcterms:modified>
</cp:coreProperties>
</file>