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EF0" w:rsidRPr="005207A3" w:rsidRDefault="00F96BA9">
      <w:pPr>
        <w:spacing w:after="0" w:line="240" w:lineRule="exact"/>
        <w:ind w:firstLine="709"/>
        <w:jc w:val="center"/>
        <w:rPr>
          <w:rFonts w:ascii="Times New Roman" w:hAnsi="Times New Roman"/>
          <w:sz w:val="27"/>
          <w:szCs w:val="27"/>
        </w:rPr>
      </w:pPr>
      <w:r w:rsidRPr="005207A3">
        <w:rPr>
          <w:rFonts w:ascii="Times New Roman" w:eastAsia="Arial CYR" w:hAnsi="Times New Roman" w:cs="Times New Roman"/>
          <w:sz w:val="27"/>
          <w:szCs w:val="27"/>
          <w:lang w:eastAsia="ar-SA"/>
        </w:rPr>
        <w:t>ПОЯСНИТЕЛЬНАЯ ЗАПИСКА</w:t>
      </w:r>
      <w:bookmarkStart w:id="0" w:name="_GoBack"/>
      <w:bookmarkEnd w:id="0"/>
    </w:p>
    <w:p w:rsidR="001D1EF0" w:rsidRPr="005207A3" w:rsidRDefault="001D1EF0">
      <w:pPr>
        <w:spacing w:after="0" w:line="240" w:lineRule="exact"/>
        <w:ind w:firstLine="709"/>
        <w:jc w:val="center"/>
        <w:rPr>
          <w:rFonts w:ascii="Times New Roman" w:eastAsia="Arial CYR" w:hAnsi="Times New Roman" w:cs="Times New Roman"/>
          <w:sz w:val="27"/>
          <w:szCs w:val="27"/>
          <w:lang w:eastAsia="ar-SA"/>
        </w:rPr>
      </w:pPr>
    </w:p>
    <w:p w:rsidR="001D1EF0" w:rsidRPr="005207A3" w:rsidRDefault="00F96BA9">
      <w:pPr>
        <w:spacing w:after="0" w:line="240" w:lineRule="exact"/>
        <w:contextualSpacing/>
        <w:jc w:val="both"/>
        <w:rPr>
          <w:rFonts w:ascii="Times New Roman" w:hAnsi="Times New Roman"/>
          <w:sz w:val="27"/>
          <w:szCs w:val="27"/>
        </w:rPr>
      </w:pPr>
      <w:r w:rsidRPr="005207A3">
        <w:rPr>
          <w:rFonts w:ascii="Times New Roman" w:eastAsia="Arial CYR" w:hAnsi="Times New Roman" w:cs="Times New Roman"/>
          <w:sz w:val="27"/>
          <w:szCs w:val="27"/>
          <w:lang w:eastAsia="ar-SA"/>
        </w:rPr>
        <w:t>к проекту постановления администрации города Ставрополя</w:t>
      </w:r>
      <w:r w:rsidRPr="005207A3">
        <w:rPr>
          <w:rFonts w:ascii="Times New Roman" w:eastAsia="Arial CYR" w:hAnsi="Times New Roman" w:cs="Times New Roman"/>
          <w:sz w:val="27"/>
          <w:szCs w:val="27"/>
          <w:lang w:eastAsia="ar-SA"/>
        </w:rPr>
        <w:br/>
      </w:r>
      <w:r w:rsidRPr="005207A3">
        <w:rPr>
          <w:rFonts w:ascii="Times New Roman" w:hAnsi="Times New Roman"/>
          <w:sz w:val="27"/>
          <w:szCs w:val="27"/>
        </w:rPr>
        <w:t>«</w:t>
      </w:r>
      <w:r w:rsidR="005505F5" w:rsidRPr="005207A3">
        <w:rPr>
          <w:rFonts w:ascii="Times New Roman" w:hAnsi="Times New Roman" w:cs="Times New Roman"/>
          <w:sz w:val="27"/>
          <w:szCs w:val="27"/>
        </w:rPr>
        <w:t xml:space="preserve">О внесении изменений в Порядок определения объема и условий предоставления субсидий на иные цели муниципальным бюджетным </w:t>
      </w:r>
      <w:r w:rsidR="004B43F2">
        <w:rPr>
          <w:rFonts w:ascii="Times New Roman" w:hAnsi="Times New Roman" w:cs="Times New Roman"/>
          <w:sz w:val="27"/>
          <w:szCs w:val="27"/>
        </w:rPr>
        <w:t xml:space="preserve">                                    </w:t>
      </w:r>
      <w:r w:rsidR="005505F5" w:rsidRPr="005207A3">
        <w:rPr>
          <w:rFonts w:ascii="Times New Roman" w:hAnsi="Times New Roman" w:cs="Times New Roman"/>
          <w:sz w:val="27"/>
          <w:szCs w:val="27"/>
        </w:rPr>
        <w:t xml:space="preserve">и автономным учреждениям города Ставрополя, подведомственным комитету физической культуры и спорта администрации города Ставрополя, утвержденный постановлением администрации города Ставрополя            </w:t>
      </w:r>
      <w:r w:rsidR="004B43F2">
        <w:rPr>
          <w:rFonts w:ascii="Times New Roman" w:hAnsi="Times New Roman" w:cs="Times New Roman"/>
          <w:sz w:val="27"/>
          <w:szCs w:val="27"/>
        </w:rPr>
        <w:t xml:space="preserve">                  </w:t>
      </w:r>
      <w:r w:rsidR="005505F5" w:rsidRPr="005207A3">
        <w:rPr>
          <w:rFonts w:ascii="Times New Roman" w:hAnsi="Times New Roman" w:cs="Times New Roman"/>
          <w:sz w:val="27"/>
          <w:szCs w:val="27"/>
        </w:rPr>
        <w:t xml:space="preserve">        от 22.01.2021 № 77</w:t>
      </w:r>
      <w:r w:rsidRPr="005207A3">
        <w:rPr>
          <w:rFonts w:ascii="Times New Roman" w:hAnsi="Times New Roman"/>
          <w:sz w:val="27"/>
          <w:szCs w:val="27"/>
        </w:rPr>
        <w:t>»</w:t>
      </w:r>
      <w:r w:rsidR="005505F5" w:rsidRPr="005207A3">
        <w:rPr>
          <w:rFonts w:ascii="Times New Roman" w:hAnsi="Times New Roman"/>
          <w:sz w:val="27"/>
          <w:szCs w:val="27"/>
        </w:rPr>
        <w:t xml:space="preserve"> </w:t>
      </w:r>
    </w:p>
    <w:p w:rsidR="001D1EF0" w:rsidRPr="005207A3" w:rsidRDefault="001D1EF0">
      <w:pPr>
        <w:spacing w:after="0" w:line="240" w:lineRule="exact"/>
        <w:jc w:val="both"/>
        <w:rPr>
          <w:rFonts w:ascii="Times New Roman" w:hAnsi="Times New Roman" w:cs="Times New Roman"/>
          <w:sz w:val="27"/>
          <w:szCs w:val="27"/>
        </w:rPr>
      </w:pPr>
    </w:p>
    <w:p w:rsidR="001D1EF0" w:rsidRPr="005207A3" w:rsidRDefault="00F96BA9" w:rsidP="00077979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5207A3">
        <w:rPr>
          <w:rFonts w:ascii="Times New Roman" w:hAnsi="Times New Roman" w:cs="Times New Roman"/>
          <w:sz w:val="27"/>
          <w:szCs w:val="27"/>
        </w:rPr>
        <w:t>Проект постановления администрации города Ставрополя</w:t>
      </w:r>
      <w:r w:rsidRPr="005207A3">
        <w:rPr>
          <w:rFonts w:ascii="Times New Roman" w:hAnsi="Times New Roman" w:cs="Times New Roman"/>
          <w:sz w:val="27"/>
          <w:szCs w:val="27"/>
        </w:rPr>
        <w:br/>
      </w:r>
      <w:r w:rsidRPr="005207A3">
        <w:rPr>
          <w:rFonts w:ascii="Times New Roman" w:eastAsia="Arial CYR" w:hAnsi="Times New Roman" w:cs="Times New Roman"/>
          <w:sz w:val="27"/>
          <w:szCs w:val="27"/>
          <w:lang w:eastAsia="ar-SA"/>
        </w:rPr>
        <w:t>«</w:t>
      </w:r>
      <w:r w:rsidR="005505F5" w:rsidRPr="005207A3">
        <w:rPr>
          <w:rFonts w:ascii="Times New Roman" w:hAnsi="Times New Roman"/>
          <w:sz w:val="27"/>
          <w:szCs w:val="27"/>
        </w:rPr>
        <w:t xml:space="preserve">О внесении изменений в Порядок определения объема и условий предоставления субсидий на иные цели муниципальным бюджетным      </w:t>
      </w:r>
      <w:r w:rsidR="005207A3">
        <w:rPr>
          <w:rFonts w:ascii="Times New Roman" w:hAnsi="Times New Roman"/>
          <w:sz w:val="27"/>
          <w:szCs w:val="27"/>
        </w:rPr>
        <w:t xml:space="preserve">     </w:t>
      </w:r>
      <w:r w:rsidR="005505F5" w:rsidRPr="005207A3">
        <w:rPr>
          <w:rFonts w:ascii="Times New Roman" w:hAnsi="Times New Roman"/>
          <w:sz w:val="27"/>
          <w:szCs w:val="27"/>
        </w:rPr>
        <w:t xml:space="preserve">    </w:t>
      </w:r>
      <w:r w:rsidR="004B43F2">
        <w:rPr>
          <w:rFonts w:ascii="Times New Roman" w:hAnsi="Times New Roman"/>
          <w:sz w:val="27"/>
          <w:szCs w:val="27"/>
        </w:rPr>
        <w:t xml:space="preserve">                     </w:t>
      </w:r>
      <w:r w:rsidR="005505F5" w:rsidRPr="005207A3">
        <w:rPr>
          <w:rFonts w:ascii="Times New Roman" w:hAnsi="Times New Roman"/>
          <w:sz w:val="27"/>
          <w:szCs w:val="27"/>
        </w:rPr>
        <w:t xml:space="preserve">    и автономным учреждениям города Ставрополя, подведомственным комитету физической культуры и спорта администрации города Ставрополя, утвержденный постановлением администрации города Ставрополя                   </w:t>
      </w:r>
      <w:r w:rsidR="004B43F2">
        <w:rPr>
          <w:rFonts w:ascii="Times New Roman" w:hAnsi="Times New Roman"/>
          <w:sz w:val="27"/>
          <w:szCs w:val="27"/>
        </w:rPr>
        <w:t xml:space="preserve">              </w:t>
      </w:r>
      <w:r w:rsidR="005505F5" w:rsidRPr="005207A3">
        <w:rPr>
          <w:rFonts w:ascii="Times New Roman" w:hAnsi="Times New Roman"/>
          <w:sz w:val="27"/>
          <w:szCs w:val="27"/>
        </w:rPr>
        <w:t xml:space="preserve"> от 22.01.2021 № 77</w:t>
      </w:r>
      <w:r w:rsidRPr="005207A3">
        <w:rPr>
          <w:rFonts w:ascii="Times New Roman" w:hAnsi="Times New Roman"/>
          <w:sz w:val="27"/>
          <w:szCs w:val="27"/>
        </w:rPr>
        <w:t>»</w:t>
      </w:r>
      <w:r w:rsidRPr="005207A3">
        <w:rPr>
          <w:rFonts w:ascii="Times New Roman" w:hAnsi="Times New Roman" w:cs="Times New Roman"/>
          <w:sz w:val="27"/>
          <w:szCs w:val="27"/>
        </w:rPr>
        <w:t xml:space="preserve"> (далее соотве</w:t>
      </w:r>
      <w:r w:rsidR="00077979" w:rsidRPr="005207A3">
        <w:rPr>
          <w:rFonts w:ascii="Times New Roman" w:hAnsi="Times New Roman" w:cs="Times New Roman"/>
          <w:sz w:val="27"/>
          <w:szCs w:val="27"/>
        </w:rPr>
        <w:t>тственно – проект постановления</w:t>
      </w:r>
      <w:r w:rsidRPr="005207A3">
        <w:rPr>
          <w:rFonts w:ascii="Times New Roman" w:hAnsi="Times New Roman" w:cs="Times New Roman"/>
          <w:sz w:val="27"/>
          <w:szCs w:val="27"/>
        </w:rPr>
        <w:t xml:space="preserve">, Порядок) разработан </w:t>
      </w:r>
      <w:r w:rsidRPr="005207A3">
        <w:rPr>
          <w:rFonts w:ascii="Times New Roman" w:hAnsi="Times New Roman"/>
          <w:sz w:val="27"/>
          <w:szCs w:val="27"/>
        </w:rPr>
        <w:t xml:space="preserve">в соответствии со статьей 78.1 Бюджетного кодекса Российской Федерации, </w:t>
      </w:r>
      <w:r w:rsidR="00077979" w:rsidRPr="005207A3">
        <w:rPr>
          <w:rFonts w:ascii="Times New Roman" w:hAnsi="Times New Roman"/>
          <w:sz w:val="27"/>
          <w:szCs w:val="27"/>
        </w:rPr>
        <w:t xml:space="preserve">постановлением Правительства Российской Федерации </w:t>
      </w:r>
      <w:r w:rsidR="00D06C92">
        <w:rPr>
          <w:rFonts w:ascii="Times New Roman" w:hAnsi="Times New Roman"/>
          <w:sz w:val="27"/>
          <w:szCs w:val="27"/>
        </w:rPr>
        <w:t xml:space="preserve">                           </w:t>
      </w:r>
      <w:r w:rsidR="00077979" w:rsidRPr="005207A3">
        <w:rPr>
          <w:rFonts w:ascii="Times New Roman" w:hAnsi="Times New Roman"/>
          <w:sz w:val="27"/>
          <w:szCs w:val="27"/>
        </w:rPr>
        <w:t>от 22 февраля 2020 г. № 203 «Об общих требованиях к нормативным правовым актам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цели».</w:t>
      </w:r>
    </w:p>
    <w:p w:rsidR="001D1EF0" w:rsidRPr="005207A3" w:rsidRDefault="00F96BA9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5207A3">
        <w:rPr>
          <w:rFonts w:ascii="Times New Roman" w:hAnsi="Times New Roman"/>
          <w:sz w:val="27"/>
          <w:szCs w:val="27"/>
        </w:rPr>
        <w:t xml:space="preserve">Проект постановления вносится в целях </w:t>
      </w:r>
      <w:r w:rsidR="000A31AE" w:rsidRPr="005207A3">
        <w:rPr>
          <w:rFonts w:ascii="Times New Roman" w:hAnsi="Times New Roman"/>
          <w:sz w:val="27"/>
          <w:szCs w:val="27"/>
        </w:rPr>
        <w:t xml:space="preserve">обеспечения </w:t>
      </w:r>
      <w:r w:rsidR="00077979" w:rsidRPr="005207A3">
        <w:rPr>
          <w:rFonts w:ascii="Times New Roman" w:hAnsi="Times New Roman"/>
          <w:sz w:val="27"/>
          <w:szCs w:val="27"/>
        </w:rPr>
        <w:t xml:space="preserve">возможности предоставления субсидий </w:t>
      </w:r>
      <w:r w:rsidR="000A31AE" w:rsidRPr="005207A3">
        <w:rPr>
          <w:rFonts w:ascii="Times New Roman" w:hAnsi="Times New Roman"/>
          <w:sz w:val="27"/>
          <w:szCs w:val="27"/>
        </w:rPr>
        <w:t>муниципальным бюджетным и автономным учреждениям города Ставрополя, подведомственным комитету физической культуры и спорта администрации города Ставрополя, в целях обустройства спортивных сооружений (в том числе укладка спортивных полей, разработка проектно-сметной документации и проведение необходимых экспертиз), затраты на проведение которых не учтены при определении объема финансового обеспечения выполнения муниципального задания на оказание муниципальных услуг (выполнение работ)</w:t>
      </w:r>
      <w:r w:rsidRPr="005207A3">
        <w:rPr>
          <w:rFonts w:ascii="Times New Roman" w:hAnsi="Times New Roman"/>
          <w:sz w:val="27"/>
          <w:szCs w:val="27"/>
        </w:rPr>
        <w:t>.</w:t>
      </w:r>
    </w:p>
    <w:p w:rsidR="001D1EF0" w:rsidRPr="005207A3" w:rsidRDefault="00F96BA9">
      <w:pPr>
        <w:pStyle w:val="af"/>
        <w:ind w:firstLine="709"/>
        <w:jc w:val="both"/>
        <w:rPr>
          <w:sz w:val="27"/>
          <w:szCs w:val="27"/>
        </w:rPr>
      </w:pPr>
      <w:r w:rsidRPr="005207A3">
        <w:rPr>
          <w:sz w:val="27"/>
          <w:szCs w:val="27"/>
        </w:rPr>
        <w:t xml:space="preserve">Проектом постановления предусмотрено </w:t>
      </w:r>
      <w:r w:rsidR="005207A3" w:rsidRPr="005207A3">
        <w:rPr>
          <w:sz w:val="27"/>
          <w:szCs w:val="27"/>
        </w:rPr>
        <w:t xml:space="preserve">расширение перечня целей, </w:t>
      </w:r>
      <w:r w:rsidR="00D06C92">
        <w:rPr>
          <w:sz w:val="27"/>
          <w:szCs w:val="27"/>
        </w:rPr>
        <w:t xml:space="preserve">                   </w:t>
      </w:r>
      <w:r w:rsidR="005207A3" w:rsidRPr="005207A3">
        <w:rPr>
          <w:sz w:val="27"/>
          <w:szCs w:val="27"/>
        </w:rPr>
        <w:t xml:space="preserve">на которые муниципальным бюджетным и автономным учреждениям города Ставрополя, подведомственным комитету физической культуры и спорта администрации города Ставрополя, предоставляется субсидия. </w:t>
      </w:r>
    </w:p>
    <w:p w:rsidR="001D1EF0" w:rsidRPr="005207A3" w:rsidRDefault="00F96BA9">
      <w:pPr>
        <w:pStyle w:val="af"/>
        <w:ind w:firstLine="709"/>
        <w:jc w:val="both"/>
        <w:rPr>
          <w:sz w:val="27"/>
          <w:szCs w:val="27"/>
        </w:rPr>
      </w:pPr>
      <w:r w:rsidRPr="005207A3">
        <w:rPr>
          <w:sz w:val="27"/>
          <w:szCs w:val="27"/>
        </w:rPr>
        <w:t>Принятие проекта постановления не повлечет внесение изменений</w:t>
      </w:r>
      <w:r w:rsidRPr="005207A3">
        <w:rPr>
          <w:sz w:val="27"/>
          <w:szCs w:val="27"/>
        </w:rPr>
        <w:br/>
        <w:t>в муниципальные правовые акты и не потребует выделения дополнительных средств из бюджета города Ставрополя.</w:t>
      </w:r>
    </w:p>
    <w:p w:rsidR="001D1EF0" w:rsidRPr="005207A3" w:rsidRDefault="00F96BA9">
      <w:pPr>
        <w:pStyle w:val="af"/>
        <w:ind w:firstLine="709"/>
        <w:jc w:val="both"/>
        <w:rPr>
          <w:sz w:val="27"/>
          <w:szCs w:val="27"/>
        </w:rPr>
      </w:pPr>
      <w:r w:rsidRPr="005207A3">
        <w:rPr>
          <w:sz w:val="27"/>
          <w:szCs w:val="27"/>
        </w:rPr>
        <w:t>В проекте постановления администрации города Ставрополя коррупциогенные факторы отсутствуют.</w:t>
      </w:r>
    </w:p>
    <w:p w:rsidR="001D1EF0" w:rsidRPr="005207A3" w:rsidRDefault="001D1EF0">
      <w:pPr>
        <w:tabs>
          <w:tab w:val="left" w:pos="90"/>
          <w:tab w:val="left" w:pos="6946"/>
        </w:tabs>
        <w:spacing w:after="0" w:line="240" w:lineRule="auto"/>
        <w:ind w:firstLine="709"/>
        <w:rPr>
          <w:rFonts w:ascii="Times New Roman" w:eastAsia="Times New Roman CYR" w:hAnsi="Times New Roman" w:cs="Times New Roman"/>
          <w:color w:val="000000"/>
          <w:sz w:val="27"/>
          <w:szCs w:val="27"/>
        </w:rPr>
      </w:pPr>
    </w:p>
    <w:p w:rsidR="001D1EF0" w:rsidRPr="005207A3" w:rsidRDefault="001D1EF0">
      <w:pPr>
        <w:tabs>
          <w:tab w:val="left" w:pos="90"/>
          <w:tab w:val="left" w:pos="6946"/>
        </w:tabs>
        <w:spacing w:after="0" w:line="240" w:lineRule="auto"/>
        <w:ind w:firstLine="709"/>
        <w:rPr>
          <w:rFonts w:ascii="Times New Roman" w:eastAsia="Times New Roman CYR" w:hAnsi="Times New Roman" w:cs="Times New Roman"/>
          <w:color w:val="000000"/>
          <w:sz w:val="27"/>
          <w:szCs w:val="27"/>
        </w:rPr>
      </w:pPr>
    </w:p>
    <w:p w:rsidR="001D1EF0" w:rsidRPr="005207A3" w:rsidRDefault="001D1EF0">
      <w:pPr>
        <w:tabs>
          <w:tab w:val="left" w:pos="90"/>
          <w:tab w:val="left" w:pos="6946"/>
        </w:tabs>
        <w:spacing w:after="0" w:line="240" w:lineRule="auto"/>
        <w:ind w:firstLine="709"/>
        <w:rPr>
          <w:rFonts w:ascii="Times New Roman" w:eastAsia="Times New Roman CYR" w:hAnsi="Times New Roman" w:cs="Times New Roman"/>
          <w:color w:val="000000"/>
          <w:sz w:val="27"/>
          <w:szCs w:val="27"/>
        </w:rPr>
      </w:pPr>
    </w:p>
    <w:p w:rsidR="001D1EF0" w:rsidRPr="005207A3" w:rsidRDefault="00F96BA9">
      <w:pPr>
        <w:tabs>
          <w:tab w:val="left" w:pos="90"/>
          <w:tab w:val="left" w:pos="6946"/>
        </w:tabs>
        <w:spacing w:after="0" w:line="240" w:lineRule="exact"/>
        <w:rPr>
          <w:rFonts w:ascii="Times New Roman" w:hAnsi="Times New Roman"/>
          <w:sz w:val="27"/>
          <w:szCs w:val="27"/>
        </w:rPr>
      </w:pPr>
      <w:r w:rsidRPr="005207A3">
        <w:rPr>
          <w:rFonts w:ascii="Times New Roman" w:eastAsia="Times New Roman CYR" w:hAnsi="Times New Roman" w:cs="Times New Roman"/>
          <w:color w:val="000000"/>
          <w:sz w:val="27"/>
          <w:szCs w:val="27"/>
        </w:rPr>
        <w:t>Руководитель комитета</w:t>
      </w:r>
      <w:r w:rsidRPr="005207A3">
        <w:rPr>
          <w:rFonts w:ascii="Times New Roman" w:eastAsia="Times New Roman CYR" w:hAnsi="Times New Roman" w:cs="Times New Roman"/>
          <w:color w:val="000000"/>
          <w:sz w:val="27"/>
          <w:szCs w:val="27"/>
        </w:rPr>
        <w:tab/>
      </w:r>
      <w:r w:rsidRPr="005207A3">
        <w:rPr>
          <w:rFonts w:ascii="Times New Roman" w:eastAsia="Times New Roman CYR" w:hAnsi="Times New Roman" w:cs="Times New Roman"/>
          <w:color w:val="000000"/>
          <w:sz w:val="27"/>
          <w:szCs w:val="27"/>
        </w:rPr>
        <w:tab/>
      </w:r>
      <w:r w:rsidRPr="005207A3">
        <w:rPr>
          <w:rFonts w:ascii="Times New Roman" w:eastAsia="Times New Roman CYR" w:hAnsi="Times New Roman" w:cs="Times New Roman"/>
          <w:color w:val="000000"/>
          <w:sz w:val="27"/>
          <w:szCs w:val="27"/>
        </w:rPr>
        <w:tab/>
      </w:r>
      <w:r w:rsidRPr="005207A3">
        <w:rPr>
          <w:rFonts w:ascii="Times New Roman" w:eastAsia="Times New Roman CYR" w:hAnsi="Times New Roman" w:cs="Times New Roman"/>
          <w:color w:val="000000"/>
          <w:sz w:val="27"/>
          <w:szCs w:val="27"/>
        </w:rPr>
        <w:tab/>
      </w:r>
    </w:p>
    <w:p w:rsidR="001D1EF0" w:rsidRPr="005207A3" w:rsidRDefault="00F96BA9">
      <w:pPr>
        <w:tabs>
          <w:tab w:val="left" w:pos="90"/>
          <w:tab w:val="left" w:pos="6803"/>
        </w:tabs>
        <w:spacing w:after="0" w:line="240" w:lineRule="exact"/>
        <w:rPr>
          <w:rFonts w:ascii="Times New Roman" w:hAnsi="Times New Roman"/>
          <w:sz w:val="27"/>
          <w:szCs w:val="27"/>
        </w:rPr>
      </w:pPr>
      <w:r w:rsidRPr="005207A3">
        <w:rPr>
          <w:rFonts w:ascii="Times New Roman" w:eastAsia="Times New Roman CYR" w:hAnsi="Times New Roman" w:cs="Times New Roman"/>
          <w:color w:val="000000"/>
          <w:sz w:val="27"/>
          <w:szCs w:val="27"/>
        </w:rPr>
        <w:t xml:space="preserve">физической культуры и спорта </w:t>
      </w:r>
    </w:p>
    <w:p w:rsidR="001D1EF0" w:rsidRPr="005207A3" w:rsidRDefault="00F96BA9">
      <w:pPr>
        <w:tabs>
          <w:tab w:val="left" w:pos="90"/>
        </w:tabs>
        <w:spacing w:after="0" w:line="240" w:lineRule="exact"/>
        <w:rPr>
          <w:rFonts w:ascii="Times New Roman" w:hAnsi="Times New Roman"/>
          <w:sz w:val="27"/>
          <w:szCs w:val="27"/>
        </w:rPr>
      </w:pPr>
      <w:r w:rsidRPr="005207A3">
        <w:rPr>
          <w:rFonts w:ascii="Times New Roman" w:eastAsia="Times New Roman CYR" w:hAnsi="Times New Roman" w:cs="Times New Roman"/>
          <w:color w:val="000000"/>
          <w:sz w:val="27"/>
          <w:szCs w:val="27"/>
        </w:rPr>
        <w:t>администрации города Ставрополя</w:t>
      </w:r>
      <w:r w:rsidRPr="005207A3">
        <w:rPr>
          <w:rFonts w:ascii="Times New Roman" w:eastAsia="Times New Roman CYR" w:hAnsi="Times New Roman" w:cs="Times New Roman"/>
          <w:color w:val="000000"/>
          <w:sz w:val="27"/>
          <w:szCs w:val="27"/>
        </w:rPr>
        <w:tab/>
      </w:r>
      <w:r w:rsidRPr="005207A3">
        <w:rPr>
          <w:rFonts w:ascii="Times New Roman" w:eastAsia="Times New Roman CYR" w:hAnsi="Times New Roman" w:cs="Times New Roman"/>
          <w:color w:val="000000"/>
          <w:sz w:val="27"/>
          <w:szCs w:val="27"/>
        </w:rPr>
        <w:tab/>
      </w:r>
      <w:r w:rsidRPr="005207A3">
        <w:rPr>
          <w:rFonts w:ascii="Times New Roman" w:eastAsia="Times New Roman CYR" w:hAnsi="Times New Roman" w:cs="Times New Roman"/>
          <w:color w:val="000000"/>
          <w:sz w:val="27"/>
          <w:szCs w:val="27"/>
        </w:rPr>
        <w:tab/>
        <w:t xml:space="preserve">                   </w:t>
      </w:r>
      <w:r w:rsidRPr="005207A3">
        <w:rPr>
          <w:rFonts w:ascii="Times New Roman" w:eastAsia="Times New Roman CYR" w:hAnsi="Times New Roman" w:cs="Times New Roman"/>
          <w:color w:val="000000"/>
          <w:sz w:val="27"/>
          <w:szCs w:val="27"/>
        </w:rPr>
        <w:tab/>
        <w:t xml:space="preserve">      В.В. Бельчиков</w:t>
      </w:r>
    </w:p>
    <w:p w:rsidR="005207A3" w:rsidRDefault="005207A3">
      <w:pPr>
        <w:tabs>
          <w:tab w:val="left" w:pos="90"/>
        </w:tabs>
        <w:spacing w:after="0" w:line="240" w:lineRule="exact"/>
        <w:rPr>
          <w:rFonts w:ascii="Times New Roman" w:eastAsia="Times New Roman CYR" w:hAnsi="Times New Roman" w:cs="Times New Roman"/>
          <w:color w:val="000000"/>
          <w:sz w:val="18"/>
          <w:szCs w:val="18"/>
        </w:rPr>
      </w:pPr>
    </w:p>
    <w:p w:rsidR="00D06C92" w:rsidRDefault="00D06C92">
      <w:pPr>
        <w:tabs>
          <w:tab w:val="left" w:pos="90"/>
        </w:tabs>
        <w:spacing w:after="0" w:line="240" w:lineRule="exact"/>
        <w:rPr>
          <w:rFonts w:ascii="Times New Roman" w:eastAsia="Times New Roman CYR" w:hAnsi="Times New Roman" w:cs="Times New Roman"/>
          <w:color w:val="000000"/>
          <w:sz w:val="18"/>
          <w:szCs w:val="18"/>
        </w:rPr>
      </w:pPr>
    </w:p>
    <w:p w:rsidR="005207A3" w:rsidRPr="005207A3" w:rsidRDefault="005207A3">
      <w:pPr>
        <w:tabs>
          <w:tab w:val="left" w:pos="90"/>
        </w:tabs>
        <w:spacing w:after="0" w:line="240" w:lineRule="exact"/>
        <w:rPr>
          <w:rFonts w:ascii="Times New Roman" w:eastAsia="Times New Roman CYR" w:hAnsi="Times New Roman" w:cs="Times New Roman"/>
          <w:color w:val="000000"/>
          <w:sz w:val="18"/>
          <w:szCs w:val="18"/>
        </w:rPr>
      </w:pPr>
      <w:r w:rsidRPr="005207A3">
        <w:rPr>
          <w:rFonts w:ascii="Times New Roman" w:eastAsia="Times New Roman CYR" w:hAnsi="Times New Roman" w:cs="Times New Roman"/>
          <w:color w:val="000000"/>
          <w:sz w:val="18"/>
          <w:szCs w:val="18"/>
        </w:rPr>
        <w:t>Н.С. Ульянов</w:t>
      </w:r>
    </w:p>
    <w:p w:rsidR="001D1EF0" w:rsidRPr="005207A3" w:rsidRDefault="00F96BA9">
      <w:pPr>
        <w:tabs>
          <w:tab w:val="left" w:pos="90"/>
        </w:tabs>
        <w:spacing w:after="0" w:line="240" w:lineRule="exact"/>
        <w:rPr>
          <w:sz w:val="18"/>
          <w:szCs w:val="18"/>
        </w:rPr>
      </w:pPr>
      <w:r w:rsidRPr="005207A3">
        <w:rPr>
          <w:rFonts w:ascii="Times New Roman" w:eastAsia="Times New Roman CYR" w:hAnsi="Times New Roman" w:cs="Times New Roman"/>
          <w:color w:val="000000"/>
          <w:sz w:val="18"/>
          <w:szCs w:val="18"/>
        </w:rPr>
        <w:t>29-75-3</w:t>
      </w:r>
      <w:r w:rsidR="005207A3" w:rsidRPr="005207A3">
        <w:rPr>
          <w:rFonts w:ascii="Times New Roman" w:eastAsia="Times New Roman CYR" w:hAnsi="Times New Roman" w:cs="Times New Roman"/>
          <w:color w:val="000000"/>
          <w:sz w:val="18"/>
          <w:szCs w:val="18"/>
        </w:rPr>
        <w:t>7</w:t>
      </w:r>
    </w:p>
    <w:sectPr w:rsidR="001D1EF0" w:rsidRPr="005207A3" w:rsidSect="00D06C92">
      <w:headerReference w:type="default" r:id="rId6"/>
      <w:pgSz w:w="11906" w:h="16838"/>
      <w:pgMar w:top="993" w:right="567" w:bottom="1135" w:left="1985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1C38" w:rsidRDefault="00A01C38">
      <w:pPr>
        <w:spacing w:after="0" w:line="240" w:lineRule="auto"/>
      </w:pPr>
      <w:r>
        <w:separator/>
      </w:r>
    </w:p>
  </w:endnote>
  <w:endnote w:type="continuationSeparator" w:id="0">
    <w:p w:rsidR="00A01C38" w:rsidRDefault="00A01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1C38" w:rsidRDefault="00A01C38">
      <w:pPr>
        <w:spacing w:after="0" w:line="240" w:lineRule="auto"/>
      </w:pPr>
      <w:r>
        <w:separator/>
      </w:r>
    </w:p>
  </w:footnote>
  <w:footnote w:type="continuationSeparator" w:id="0">
    <w:p w:rsidR="00A01C38" w:rsidRDefault="00A01C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6379193"/>
      <w:docPartObj>
        <w:docPartGallery w:val="Page Numbers (Top of Page)"/>
        <w:docPartUnique/>
      </w:docPartObj>
    </w:sdtPr>
    <w:sdtEndPr/>
    <w:sdtContent>
      <w:p w:rsidR="001D1EF0" w:rsidRDefault="00F96BA9">
        <w:pPr>
          <w:pStyle w:val="ac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>PAGE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207A3">
          <w:rPr>
            <w:rFonts w:ascii="Times New Roman" w:hAnsi="Times New Roman" w:cs="Times New Roman"/>
            <w:noProof/>
            <w:sz w:val="28"/>
            <w:szCs w:val="28"/>
          </w:rPr>
          <w:t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D1EF0" w:rsidRDefault="001D1EF0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EF0"/>
    <w:rsid w:val="00077979"/>
    <w:rsid w:val="000A31AE"/>
    <w:rsid w:val="001D1EF0"/>
    <w:rsid w:val="004B43F2"/>
    <w:rsid w:val="005207A3"/>
    <w:rsid w:val="005505F5"/>
    <w:rsid w:val="00A01C38"/>
    <w:rsid w:val="00D06C92"/>
    <w:rsid w:val="00F82961"/>
    <w:rsid w:val="00F96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DB4550-D0FB-422C-AEF1-8B1421E1E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10D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897519"/>
  </w:style>
  <w:style w:type="character" w:customStyle="1" w:styleId="a4">
    <w:name w:val="Нижний колонтитул Знак"/>
    <w:basedOn w:val="a0"/>
    <w:uiPriority w:val="99"/>
    <w:qFormat/>
    <w:rsid w:val="00897519"/>
  </w:style>
  <w:style w:type="character" w:customStyle="1" w:styleId="a5">
    <w:name w:val="Основной текст с отступом Знак"/>
    <w:basedOn w:val="a0"/>
    <w:semiHidden/>
    <w:qFormat/>
    <w:rsid w:val="00635CDA"/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Droid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ConsNormal">
    <w:name w:val="ConsNormal"/>
    <w:qFormat/>
    <w:rsid w:val="00FF4A1A"/>
    <w:pPr>
      <w:widowControl w:val="0"/>
      <w:ind w:firstLine="720"/>
    </w:pPr>
    <w:rPr>
      <w:rFonts w:ascii="Arial" w:eastAsia="Times New Roman" w:hAnsi="Arial" w:cs="Times New Roman"/>
      <w:szCs w:val="20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unhideWhenUsed/>
    <w:rsid w:val="00897519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897519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List Paragraph"/>
    <w:basedOn w:val="a"/>
    <w:uiPriority w:val="34"/>
    <w:qFormat/>
    <w:rsid w:val="004703AC"/>
    <w:pPr>
      <w:ind w:left="720"/>
      <w:contextualSpacing/>
    </w:pPr>
  </w:style>
  <w:style w:type="paragraph" w:styleId="af">
    <w:name w:val="Body Text Indent"/>
    <w:basedOn w:val="a"/>
    <w:semiHidden/>
    <w:rsid w:val="00635CDA"/>
    <w:pPr>
      <w:spacing w:after="0" w:line="240" w:lineRule="auto"/>
      <w:ind w:firstLine="360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F96B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F96B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физической культуры и спорта АГС</Company>
  <LinksUpToDate>false</LinksUpToDate>
  <CharactersWithSpaces>2665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TA.Tishevskaia</dc:creator>
  <cp:keywords/>
  <dc:description/>
  <cp:lastModifiedBy>Ульянов Николай Сергеевич</cp:lastModifiedBy>
  <cp:revision>3</cp:revision>
  <cp:lastPrinted>2022-03-17T08:00:00Z</cp:lastPrinted>
  <dcterms:created xsi:type="dcterms:W3CDTF">2021-10-19T13:45:00Z</dcterms:created>
  <dcterms:modified xsi:type="dcterms:W3CDTF">2022-03-17T08:03:00Z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Управление физической культуры и спорта АГС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