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A38" w:rsidRDefault="009C0A38" w:rsidP="0003083C">
      <w:pPr>
        <w:spacing w:line="240" w:lineRule="exact"/>
        <w:jc w:val="right"/>
        <w:rPr>
          <w:sz w:val="28"/>
          <w:szCs w:val="28"/>
        </w:rPr>
      </w:pPr>
      <w:r>
        <w:rPr>
          <w:sz w:val="28"/>
          <w:szCs w:val="28"/>
        </w:rPr>
        <w:t xml:space="preserve">Приложение </w:t>
      </w:r>
      <w:r w:rsidR="00064E7B">
        <w:rPr>
          <w:sz w:val="28"/>
          <w:szCs w:val="28"/>
        </w:rPr>
        <w:t>2</w:t>
      </w:r>
    </w:p>
    <w:p w:rsidR="009C0A38" w:rsidRDefault="009C0A38" w:rsidP="006E2D10">
      <w:pPr>
        <w:spacing w:line="240" w:lineRule="exact"/>
        <w:jc w:val="center"/>
        <w:rPr>
          <w:sz w:val="28"/>
          <w:szCs w:val="28"/>
        </w:rPr>
      </w:pPr>
    </w:p>
    <w:p w:rsidR="006E2D10" w:rsidRDefault="009C0A38" w:rsidP="006E2D10">
      <w:pPr>
        <w:spacing w:line="240" w:lineRule="exact"/>
        <w:jc w:val="center"/>
        <w:rPr>
          <w:rFonts w:eastAsiaTheme="minorHAnsi"/>
          <w:sz w:val="28"/>
          <w:szCs w:val="28"/>
          <w:lang w:eastAsia="en-US"/>
        </w:rPr>
      </w:pPr>
      <w:r>
        <w:rPr>
          <w:sz w:val="28"/>
          <w:szCs w:val="28"/>
        </w:rPr>
        <w:t>Информация о выполнении проектов и мероприятий, определенных Стратегией</w:t>
      </w:r>
      <w:r w:rsidRPr="00FD1463">
        <w:rPr>
          <w:rFonts w:eastAsiaTheme="minorHAnsi"/>
          <w:sz w:val="28"/>
          <w:szCs w:val="28"/>
          <w:lang w:eastAsia="en-US"/>
        </w:rPr>
        <w:t xml:space="preserve"> </w:t>
      </w:r>
      <w:r w:rsidR="00FD1463">
        <w:rPr>
          <w:sz w:val="28"/>
          <w:szCs w:val="28"/>
        </w:rPr>
        <w:t xml:space="preserve">социально-экономического развития </w:t>
      </w:r>
      <w:r w:rsidR="006E2D10" w:rsidRPr="00FD1463">
        <w:rPr>
          <w:rFonts w:eastAsiaTheme="minorHAnsi"/>
          <w:sz w:val="28"/>
          <w:szCs w:val="28"/>
          <w:lang w:eastAsia="en-US"/>
        </w:rPr>
        <w:t xml:space="preserve">города Ставрополя </w:t>
      </w:r>
      <w:r w:rsidR="00FD1463">
        <w:rPr>
          <w:rFonts w:eastAsiaTheme="minorHAnsi"/>
          <w:sz w:val="28"/>
          <w:szCs w:val="28"/>
          <w:lang w:eastAsia="en-US"/>
        </w:rPr>
        <w:t>до 2020 года</w:t>
      </w:r>
    </w:p>
    <w:p w:rsidR="009C0A38" w:rsidRPr="00FD1463" w:rsidRDefault="009C0A38" w:rsidP="006E2D10">
      <w:pPr>
        <w:spacing w:line="240" w:lineRule="exact"/>
        <w:jc w:val="center"/>
        <w:rPr>
          <w:sz w:val="28"/>
          <w:szCs w:val="28"/>
        </w:rPr>
      </w:pPr>
    </w:p>
    <w:tbl>
      <w:tblPr>
        <w:tblW w:w="15767" w:type="dxa"/>
        <w:jc w:val="center"/>
        <w:tblInd w:w="-3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68"/>
        <w:gridCol w:w="12899"/>
      </w:tblGrid>
      <w:tr w:rsidR="0053008A" w:rsidRPr="003D0A32" w:rsidTr="0053008A">
        <w:trPr>
          <w:trHeight w:val="1023"/>
          <w:tblHeader/>
          <w:jc w:val="center"/>
        </w:trPr>
        <w:tc>
          <w:tcPr>
            <w:tcW w:w="2868" w:type="dxa"/>
            <w:vAlign w:val="center"/>
          </w:tcPr>
          <w:p w:rsidR="0053008A" w:rsidRPr="003D0A32" w:rsidRDefault="0053008A" w:rsidP="00E7410E">
            <w:pPr>
              <w:widowControl w:val="0"/>
              <w:tabs>
                <w:tab w:val="left" w:pos="3390"/>
              </w:tabs>
              <w:jc w:val="center"/>
              <w:rPr>
                <w:sz w:val="24"/>
                <w:szCs w:val="24"/>
              </w:rPr>
            </w:pPr>
            <w:r w:rsidRPr="003D0A32">
              <w:rPr>
                <w:sz w:val="24"/>
                <w:szCs w:val="24"/>
              </w:rPr>
              <w:t xml:space="preserve">Задачи, </w:t>
            </w:r>
          </w:p>
          <w:p w:rsidR="0053008A" w:rsidRPr="003D0A32" w:rsidRDefault="0053008A" w:rsidP="00E7410E">
            <w:pPr>
              <w:widowControl w:val="0"/>
              <w:tabs>
                <w:tab w:val="left" w:pos="3390"/>
              </w:tabs>
              <w:jc w:val="center"/>
              <w:rPr>
                <w:sz w:val="24"/>
                <w:szCs w:val="24"/>
              </w:rPr>
            </w:pPr>
            <w:proofErr w:type="gramStart"/>
            <w:r w:rsidRPr="003D0A32">
              <w:rPr>
                <w:sz w:val="24"/>
                <w:szCs w:val="24"/>
              </w:rPr>
              <w:t>определенные</w:t>
            </w:r>
            <w:proofErr w:type="gramEnd"/>
            <w:r w:rsidRPr="003D0A32">
              <w:rPr>
                <w:sz w:val="24"/>
                <w:szCs w:val="24"/>
              </w:rPr>
              <w:t xml:space="preserve"> Стратегией</w:t>
            </w:r>
          </w:p>
        </w:tc>
        <w:tc>
          <w:tcPr>
            <w:tcW w:w="12899" w:type="dxa"/>
            <w:vAlign w:val="center"/>
          </w:tcPr>
          <w:p w:rsidR="0053008A" w:rsidRPr="003D0A32" w:rsidRDefault="0053008A" w:rsidP="00E7410E">
            <w:pPr>
              <w:widowControl w:val="0"/>
              <w:tabs>
                <w:tab w:val="left" w:pos="3390"/>
              </w:tabs>
              <w:jc w:val="center"/>
              <w:rPr>
                <w:rFonts w:eastAsiaTheme="minorHAnsi"/>
                <w:sz w:val="24"/>
                <w:szCs w:val="24"/>
                <w:lang w:eastAsia="en-US"/>
              </w:rPr>
            </w:pPr>
            <w:r w:rsidRPr="003D0A32">
              <w:rPr>
                <w:rFonts w:eastAsiaTheme="minorHAnsi"/>
                <w:sz w:val="24"/>
                <w:szCs w:val="24"/>
                <w:lang w:eastAsia="en-US"/>
              </w:rPr>
              <w:t>Проекты и мероприятия, определенные Стратегией</w:t>
            </w:r>
          </w:p>
          <w:p w:rsidR="0053008A" w:rsidRPr="003D0A32" w:rsidRDefault="0003561A" w:rsidP="00E7410E">
            <w:pPr>
              <w:widowControl w:val="0"/>
              <w:tabs>
                <w:tab w:val="left" w:pos="3390"/>
              </w:tabs>
              <w:jc w:val="center"/>
              <w:rPr>
                <w:rFonts w:eastAsiaTheme="minorHAnsi"/>
                <w:sz w:val="24"/>
                <w:szCs w:val="24"/>
                <w:lang w:eastAsia="en-US"/>
              </w:rPr>
            </w:pPr>
            <w:proofErr w:type="gramStart"/>
            <w:r>
              <w:rPr>
                <w:rFonts w:eastAsiaTheme="minorHAnsi"/>
                <w:sz w:val="24"/>
                <w:szCs w:val="24"/>
                <w:lang w:eastAsia="en-US"/>
              </w:rPr>
              <w:t>реализованные</w:t>
            </w:r>
            <w:proofErr w:type="gramEnd"/>
            <w:r>
              <w:rPr>
                <w:rFonts w:eastAsiaTheme="minorHAnsi"/>
                <w:sz w:val="24"/>
                <w:szCs w:val="24"/>
                <w:lang w:eastAsia="en-US"/>
              </w:rPr>
              <w:t xml:space="preserve"> в </w:t>
            </w:r>
            <w:r w:rsidR="00AD462C">
              <w:rPr>
                <w:rFonts w:eastAsiaTheme="minorHAnsi"/>
                <w:sz w:val="24"/>
                <w:szCs w:val="24"/>
                <w:lang w:eastAsia="en-US"/>
              </w:rPr>
              <w:t>2013</w:t>
            </w:r>
            <w:r w:rsidR="0053008A" w:rsidRPr="003D0A32">
              <w:rPr>
                <w:rFonts w:eastAsiaTheme="minorHAnsi"/>
                <w:sz w:val="24"/>
                <w:szCs w:val="24"/>
                <w:lang w:eastAsia="en-US"/>
              </w:rPr>
              <w:t xml:space="preserve"> год</w:t>
            </w:r>
            <w:r w:rsidR="00AD462C">
              <w:rPr>
                <w:rFonts w:eastAsiaTheme="minorHAnsi"/>
                <w:sz w:val="24"/>
                <w:szCs w:val="24"/>
                <w:lang w:eastAsia="en-US"/>
              </w:rPr>
              <w:t>а</w:t>
            </w:r>
          </w:p>
        </w:tc>
      </w:tr>
      <w:tr w:rsidR="003C22DD" w:rsidRPr="003D0A32" w:rsidTr="003C22DD">
        <w:trPr>
          <w:trHeight w:val="533"/>
          <w:jc w:val="center"/>
        </w:trPr>
        <w:tc>
          <w:tcPr>
            <w:tcW w:w="15767" w:type="dxa"/>
            <w:gridSpan w:val="2"/>
            <w:vAlign w:val="center"/>
          </w:tcPr>
          <w:p w:rsidR="003C22DD" w:rsidRPr="00F12E35" w:rsidRDefault="003C22DD" w:rsidP="00E7410E">
            <w:pPr>
              <w:widowControl w:val="0"/>
              <w:tabs>
                <w:tab w:val="left" w:pos="3390"/>
              </w:tabs>
              <w:jc w:val="center"/>
              <w:rPr>
                <w:rFonts w:eastAsiaTheme="minorHAnsi"/>
                <w:sz w:val="24"/>
                <w:szCs w:val="24"/>
                <w:lang w:eastAsia="en-US"/>
              </w:rPr>
            </w:pPr>
            <w:r w:rsidRPr="00F12E35">
              <w:rPr>
                <w:sz w:val="24"/>
                <w:szCs w:val="24"/>
              </w:rPr>
              <w:t>1. Экономическая политика</w:t>
            </w:r>
          </w:p>
        </w:tc>
      </w:tr>
      <w:tr w:rsidR="003C22DD" w:rsidRPr="003D0A32" w:rsidTr="003C22DD">
        <w:trPr>
          <w:trHeight w:val="271"/>
          <w:jc w:val="center"/>
        </w:trPr>
        <w:tc>
          <w:tcPr>
            <w:tcW w:w="15767" w:type="dxa"/>
            <w:gridSpan w:val="2"/>
          </w:tcPr>
          <w:p w:rsidR="003C22DD" w:rsidRPr="00F12E35" w:rsidRDefault="003C22DD" w:rsidP="009C140F">
            <w:pPr>
              <w:widowControl w:val="0"/>
              <w:tabs>
                <w:tab w:val="left" w:pos="3390"/>
              </w:tabs>
              <w:spacing w:line="240" w:lineRule="exact"/>
              <w:jc w:val="center"/>
              <w:rPr>
                <w:sz w:val="24"/>
                <w:szCs w:val="24"/>
              </w:rPr>
            </w:pPr>
            <w:r w:rsidRPr="00F12E35">
              <w:rPr>
                <w:sz w:val="24"/>
                <w:szCs w:val="24"/>
              </w:rPr>
              <w:t>1.1. Стимулирование инвестиционной активности</w:t>
            </w:r>
          </w:p>
        </w:tc>
      </w:tr>
      <w:tr w:rsidR="003C22DD" w:rsidRPr="003D0A32" w:rsidTr="003C22DD">
        <w:trPr>
          <w:trHeight w:val="271"/>
          <w:jc w:val="center"/>
        </w:trPr>
        <w:tc>
          <w:tcPr>
            <w:tcW w:w="2868" w:type="dxa"/>
          </w:tcPr>
          <w:p w:rsidR="003C22DD" w:rsidRPr="00957670" w:rsidRDefault="009716DF" w:rsidP="00F54C72">
            <w:pPr>
              <w:autoSpaceDE w:val="0"/>
              <w:autoSpaceDN w:val="0"/>
              <w:adjustRightInd w:val="0"/>
              <w:ind w:firstLine="34"/>
              <w:jc w:val="both"/>
              <w:rPr>
                <w:sz w:val="24"/>
                <w:szCs w:val="24"/>
              </w:rPr>
            </w:pPr>
            <w:r w:rsidRPr="00F12E35">
              <w:rPr>
                <w:sz w:val="24"/>
                <w:szCs w:val="24"/>
              </w:rPr>
              <w:t>Продвижение положительного имиджа города</w:t>
            </w:r>
          </w:p>
        </w:tc>
        <w:tc>
          <w:tcPr>
            <w:tcW w:w="12899" w:type="dxa"/>
          </w:tcPr>
          <w:p w:rsidR="00132C64" w:rsidRPr="00132C64" w:rsidRDefault="00132C64" w:rsidP="00132C64">
            <w:pPr>
              <w:adjustRightInd w:val="0"/>
              <w:ind w:firstLine="175"/>
              <w:jc w:val="both"/>
              <w:outlineLvl w:val="1"/>
              <w:rPr>
                <w:sz w:val="24"/>
                <w:szCs w:val="24"/>
              </w:rPr>
            </w:pPr>
            <w:proofErr w:type="gramStart"/>
            <w:r w:rsidRPr="00132C64">
              <w:rPr>
                <w:sz w:val="24"/>
                <w:szCs w:val="24"/>
              </w:rPr>
              <w:t xml:space="preserve">Для достижения целей Стратегии по повышению инвестиционной привлекательности города Ставрополя, привлечению инвестиций в рамках осуществления </w:t>
            </w:r>
            <w:proofErr w:type="spellStart"/>
            <w:r w:rsidRPr="00132C64">
              <w:rPr>
                <w:sz w:val="24"/>
                <w:szCs w:val="24"/>
              </w:rPr>
              <w:t>муниципально-частного</w:t>
            </w:r>
            <w:proofErr w:type="spellEnd"/>
            <w:r w:rsidRPr="00132C64">
              <w:rPr>
                <w:sz w:val="24"/>
                <w:szCs w:val="24"/>
              </w:rPr>
              <w:t xml:space="preserve"> партнерства и информационной поддержки инвестиционных проектов, реализуемых на территории города Ставрополя была разработана и принята подпрограмма «Создание благоприятных условий для привлечения инвестиций в экономику города Ставрополя» к муниципальной программе «Экономическое развитие города Ставрополя на 2014 - 2016 годы», утвержденные постановлением администрации города Ставрополя № 3834 от</w:t>
            </w:r>
            <w:proofErr w:type="gramEnd"/>
            <w:r w:rsidRPr="00132C64">
              <w:rPr>
                <w:sz w:val="24"/>
                <w:szCs w:val="24"/>
              </w:rPr>
              <w:t xml:space="preserve"> 31.10.2013г.</w:t>
            </w:r>
          </w:p>
          <w:p w:rsidR="00132C64" w:rsidRPr="00132C64" w:rsidRDefault="00132C64" w:rsidP="00132C64">
            <w:pPr>
              <w:autoSpaceDE w:val="0"/>
              <w:autoSpaceDN w:val="0"/>
              <w:adjustRightInd w:val="0"/>
              <w:ind w:firstLine="175"/>
              <w:jc w:val="both"/>
              <w:rPr>
                <w:sz w:val="24"/>
                <w:szCs w:val="24"/>
              </w:rPr>
            </w:pPr>
            <w:r w:rsidRPr="00132C64">
              <w:rPr>
                <w:sz w:val="24"/>
                <w:szCs w:val="24"/>
              </w:rPr>
              <w:t xml:space="preserve">Экономическую основу современного промышленного потенциала города составляют более 400 предприятий, широко развито промышленное производство, научная и инновационная деятельность. </w:t>
            </w:r>
            <w:proofErr w:type="gramStart"/>
            <w:r w:rsidRPr="00132C64">
              <w:rPr>
                <w:sz w:val="24"/>
                <w:szCs w:val="24"/>
              </w:rPr>
              <w:t>Основные отрасли экономики города: фармацевтика, микроэлектроника, приборостроение, машиностроение, пищевая и перерабатывающая промышленность, химическая промышленность, производство монокристаллов, финансы и страхование, торговля и услуги.</w:t>
            </w:r>
            <w:proofErr w:type="gramEnd"/>
            <w:r w:rsidRPr="00132C64">
              <w:rPr>
                <w:sz w:val="24"/>
                <w:szCs w:val="24"/>
              </w:rPr>
              <w:t xml:space="preserve"> За последние годы объём производства товаров, работ, услуг по промышленным видам деятельности увеличился в 1,6 раза. В структуре </w:t>
            </w:r>
            <w:proofErr w:type="spellStart"/>
            <w:r w:rsidRPr="00132C64">
              <w:rPr>
                <w:sz w:val="24"/>
                <w:szCs w:val="24"/>
              </w:rPr>
              <w:t>общекраевого</w:t>
            </w:r>
            <w:proofErr w:type="spellEnd"/>
            <w:r w:rsidRPr="00132C64">
              <w:rPr>
                <w:sz w:val="24"/>
                <w:szCs w:val="24"/>
              </w:rPr>
              <w:t xml:space="preserve"> промышленного производства доля Ставрополя составляет около 24 %.</w:t>
            </w:r>
          </w:p>
          <w:p w:rsidR="00132C64" w:rsidRPr="00132C64" w:rsidRDefault="00132C64" w:rsidP="00132C64">
            <w:pPr>
              <w:ind w:firstLine="175"/>
              <w:jc w:val="both"/>
              <w:rPr>
                <w:sz w:val="24"/>
                <w:szCs w:val="24"/>
              </w:rPr>
            </w:pPr>
            <w:r w:rsidRPr="00132C64">
              <w:rPr>
                <w:sz w:val="24"/>
                <w:szCs w:val="24"/>
              </w:rPr>
              <w:t xml:space="preserve">Вместе с тем, в целях формирования положительного имиджа города Ставрополя, как территории привлекательной для осуществления инвестиционной деятельности, делегацией администрации города Ставрополя принято активное участие в работе </w:t>
            </w:r>
            <w:r w:rsidRPr="00132C64">
              <w:rPr>
                <w:sz w:val="24"/>
                <w:szCs w:val="24"/>
                <w:lang w:val="en-US"/>
              </w:rPr>
              <w:t>XII</w:t>
            </w:r>
            <w:r w:rsidRPr="00132C64">
              <w:rPr>
                <w:sz w:val="24"/>
                <w:szCs w:val="24"/>
              </w:rPr>
              <w:t xml:space="preserve"> Международного инвестиционного форума «Сочи-2013». В рамках экспозиции Ставропольского края был продемонстрирован инвестиционный потенциал города Ставрополя, в том числе проект создания регионального индустриального парка «Северо-Западный» посредством </w:t>
            </w:r>
            <w:proofErr w:type="spellStart"/>
            <w:r w:rsidRPr="00132C64">
              <w:rPr>
                <w:sz w:val="24"/>
                <w:szCs w:val="24"/>
              </w:rPr>
              <w:t>мультимедийного</w:t>
            </w:r>
            <w:proofErr w:type="spellEnd"/>
            <w:r w:rsidRPr="00132C64">
              <w:rPr>
                <w:sz w:val="24"/>
                <w:szCs w:val="24"/>
              </w:rPr>
              <w:t xml:space="preserve"> воспроизведения голографического видеофильма и представлены бюллетени об инвестиционных возможностях города Ставрополя «Ставрополь-город растущих возможностей»</w:t>
            </w:r>
            <w:r>
              <w:rPr>
                <w:sz w:val="24"/>
                <w:szCs w:val="24"/>
              </w:rPr>
              <w:t>.</w:t>
            </w:r>
            <w:r w:rsidRPr="00132C64">
              <w:rPr>
                <w:sz w:val="24"/>
                <w:szCs w:val="24"/>
              </w:rPr>
              <w:t xml:space="preserve"> </w:t>
            </w:r>
          </w:p>
          <w:p w:rsidR="003C22DD" w:rsidRPr="003D0A32" w:rsidRDefault="00132C64" w:rsidP="00132C64">
            <w:pPr>
              <w:widowControl w:val="0"/>
              <w:tabs>
                <w:tab w:val="left" w:pos="3390"/>
              </w:tabs>
              <w:ind w:firstLine="175"/>
              <w:jc w:val="both"/>
              <w:rPr>
                <w:sz w:val="24"/>
                <w:szCs w:val="24"/>
              </w:rPr>
            </w:pPr>
            <w:r w:rsidRPr="00132C64">
              <w:rPr>
                <w:rStyle w:val="af7"/>
                <w:b w:val="0"/>
                <w:color w:val="000000"/>
                <w:sz w:val="24"/>
                <w:szCs w:val="24"/>
                <w:shd w:val="clear" w:color="auto" w:fill="FFFFFF"/>
              </w:rPr>
              <w:t>Обеспечено введение в эксплуатацию и начала работы информационного портала «Инвестиционный Ставрополь»,</w:t>
            </w:r>
            <w:r w:rsidRPr="00132C64">
              <w:rPr>
                <w:sz w:val="24"/>
                <w:szCs w:val="24"/>
              </w:rPr>
              <w:t xml:space="preserve"> который размещен в</w:t>
            </w:r>
            <w:r w:rsidRPr="00132C64">
              <w:rPr>
                <w:rStyle w:val="af7"/>
                <w:b w:val="0"/>
                <w:color w:val="000000"/>
                <w:sz w:val="24"/>
                <w:szCs w:val="24"/>
                <w:shd w:val="clear" w:color="auto" w:fill="FFFFFF"/>
              </w:rPr>
              <w:t xml:space="preserve"> информационно-телекоммуникационной сети «Интернет» по адресу: </w:t>
            </w:r>
            <w:hyperlink r:id="rId8" w:history="1">
              <w:r w:rsidRPr="00132C64">
                <w:rPr>
                  <w:rStyle w:val="ad"/>
                  <w:color w:val="auto"/>
                  <w:sz w:val="24"/>
                  <w:szCs w:val="24"/>
                  <w:u w:val="none"/>
                </w:rPr>
                <w:t>www.investinstav.ru</w:t>
              </w:r>
            </w:hyperlink>
            <w:r w:rsidRPr="00132C64">
              <w:rPr>
                <w:rStyle w:val="af7"/>
                <w:b w:val="0"/>
                <w:sz w:val="24"/>
                <w:szCs w:val="24"/>
                <w:shd w:val="clear" w:color="auto" w:fill="FFFFFF"/>
              </w:rPr>
              <w:t>.</w:t>
            </w:r>
          </w:p>
        </w:tc>
      </w:tr>
      <w:tr w:rsidR="003C22DD" w:rsidRPr="004833BA" w:rsidTr="003C22DD">
        <w:trPr>
          <w:trHeight w:val="271"/>
          <w:jc w:val="center"/>
        </w:trPr>
        <w:tc>
          <w:tcPr>
            <w:tcW w:w="2868" w:type="dxa"/>
          </w:tcPr>
          <w:p w:rsidR="003C22DD" w:rsidRPr="00D749FD" w:rsidRDefault="009716DF" w:rsidP="008B4BFD">
            <w:pPr>
              <w:pStyle w:val="ConsPlusNormal"/>
              <w:spacing w:line="240" w:lineRule="exact"/>
              <w:ind w:firstLine="0"/>
              <w:jc w:val="both"/>
              <w:rPr>
                <w:rFonts w:ascii="Times New Roman" w:hAnsi="Times New Roman" w:cs="Times New Roman"/>
                <w:sz w:val="24"/>
                <w:szCs w:val="24"/>
                <w:highlight w:val="yellow"/>
              </w:rPr>
            </w:pPr>
            <w:r w:rsidRPr="00F12E35">
              <w:rPr>
                <w:rFonts w:ascii="Times New Roman" w:hAnsi="Times New Roman" w:cs="Times New Roman"/>
                <w:sz w:val="24"/>
                <w:szCs w:val="24"/>
              </w:rPr>
              <w:t>Устранение административных барьеров</w:t>
            </w:r>
          </w:p>
        </w:tc>
        <w:tc>
          <w:tcPr>
            <w:tcW w:w="12899" w:type="dxa"/>
          </w:tcPr>
          <w:p w:rsidR="00132C64" w:rsidRDefault="00132C64" w:rsidP="00132C64">
            <w:pPr>
              <w:ind w:firstLine="175"/>
              <w:jc w:val="both"/>
              <w:rPr>
                <w:sz w:val="24"/>
                <w:szCs w:val="24"/>
              </w:rPr>
            </w:pPr>
            <w:proofErr w:type="gramStart"/>
            <w:r w:rsidRPr="00495359">
              <w:rPr>
                <w:sz w:val="24"/>
                <w:szCs w:val="24"/>
              </w:rPr>
              <w:t>В целях реализации функции по сопровождению инвестиционных проектов в режиме «одного окна» между администраций города Ставрополя и ГУП СК</w:t>
            </w:r>
            <w:r w:rsidRPr="00495359">
              <w:rPr>
                <w:rStyle w:val="FontStyle11"/>
                <w:sz w:val="24"/>
              </w:rPr>
              <w:t xml:space="preserve"> «</w:t>
            </w:r>
            <w:r w:rsidRPr="00132C64">
              <w:rPr>
                <w:rStyle w:val="FontStyle11"/>
                <w:b w:val="0"/>
                <w:sz w:val="24"/>
              </w:rPr>
              <w:t>Управляющая компания инвестиционного и инновационного развития Ставропольского края» заключено Соглашение о взаимодействии, п</w:t>
            </w:r>
            <w:r w:rsidRPr="00132C64">
              <w:rPr>
                <w:bCs/>
                <w:sz w:val="24"/>
                <w:szCs w:val="24"/>
              </w:rPr>
              <w:t>редметом</w:t>
            </w:r>
            <w:r w:rsidRPr="00495359">
              <w:rPr>
                <w:bCs/>
                <w:sz w:val="24"/>
                <w:szCs w:val="24"/>
              </w:rPr>
              <w:t xml:space="preserve"> которого является взаимодействие Сторон в </w:t>
            </w:r>
            <w:r w:rsidRPr="00495359">
              <w:rPr>
                <w:bCs/>
                <w:sz w:val="24"/>
                <w:szCs w:val="24"/>
              </w:rPr>
              <w:lastRenderedPageBreak/>
              <w:t>целях создания и развития условий, способствующих реализации системы сопровождения инвестиционных и инновационных проектов в режиме «одного окна», реализуемых на территории города Ставрополя, обеспечения</w:t>
            </w:r>
            <w:proofErr w:type="gramEnd"/>
            <w:r w:rsidRPr="00495359">
              <w:rPr>
                <w:bCs/>
                <w:sz w:val="24"/>
                <w:szCs w:val="24"/>
              </w:rPr>
              <w:t xml:space="preserve"> функционирования и развития региональных индустриальных парков, расположенных на территории города Ставрополя.</w:t>
            </w:r>
          </w:p>
          <w:p w:rsidR="003C22DD" w:rsidRPr="004833BA" w:rsidRDefault="00132C64" w:rsidP="00132C64">
            <w:pPr>
              <w:pStyle w:val="a8"/>
              <w:shd w:val="clear" w:color="auto" w:fill="FFFFFF"/>
              <w:spacing w:before="0" w:beforeAutospacing="0" w:after="0" w:afterAutospacing="0"/>
              <w:ind w:firstLine="175"/>
              <w:jc w:val="both"/>
              <w:rPr>
                <w:color w:val="000000" w:themeColor="text1"/>
              </w:rPr>
            </w:pPr>
            <w:r w:rsidRPr="00495359">
              <w:t>Реализация принципа «одного окна» обеспечивается посредством реорганизации существующих процессов предоставления государственных услуг, которая должна выражаться в исполнении административных процедур по сбору полного пакета документов за обратившихся заявителей на основе межведомственного и внутриведомственного взаимодействия исполнительных и муниципальных органов государственной власти, подведомственных им других уполномоченных организаций между собой.</w:t>
            </w:r>
          </w:p>
        </w:tc>
      </w:tr>
      <w:tr w:rsidR="009716DF" w:rsidRPr="003D0A32" w:rsidTr="003C22DD">
        <w:trPr>
          <w:trHeight w:val="271"/>
          <w:jc w:val="center"/>
        </w:trPr>
        <w:tc>
          <w:tcPr>
            <w:tcW w:w="2868" w:type="dxa"/>
          </w:tcPr>
          <w:p w:rsidR="009716DF" w:rsidRPr="00F12E35" w:rsidRDefault="003F6D36" w:rsidP="008B4BFD">
            <w:pPr>
              <w:pStyle w:val="ConsPlusNormal"/>
              <w:spacing w:line="240" w:lineRule="exact"/>
              <w:ind w:firstLine="0"/>
              <w:jc w:val="both"/>
              <w:rPr>
                <w:rFonts w:ascii="Times New Roman" w:hAnsi="Times New Roman" w:cs="Times New Roman"/>
                <w:sz w:val="24"/>
                <w:szCs w:val="24"/>
              </w:rPr>
            </w:pPr>
            <w:r w:rsidRPr="00F12E35">
              <w:rPr>
                <w:rFonts w:ascii="Times New Roman" w:hAnsi="Times New Roman" w:cs="Times New Roman"/>
                <w:sz w:val="24"/>
                <w:szCs w:val="24"/>
              </w:rPr>
              <w:lastRenderedPageBreak/>
              <w:t>Внедрение системы прямого инвестиционного маркетинга</w:t>
            </w:r>
          </w:p>
        </w:tc>
        <w:tc>
          <w:tcPr>
            <w:tcW w:w="12899" w:type="dxa"/>
          </w:tcPr>
          <w:p w:rsidR="00132C64" w:rsidRPr="00132C64" w:rsidRDefault="00132C64" w:rsidP="00132C64">
            <w:pPr>
              <w:ind w:right="-285" w:firstLine="175"/>
              <w:contextualSpacing/>
              <w:jc w:val="both"/>
              <w:rPr>
                <w:rStyle w:val="af7"/>
                <w:b w:val="0"/>
                <w:bCs w:val="0"/>
                <w:sz w:val="24"/>
                <w:szCs w:val="24"/>
              </w:rPr>
            </w:pPr>
            <w:r w:rsidRPr="00132C64">
              <w:rPr>
                <w:rStyle w:val="af7"/>
                <w:b w:val="0"/>
                <w:color w:val="000000"/>
                <w:sz w:val="24"/>
                <w:szCs w:val="24"/>
                <w:shd w:val="clear" w:color="auto" w:fill="FFFFFF"/>
              </w:rPr>
              <w:t>Сформирован реестр инвестиционных площадок города Ставрополя, который размещен на информационном портале «Инвестиционный Ставрополь».</w:t>
            </w:r>
          </w:p>
          <w:p w:rsidR="00132C64" w:rsidRPr="00495359" w:rsidRDefault="00132C64" w:rsidP="00132C64">
            <w:pPr>
              <w:ind w:right="-2" w:firstLine="175"/>
              <w:contextualSpacing/>
              <w:jc w:val="both"/>
              <w:rPr>
                <w:sz w:val="24"/>
                <w:szCs w:val="24"/>
              </w:rPr>
            </w:pPr>
            <w:r w:rsidRPr="00132C64">
              <w:rPr>
                <w:rStyle w:val="af7"/>
                <w:b w:val="0"/>
                <w:color w:val="000000"/>
                <w:sz w:val="24"/>
                <w:szCs w:val="24"/>
                <w:shd w:val="clear" w:color="auto" w:fill="FFFFFF"/>
              </w:rPr>
              <w:t>В течение всего периода велась работа по мониторингу</w:t>
            </w:r>
            <w:r w:rsidRPr="00495359">
              <w:rPr>
                <w:rStyle w:val="af7"/>
                <w:color w:val="000000"/>
                <w:sz w:val="24"/>
                <w:szCs w:val="24"/>
                <w:shd w:val="clear" w:color="auto" w:fill="FFFFFF"/>
              </w:rPr>
              <w:t xml:space="preserve"> </w:t>
            </w:r>
            <w:r w:rsidRPr="00495359">
              <w:rPr>
                <w:rFonts w:eastAsia="Calibri"/>
                <w:sz w:val="24"/>
                <w:szCs w:val="24"/>
              </w:rPr>
              <w:t xml:space="preserve">инвестиционных проектов, включенных в многоуровневый перечень инвестиционных проектов в Ставропольском крае, </w:t>
            </w:r>
            <w:r w:rsidRPr="00495359">
              <w:rPr>
                <w:sz w:val="24"/>
                <w:szCs w:val="24"/>
              </w:rPr>
              <w:t>утвержденного Губернатором Ставропольского края, также информация систематически размещалась в государственной информационной системе Ставропольского края «</w:t>
            </w:r>
            <w:r w:rsidRPr="00495359">
              <w:rPr>
                <w:bCs/>
                <w:sz w:val="24"/>
                <w:szCs w:val="24"/>
              </w:rPr>
              <w:t>Мониторинг реализации инвестиционных проектов Ставропольского края», которая размещена в информационной телекоммуникационной сети «Интернет».</w:t>
            </w:r>
          </w:p>
          <w:p w:rsidR="009716DF" w:rsidRPr="003D0A32" w:rsidRDefault="00132C64" w:rsidP="00132C64">
            <w:pPr>
              <w:pStyle w:val="a8"/>
              <w:shd w:val="clear" w:color="auto" w:fill="FFFFFF"/>
              <w:spacing w:before="0" w:beforeAutospacing="0" w:after="0" w:afterAutospacing="0"/>
              <w:ind w:firstLine="175"/>
              <w:jc w:val="both"/>
            </w:pPr>
            <w:r w:rsidRPr="00495359">
              <w:t>В 2013 году реализован инвестиционный проект «Развитие технологии и расширении производства сапфира и сапфировых пластин для производства светодиодов и других промышленных применений». В результате реализации инвестиционного проекта создано 100 новых высокотехнологичных рабочих мест, а объем освоенных инвестиций составил 3 000 млн рублей.</w:t>
            </w:r>
          </w:p>
        </w:tc>
      </w:tr>
      <w:tr w:rsidR="009716DF" w:rsidRPr="003D0A32" w:rsidTr="003C22DD">
        <w:trPr>
          <w:trHeight w:val="271"/>
          <w:jc w:val="center"/>
        </w:trPr>
        <w:tc>
          <w:tcPr>
            <w:tcW w:w="2868" w:type="dxa"/>
          </w:tcPr>
          <w:p w:rsidR="009716DF" w:rsidRPr="00F12E35" w:rsidRDefault="003F6D36" w:rsidP="008B4BFD">
            <w:pPr>
              <w:pStyle w:val="ConsPlusNormal"/>
              <w:spacing w:line="240" w:lineRule="exact"/>
              <w:ind w:firstLine="0"/>
              <w:jc w:val="both"/>
              <w:rPr>
                <w:rFonts w:ascii="Times New Roman" w:hAnsi="Times New Roman" w:cs="Times New Roman"/>
                <w:sz w:val="24"/>
                <w:szCs w:val="24"/>
              </w:rPr>
            </w:pPr>
            <w:r w:rsidRPr="00F12E35">
              <w:rPr>
                <w:rFonts w:ascii="Times New Roman" w:hAnsi="Times New Roman" w:cs="Times New Roman"/>
                <w:sz w:val="24"/>
                <w:szCs w:val="24"/>
              </w:rPr>
              <w:t>Поддержка инвестиционных проектов в приоритетных отраслях экономики</w:t>
            </w:r>
          </w:p>
        </w:tc>
        <w:tc>
          <w:tcPr>
            <w:tcW w:w="12899" w:type="dxa"/>
          </w:tcPr>
          <w:p w:rsidR="00132C64" w:rsidRDefault="00132C64" w:rsidP="00132C64">
            <w:pPr>
              <w:tabs>
                <w:tab w:val="left" w:pos="709"/>
              </w:tabs>
              <w:ind w:firstLine="317"/>
              <w:jc w:val="both"/>
              <w:rPr>
                <w:sz w:val="24"/>
                <w:szCs w:val="24"/>
              </w:rPr>
            </w:pPr>
            <w:r w:rsidRPr="00495359">
              <w:rPr>
                <w:color w:val="000000"/>
                <w:sz w:val="24"/>
                <w:szCs w:val="24"/>
              </w:rPr>
              <w:t xml:space="preserve">В целях повышения инвестиционного потенциала города Ставрополя </w:t>
            </w:r>
            <w:r w:rsidRPr="00495359">
              <w:rPr>
                <w:sz w:val="24"/>
                <w:szCs w:val="24"/>
              </w:rPr>
              <w:t xml:space="preserve">создана нормативная правовая база, способствующая повышению инвестиционной привлекательности и стимулирующая инвестиционную деятельность. Важнейшие инструменты государственной поддержки инвестиционной деятельности предусмотрены в Законах Ставропольского края: </w:t>
            </w:r>
            <w:r w:rsidRPr="00495359">
              <w:rPr>
                <w:rStyle w:val="link"/>
                <w:color w:val="000000"/>
                <w:sz w:val="24"/>
                <w:szCs w:val="24"/>
              </w:rPr>
              <w:t>«О налоге на имущество организаций»</w:t>
            </w:r>
            <w:r w:rsidRPr="00495359">
              <w:rPr>
                <w:color w:val="000000"/>
                <w:sz w:val="24"/>
                <w:szCs w:val="24"/>
              </w:rPr>
              <w:t xml:space="preserve">, </w:t>
            </w:r>
            <w:r w:rsidRPr="00495359">
              <w:rPr>
                <w:rStyle w:val="link"/>
                <w:color w:val="000000"/>
                <w:sz w:val="24"/>
                <w:szCs w:val="24"/>
              </w:rPr>
              <w:t>«Об инновационной деятельности в Ставропольском крае»</w:t>
            </w:r>
            <w:r w:rsidRPr="00495359">
              <w:rPr>
                <w:color w:val="000000"/>
                <w:sz w:val="24"/>
                <w:szCs w:val="24"/>
              </w:rPr>
              <w:t xml:space="preserve">, </w:t>
            </w:r>
            <w:r w:rsidRPr="00495359">
              <w:rPr>
                <w:rStyle w:val="link"/>
                <w:color w:val="000000"/>
                <w:sz w:val="24"/>
                <w:szCs w:val="24"/>
              </w:rPr>
              <w:t>«Об инвестиционном налоговом кредите»</w:t>
            </w:r>
            <w:r w:rsidRPr="00495359">
              <w:rPr>
                <w:color w:val="000000"/>
                <w:sz w:val="24"/>
                <w:szCs w:val="24"/>
              </w:rPr>
              <w:t xml:space="preserve">, </w:t>
            </w:r>
            <w:r w:rsidRPr="00495359">
              <w:rPr>
                <w:rStyle w:val="link"/>
                <w:color w:val="000000"/>
                <w:sz w:val="24"/>
                <w:szCs w:val="24"/>
              </w:rPr>
              <w:t>«Об инвестиционной деятельности в Ставропольском крае»</w:t>
            </w:r>
            <w:r w:rsidRPr="00495359">
              <w:rPr>
                <w:color w:val="000000"/>
                <w:sz w:val="24"/>
                <w:szCs w:val="24"/>
              </w:rPr>
              <w:t xml:space="preserve">, </w:t>
            </w:r>
            <w:r w:rsidRPr="00495359">
              <w:rPr>
                <w:rStyle w:val="link"/>
                <w:color w:val="000000"/>
                <w:sz w:val="24"/>
                <w:szCs w:val="24"/>
              </w:rPr>
              <w:t>«О порядке предоставления государственных гарантий Ставропольского края»</w:t>
            </w:r>
            <w:r w:rsidRPr="00495359">
              <w:rPr>
                <w:color w:val="000000"/>
                <w:sz w:val="24"/>
                <w:szCs w:val="24"/>
              </w:rPr>
              <w:t xml:space="preserve">, </w:t>
            </w:r>
            <w:r w:rsidRPr="00495359">
              <w:rPr>
                <w:rStyle w:val="link"/>
                <w:color w:val="000000"/>
                <w:sz w:val="24"/>
                <w:szCs w:val="24"/>
              </w:rPr>
              <w:t>«О государственно-частном партнерстве в Ставропольском крае»</w:t>
            </w:r>
            <w:r w:rsidRPr="00495359">
              <w:rPr>
                <w:color w:val="000000"/>
                <w:sz w:val="24"/>
                <w:szCs w:val="24"/>
              </w:rPr>
              <w:t xml:space="preserve">, </w:t>
            </w:r>
            <w:r w:rsidRPr="00495359">
              <w:rPr>
                <w:rStyle w:val="link"/>
                <w:color w:val="000000"/>
                <w:sz w:val="24"/>
                <w:szCs w:val="24"/>
              </w:rPr>
              <w:t>«О региональных индустриальных, туристско-рекреационных и технологических парках»</w:t>
            </w:r>
            <w:r w:rsidRPr="00495359">
              <w:rPr>
                <w:color w:val="000000"/>
                <w:sz w:val="24"/>
                <w:szCs w:val="24"/>
              </w:rPr>
              <w:t>; распоряжениях Правительства Ставропольского края:</w:t>
            </w:r>
            <w:r w:rsidRPr="00495359">
              <w:rPr>
                <w:bCs/>
                <w:color w:val="000000"/>
                <w:sz w:val="24"/>
                <w:szCs w:val="24"/>
              </w:rPr>
              <w:t xml:space="preserve"> «О Программе создания благоприятных условий для привлечения инвестиций в экономику Ставропольского края на 2011-2015 годы», «Об утверждении Комплексного плана модернизации экономики Ставропольского края на 2011-2015 годы» и «О некоторых мерах, направленных на социально-экономическое развитие Ставропольского края».</w:t>
            </w:r>
            <w:r w:rsidRPr="00495359">
              <w:rPr>
                <w:sz w:val="24"/>
                <w:szCs w:val="24"/>
              </w:rPr>
              <w:t xml:space="preserve"> </w:t>
            </w:r>
          </w:p>
          <w:p w:rsidR="00132C64" w:rsidRPr="00495359" w:rsidRDefault="00132C64" w:rsidP="00132C64">
            <w:pPr>
              <w:tabs>
                <w:tab w:val="left" w:pos="709"/>
              </w:tabs>
              <w:ind w:firstLine="317"/>
              <w:jc w:val="both"/>
              <w:rPr>
                <w:sz w:val="24"/>
                <w:szCs w:val="24"/>
              </w:rPr>
            </w:pPr>
            <w:r w:rsidRPr="00495359">
              <w:rPr>
                <w:sz w:val="24"/>
                <w:szCs w:val="24"/>
              </w:rPr>
              <w:t xml:space="preserve">В соответствии с Законом Ставропольского края «Об инвестиционной деятельности в Ставропольском крае» для </w:t>
            </w:r>
            <w:r w:rsidRPr="00495359">
              <w:rPr>
                <w:sz w:val="24"/>
                <w:szCs w:val="24"/>
              </w:rPr>
              <w:lastRenderedPageBreak/>
              <w:t>осуществления инвестиционной деятельности резидентов созданы следующие благоприятные условия:</w:t>
            </w:r>
          </w:p>
          <w:p w:rsidR="00132C64" w:rsidRPr="00495359" w:rsidRDefault="00132C64" w:rsidP="00132C64">
            <w:pPr>
              <w:tabs>
                <w:tab w:val="left" w:pos="709"/>
              </w:tabs>
              <w:ind w:firstLine="317"/>
              <w:jc w:val="both"/>
              <w:rPr>
                <w:sz w:val="24"/>
                <w:szCs w:val="24"/>
              </w:rPr>
            </w:pPr>
            <w:r w:rsidRPr="00495359">
              <w:rPr>
                <w:sz w:val="24"/>
                <w:szCs w:val="24"/>
              </w:rPr>
              <w:t xml:space="preserve">снижение ставки налога на прибыль организаций на 4,5 процента – на срок окупаемости инвестиционного проекта и 2,5 процента – после окупаемости инвестиционного проекта, </w:t>
            </w:r>
            <w:r w:rsidRPr="00495359">
              <w:rPr>
                <w:rFonts w:eastAsiaTheme="minorHAnsi"/>
                <w:sz w:val="24"/>
                <w:szCs w:val="24"/>
              </w:rPr>
              <w:t xml:space="preserve">на период осуществления инвестиционной деятельности, </w:t>
            </w:r>
            <w:r w:rsidRPr="00495359">
              <w:rPr>
                <w:sz w:val="24"/>
                <w:szCs w:val="24"/>
              </w:rPr>
              <w:t>но не более 20 лет;</w:t>
            </w:r>
          </w:p>
          <w:p w:rsidR="00132C64" w:rsidRPr="00495359" w:rsidRDefault="00132C64" w:rsidP="00132C64">
            <w:pPr>
              <w:tabs>
                <w:tab w:val="left" w:pos="709"/>
              </w:tabs>
              <w:ind w:firstLine="317"/>
              <w:jc w:val="both"/>
              <w:rPr>
                <w:sz w:val="24"/>
                <w:szCs w:val="24"/>
              </w:rPr>
            </w:pPr>
            <w:r w:rsidRPr="00495359">
              <w:rPr>
                <w:sz w:val="24"/>
                <w:szCs w:val="24"/>
              </w:rPr>
              <w:t xml:space="preserve">освобождение организаций от налога на имущество, расположенное в пределах территории регионального индустриального парка в течение пяти лет </w:t>
            </w:r>
            <w:r w:rsidRPr="00495359">
              <w:rPr>
                <w:rFonts w:eastAsiaTheme="minorHAnsi"/>
                <w:bCs/>
                <w:sz w:val="24"/>
                <w:szCs w:val="24"/>
                <w:lang w:eastAsia="en-US"/>
              </w:rPr>
              <w:t>с начала налогового периода, в котором имущество было принято этой организацией к бухгалтерскому учету в качестве объекта основных средств</w:t>
            </w:r>
          </w:p>
          <w:p w:rsidR="00132C64" w:rsidRPr="00EF0076" w:rsidRDefault="00132C64" w:rsidP="00132C64">
            <w:pPr>
              <w:tabs>
                <w:tab w:val="left" w:pos="709"/>
              </w:tabs>
              <w:ind w:firstLine="317"/>
              <w:jc w:val="both"/>
              <w:rPr>
                <w:sz w:val="24"/>
                <w:szCs w:val="24"/>
              </w:rPr>
            </w:pPr>
            <w:r w:rsidRPr="00495359">
              <w:rPr>
                <w:sz w:val="24"/>
                <w:szCs w:val="24"/>
              </w:rPr>
              <w:t>льготные условия подключения к инженерным коммуникациям.</w:t>
            </w:r>
          </w:p>
          <w:p w:rsidR="00132C64" w:rsidRPr="00495359" w:rsidRDefault="00132C64" w:rsidP="00132C64">
            <w:pPr>
              <w:ind w:firstLine="317"/>
              <w:jc w:val="both"/>
              <w:rPr>
                <w:sz w:val="24"/>
                <w:szCs w:val="24"/>
              </w:rPr>
            </w:pPr>
            <w:r w:rsidRPr="00495359">
              <w:rPr>
                <w:sz w:val="24"/>
                <w:szCs w:val="24"/>
              </w:rPr>
              <w:t xml:space="preserve">Важным практическим шагом в развитии инновационной инфраструктуры Ставропольского края является строительство центра </w:t>
            </w:r>
            <w:proofErr w:type="spellStart"/>
            <w:r w:rsidRPr="00495359">
              <w:rPr>
                <w:sz w:val="24"/>
                <w:szCs w:val="24"/>
              </w:rPr>
              <w:t>трансфера</w:t>
            </w:r>
            <w:proofErr w:type="spellEnd"/>
            <w:r w:rsidRPr="00495359">
              <w:rPr>
                <w:sz w:val="24"/>
                <w:szCs w:val="24"/>
              </w:rPr>
              <w:t xml:space="preserve"> технологий. На базе построенного комплекса зданий и закупленного оборудования планируется создание промышленного инновационного кластера.</w:t>
            </w:r>
          </w:p>
          <w:p w:rsidR="00132C64" w:rsidRPr="00495359" w:rsidRDefault="00132C64" w:rsidP="00132C64">
            <w:pPr>
              <w:ind w:firstLine="317"/>
              <w:jc w:val="both"/>
              <w:rPr>
                <w:sz w:val="24"/>
                <w:szCs w:val="24"/>
              </w:rPr>
            </w:pPr>
            <w:r w:rsidRPr="00495359">
              <w:rPr>
                <w:sz w:val="24"/>
                <w:szCs w:val="24"/>
              </w:rPr>
              <w:t xml:space="preserve">Центр </w:t>
            </w:r>
            <w:proofErr w:type="spellStart"/>
            <w:r w:rsidRPr="00495359">
              <w:rPr>
                <w:sz w:val="24"/>
                <w:szCs w:val="24"/>
              </w:rPr>
              <w:t>трансфера</w:t>
            </w:r>
            <w:proofErr w:type="spellEnd"/>
            <w:r w:rsidRPr="00495359">
              <w:rPr>
                <w:sz w:val="24"/>
                <w:szCs w:val="24"/>
              </w:rPr>
              <w:t xml:space="preserve"> технологий создается с целью оказания помощи малым и средним инновационным предприятиям Ставропольского края в освоении производства новой высокотехнологичной, наукоемкой продукции путем обеспечения коллективного использования на льготной основе дорогостоящего высокотехнологичного оборудования, необходимого для реализации инновационных проектов. </w:t>
            </w:r>
          </w:p>
          <w:p w:rsidR="00132C64" w:rsidRPr="00495359" w:rsidRDefault="00132C64" w:rsidP="00132C64">
            <w:pPr>
              <w:pStyle w:val="ConsPlusNonformat"/>
              <w:ind w:firstLine="317"/>
              <w:jc w:val="both"/>
              <w:rPr>
                <w:rFonts w:ascii="Times New Roman" w:hAnsi="Times New Roman" w:cs="Times New Roman"/>
                <w:sz w:val="24"/>
                <w:szCs w:val="24"/>
              </w:rPr>
            </w:pPr>
            <w:r w:rsidRPr="00495359">
              <w:rPr>
                <w:rFonts w:ascii="Times New Roman" w:hAnsi="Times New Roman" w:cs="Times New Roman"/>
                <w:sz w:val="24"/>
                <w:szCs w:val="24"/>
              </w:rPr>
              <w:t>Отраслевая направленность центра коллективного пользования: фармацевтика, биотехнологии, электроника, энергетика.</w:t>
            </w:r>
          </w:p>
          <w:p w:rsidR="00132C64" w:rsidRPr="00495359" w:rsidRDefault="00132C64" w:rsidP="00132C64">
            <w:pPr>
              <w:pStyle w:val="ConsPlusNonformat"/>
              <w:ind w:firstLine="317"/>
              <w:jc w:val="both"/>
              <w:rPr>
                <w:rFonts w:ascii="Times New Roman" w:hAnsi="Times New Roman" w:cs="Times New Roman"/>
                <w:sz w:val="24"/>
                <w:szCs w:val="24"/>
              </w:rPr>
            </w:pPr>
            <w:r w:rsidRPr="00495359">
              <w:rPr>
                <w:rFonts w:ascii="Times New Roman" w:hAnsi="Times New Roman" w:cs="Times New Roman"/>
                <w:sz w:val="24"/>
                <w:szCs w:val="24"/>
              </w:rPr>
              <w:t xml:space="preserve">В задачи центра коллективного пользования входит: </w:t>
            </w:r>
          </w:p>
          <w:p w:rsidR="00132C64" w:rsidRPr="00495359" w:rsidRDefault="00132C64" w:rsidP="00132C64">
            <w:pPr>
              <w:ind w:firstLine="317"/>
              <w:jc w:val="both"/>
              <w:rPr>
                <w:sz w:val="24"/>
                <w:szCs w:val="24"/>
              </w:rPr>
            </w:pPr>
            <w:r w:rsidRPr="00495359">
              <w:rPr>
                <w:sz w:val="24"/>
                <w:szCs w:val="24"/>
              </w:rPr>
              <w:t>стимулирование инновационной деятельности в Ставропольском крае;</w:t>
            </w:r>
          </w:p>
          <w:p w:rsidR="00132C64" w:rsidRPr="00495359" w:rsidRDefault="00132C64" w:rsidP="00132C64">
            <w:pPr>
              <w:ind w:firstLine="317"/>
              <w:jc w:val="both"/>
              <w:rPr>
                <w:sz w:val="24"/>
                <w:szCs w:val="24"/>
              </w:rPr>
            </w:pPr>
            <w:r w:rsidRPr="00495359">
              <w:rPr>
                <w:sz w:val="24"/>
                <w:szCs w:val="24"/>
              </w:rPr>
              <w:t>увеличение количества малых инновационных предприятий;</w:t>
            </w:r>
          </w:p>
          <w:p w:rsidR="00132C64" w:rsidRPr="00495359" w:rsidRDefault="00132C64" w:rsidP="00132C64">
            <w:pPr>
              <w:ind w:firstLine="317"/>
              <w:jc w:val="both"/>
              <w:rPr>
                <w:sz w:val="24"/>
                <w:szCs w:val="24"/>
              </w:rPr>
            </w:pPr>
            <w:r w:rsidRPr="00495359">
              <w:rPr>
                <w:sz w:val="24"/>
                <w:szCs w:val="24"/>
              </w:rPr>
              <w:t>предоставление в аренду на льготной основе действующим инновационным предприятиям дорогостоящего высокотехнологичного оборудования для проведения НИОКР;</w:t>
            </w:r>
          </w:p>
          <w:p w:rsidR="00132C64" w:rsidRPr="00495359" w:rsidRDefault="00132C64" w:rsidP="00132C64">
            <w:pPr>
              <w:ind w:firstLine="317"/>
              <w:jc w:val="both"/>
              <w:rPr>
                <w:sz w:val="24"/>
                <w:szCs w:val="24"/>
              </w:rPr>
            </w:pPr>
            <w:r w:rsidRPr="00495359">
              <w:rPr>
                <w:sz w:val="24"/>
                <w:szCs w:val="24"/>
              </w:rPr>
              <w:t>внедрение инновационных разработок в промышленное производство;</w:t>
            </w:r>
          </w:p>
          <w:p w:rsidR="00132C64" w:rsidRPr="00495359" w:rsidRDefault="00132C64" w:rsidP="00132C64">
            <w:pPr>
              <w:ind w:firstLine="317"/>
              <w:jc w:val="both"/>
              <w:rPr>
                <w:sz w:val="24"/>
                <w:szCs w:val="24"/>
              </w:rPr>
            </w:pPr>
            <w:r w:rsidRPr="00495359">
              <w:rPr>
                <w:sz w:val="24"/>
                <w:szCs w:val="24"/>
              </w:rPr>
              <w:t>повышение уровня квалификации работников инновационных предприятий и приобретение необходимого опыта по работе с высокотехнологичным оборудованием;</w:t>
            </w:r>
          </w:p>
          <w:p w:rsidR="00132C64" w:rsidRPr="00495359" w:rsidRDefault="00132C64" w:rsidP="00132C64">
            <w:pPr>
              <w:ind w:firstLine="317"/>
              <w:jc w:val="both"/>
              <w:rPr>
                <w:sz w:val="24"/>
                <w:szCs w:val="24"/>
              </w:rPr>
            </w:pPr>
            <w:r w:rsidRPr="00495359">
              <w:rPr>
                <w:sz w:val="24"/>
                <w:szCs w:val="24"/>
              </w:rPr>
              <w:t>формирование единой цепочки  инновационного развития от научных разработок до частных инвестиционных проектов и инновационных предприятий;</w:t>
            </w:r>
          </w:p>
          <w:p w:rsidR="00132C64" w:rsidRPr="00495359" w:rsidRDefault="00132C64" w:rsidP="00132C64">
            <w:pPr>
              <w:ind w:firstLine="317"/>
              <w:jc w:val="both"/>
              <w:rPr>
                <w:sz w:val="24"/>
                <w:szCs w:val="24"/>
              </w:rPr>
            </w:pPr>
            <w:r w:rsidRPr="00495359">
              <w:rPr>
                <w:rStyle w:val="af0"/>
                <w:bCs/>
                <w:sz w:val="24"/>
                <w:szCs w:val="24"/>
              </w:rPr>
              <w:t>расширение сотрудничества</w:t>
            </w:r>
            <w:r w:rsidRPr="00495359">
              <w:rPr>
                <w:sz w:val="24"/>
                <w:szCs w:val="24"/>
              </w:rPr>
              <w:t xml:space="preserve"> </w:t>
            </w:r>
            <w:r>
              <w:rPr>
                <w:sz w:val="24"/>
                <w:szCs w:val="24"/>
              </w:rPr>
              <w:t>на основе объединения научно-ис</w:t>
            </w:r>
            <w:r w:rsidRPr="00495359">
              <w:rPr>
                <w:sz w:val="24"/>
                <w:szCs w:val="24"/>
              </w:rPr>
              <w:t>следовательских и производственных предприятий в сфере науки, образования и технологий по приоритетным направлениям:   «Микроэлектроника», «Фармацевтика и медицина», «Энергетика»;</w:t>
            </w:r>
          </w:p>
          <w:p w:rsidR="00132C64" w:rsidRPr="00495359" w:rsidRDefault="00132C64" w:rsidP="00132C64">
            <w:pPr>
              <w:ind w:firstLine="317"/>
              <w:jc w:val="both"/>
              <w:rPr>
                <w:sz w:val="24"/>
                <w:szCs w:val="24"/>
              </w:rPr>
            </w:pPr>
            <w:r w:rsidRPr="00495359">
              <w:rPr>
                <w:rStyle w:val="af0"/>
                <w:bCs/>
                <w:sz w:val="24"/>
                <w:szCs w:val="24"/>
              </w:rPr>
              <w:t>развитие инфраструктуры поддержки научных исследований</w:t>
            </w:r>
            <w:r w:rsidRPr="00495359">
              <w:rPr>
                <w:sz w:val="24"/>
                <w:szCs w:val="24"/>
              </w:rPr>
              <w:t xml:space="preserve"> и разработок; </w:t>
            </w:r>
          </w:p>
          <w:p w:rsidR="00132C64" w:rsidRPr="00495359" w:rsidRDefault="00132C64" w:rsidP="00132C64">
            <w:pPr>
              <w:ind w:firstLine="317"/>
              <w:jc w:val="both"/>
              <w:rPr>
                <w:sz w:val="24"/>
                <w:szCs w:val="24"/>
              </w:rPr>
            </w:pPr>
            <w:r w:rsidRPr="00495359">
              <w:rPr>
                <w:rStyle w:val="af0"/>
                <w:bCs/>
                <w:sz w:val="24"/>
                <w:szCs w:val="24"/>
              </w:rPr>
              <w:lastRenderedPageBreak/>
              <w:t xml:space="preserve">расширение базы </w:t>
            </w:r>
            <w:r w:rsidRPr="00495359">
              <w:rPr>
                <w:sz w:val="24"/>
                <w:szCs w:val="24"/>
              </w:rPr>
              <w:t xml:space="preserve">имеющегося у центра коллективного пользования оборудования, в том числе, высокотехнологичного, для обеспечения проведения НИР и НИОКР коммерческими предприятиями и организациями, имеющими государственный статус. </w:t>
            </w:r>
          </w:p>
          <w:p w:rsidR="00132C64" w:rsidRPr="00495359" w:rsidRDefault="00132C64" w:rsidP="00132C64">
            <w:pPr>
              <w:ind w:firstLine="317"/>
              <w:jc w:val="both"/>
              <w:rPr>
                <w:sz w:val="24"/>
                <w:szCs w:val="24"/>
              </w:rPr>
            </w:pPr>
            <w:r w:rsidRPr="00495359">
              <w:rPr>
                <w:sz w:val="24"/>
                <w:szCs w:val="24"/>
              </w:rPr>
              <w:t>достижение качественно нового уровня научных исследований и повышения качества образования путем формирования современных исследовательских комплексов, отвечающих мировым стандартам по техническим и эксплуатационным характеристикам приборного парка;</w:t>
            </w:r>
          </w:p>
          <w:p w:rsidR="00132C64" w:rsidRPr="00495359" w:rsidRDefault="00132C64" w:rsidP="00132C64">
            <w:pPr>
              <w:ind w:firstLine="317"/>
              <w:jc w:val="both"/>
              <w:rPr>
                <w:sz w:val="24"/>
                <w:szCs w:val="24"/>
              </w:rPr>
            </w:pPr>
            <w:r w:rsidRPr="00495359">
              <w:rPr>
                <w:sz w:val="24"/>
                <w:szCs w:val="24"/>
              </w:rPr>
              <w:t xml:space="preserve">совершенствование и углубление интеграции образовательного процесса с научными исследованиями через взаимодействие с </w:t>
            </w:r>
            <w:proofErr w:type="gramStart"/>
            <w:r w:rsidRPr="00495359">
              <w:rPr>
                <w:sz w:val="24"/>
                <w:szCs w:val="24"/>
              </w:rPr>
              <w:t>академическим</w:t>
            </w:r>
            <w:proofErr w:type="gramEnd"/>
            <w:r w:rsidRPr="00495359">
              <w:rPr>
                <w:sz w:val="24"/>
                <w:szCs w:val="24"/>
              </w:rPr>
              <w:t xml:space="preserve">, </w:t>
            </w:r>
          </w:p>
          <w:p w:rsidR="00132C64" w:rsidRPr="00495359" w:rsidRDefault="00132C64" w:rsidP="00132C64">
            <w:pPr>
              <w:ind w:firstLine="317"/>
              <w:jc w:val="both"/>
              <w:rPr>
                <w:sz w:val="24"/>
                <w:szCs w:val="24"/>
              </w:rPr>
            </w:pPr>
            <w:r w:rsidRPr="00495359">
              <w:rPr>
                <w:sz w:val="24"/>
                <w:szCs w:val="24"/>
              </w:rPr>
              <w:t xml:space="preserve">Центр трансферта технологий создан с целью оказания помощи малым и средним инновационным предприятиям Ставропольского края в освоении производства новой высокотехнологичной, наукоемкой продукции путем создания региональной сети трансферта технологий, создания постоянно действующей выставки инновационных разработок и продукции, формирования системы менеджмента в сфере трансферта технологий. </w:t>
            </w:r>
          </w:p>
          <w:p w:rsidR="00132C64" w:rsidRPr="00495359" w:rsidRDefault="00132C64" w:rsidP="00132C64">
            <w:pPr>
              <w:pStyle w:val="a8"/>
              <w:spacing w:before="0" w:beforeAutospacing="0" w:after="0" w:afterAutospacing="0"/>
              <w:ind w:firstLine="317"/>
              <w:jc w:val="both"/>
              <w:rPr>
                <w:color w:val="000000"/>
              </w:rPr>
            </w:pPr>
            <w:r w:rsidRPr="00495359">
              <w:rPr>
                <w:color w:val="000000"/>
              </w:rPr>
              <w:t xml:space="preserve">В рамках центра трансферта технологий создаются условия для проведения научно-исследовательских работ, разработки технологий и </w:t>
            </w:r>
            <w:proofErr w:type="spellStart"/>
            <w:r w:rsidRPr="00495359">
              <w:rPr>
                <w:color w:val="000000"/>
              </w:rPr>
              <w:t>прототипирования</w:t>
            </w:r>
            <w:proofErr w:type="spellEnd"/>
            <w:r w:rsidRPr="00495359">
              <w:rPr>
                <w:color w:val="000000"/>
              </w:rPr>
              <w:t xml:space="preserve"> с последующей продажей результатов интеллектуальной деятельности, технологий крупным производителям готовой продукции.</w:t>
            </w:r>
          </w:p>
          <w:p w:rsidR="00132C64" w:rsidRPr="00495359" w:rsidRDefault="00132C64" w:rsidP="00132C64">
            <w:pPr>
              <w:pStyle w:val="a8"/>
              <w:spacing w:before="0" w:beforeAutospacing="0" w:after="0" w:afterAutospacing="0"/>
              <w:ind w:firstLine="317"/>
              <w:jc w:val="both"/>
              <w:rPr>
                <w:color w:val="000000"/>
              </w:rPr>
            </w:pPr>
            <w:r w:rsidRPr="00495359">
              <w:t xml:space="preserve">Основные направления специализации центра трансферта технологий: фармацевтика, биотехнологии, электронная техника и оптоэлектроника. </w:t>
            </w:r>
          </w:p>
          <w:p w:rsidR="00132C64" w:rsidRPr="00495359" w:rsidRDefault="00132C64" w:rsidP="00132C64">
            <w:pPr>
              <w:ind w:firstLine="317"/>
              <w:jc w:val="both"/>
              <w:rPr>
                <w:sz w:val="24"/>
                <w:szCs w:val="24"/>
              </w:rPr>
            </w:pPr>
            <w:proofErr w:type="gramStart"/>
            <w:r w:rsidRPr="00495359">
              <w:rPr>
                <w:sz w:val="24"/>
                <w:szCs w:val="24"/>
              </w:rPr>
              <w:t>Данные направления представлены научными школами на базе высших учебных заведений Ставропольского края, имеющих большой научный опыт, а также значительный опыт инновационных разработок в этих областях.</w:t>
            </w:r>
            <w:proofErr w:type="gramEnd"/>
            <w:r w:rsidRPr="00495359">
              <w:rPr>
                <w:sz w:val="24"/>
                <w:szCs w:val="24"/>
              </w:rPr>
              <w:t xml:space="preserve"> Кроме того, в Ставропольском крае имеются предприятия, осуществляющие деятельность в области высоких технологий по указанным направлениям: открытое акционерное общество «Монокристалл», открытое акционерное общество Концерн «</w:t>
            </w:r>
            <w:proofErr w:type="spellStart"/>
            <w:r w:rsidRPr="00495359">
              <w:rPr>
                <w:sz w:val="24"/>
                <w:szCs w:val="24"/>
              </w:rPr>
              <w:t>Энергомера</w:t>
            </w:r>
            <w:proofErr w:type="spellEnd"/>
            <w:r w:rsidRPr="00495359">
              <w:rPr>
                <w:sz w:val="24"/>
                <w:szCs w:val="24"/>
              </w:rPr>
              <w:t>», открытое акционерное общество научно-производственный комплекс «</w:t>
            </w:r>
            <w:proofErr w:type="spellStart"/>
            <w:r w:rsidRPr="00495359">
              <w:rPr>
                <w:sz w:val="24"/>
                <w:szCs w:val="24"/>
              </w:rPr>
              <w:t>Эском</w:t>
            </w:r>
            <w:proofErr w:type="spellEnd"/>
            <w:r w:rsidRPr="00495359">
              <w:rPr>
                <w:sz w:val="24"/>
                <w:szCs w:val="24"/>
              </w:rPr>
              <w:t>», открытое акционерное общество научно-производственное объединение «</w:t>
            </w:r>
            <w:proofErr w:type="spellStart"/>
            <w:r w:rsidRPr="00495359">
              <w:rPr>
                <w:sz w:val="24"/>
                <w:szCs w:val="24"/>
              </w:rPr>
              <w:t>Пульс+</w:t>
            </w:r>
            <w:proofErr w:type="spellEnd"/>
            <w:r w:rsidRPr="00495359">
              <w:rPr>
                <w:sz w:val="24"/>
                <w:szCs w:val="24"/>
              </w:rPr>
              <w:t>», закрытое акционерное общество «</w:t>
            </w:r>
            <w:proofErr w:type="spellStart"/>
            <w:r w:rsidRPr="00495359">
              <w:rPr>
                <w:sz w:val="24"/>
                <w:szCs w:val="24"/>
              </w:rPr>
              <w:t>Биоком</w:t>
            </w:r>
            <w:proofErr w:type="spellEnd"/>
            <w:r w:rsidRPr="00495359">
              <w:rPr>
                <w:sz w:val="24"/>
                <w:szCs w:val="24"/>
              </w:rPr>
              <w:t xml:space="preserve">», федеральное государственное унитарное предприятие «Ставропольская </w:t>
            </w:r>
            <w:proofErr w:type="spellStart"/>
            <w:r w:rsidRPr="00495359">
              <w:rPr>
                <w:sz w:val="24"/>
                <w:szCs w:val="24"/>
              </w:rPr>
              <w:t>биофабрика</w:t>
            </w:r>
            <w:proofErr w:type="spellEnd"/>
            <w:r w:rsidRPr="00495359">
              <w:rPr>
                <w:sz w:val="24"/>
                <w:szCs w:val="24"/>
              </w:rPr>
              <w:t>», ООО НПО «</w:t>
            </w:r>
            <w:proofErr w:type="spellStart"/>
            <w:r w:rsidRPr="00495359">
              <w:rPr>
                <w:sz w:val="24"/>
                <w:szCs w:val="24"/>
              </w:rPr>
              <w:t>Эпикрист</w:t>
            </w:r>
            <w:proofErr w:type="spellEnd"/>
            <w:r w:rsidRPr="00495359">
              <w:rPr>
                <w:sz w:val="24"/>
                <w:szCs w:val="24"/>
              </w:rPr>
              <w:t xml:space="preserve">». </w:t>
            </w:r>
          </w:p>
          <w:p w:rsidR="009716DF" w:rsidRPr="004833BA" w:rsidRDefault="00132C64" w:rsidP="00132C64">
            <w:pPr>
              <w:pStyle w:val="a8"/>
              <w:shd w:val="clear" w:color="auto" w:fill="FFFFFF"/>
              <w:spacing w:before="0" w:beforeAutospacing="0" w:after="0" w:afterAutospacing="0"/>
              <w:ind w:firstLine="317"/>
              <w:jc w:val="both"/>
              <w:rPr>
                <w:color w:val="000000" w:themeColor="text1"/>
              </w:rPr>
            </w:pPr>
            <w:proofErr w:type="gramStart"/>
            <w:r w:rsidRPr="00495359">
              <w:t>Развитие инвестиций в научно-технической (инновационной сфере является одним из рычагов формирования «умной» экономики города.</w:t>
            </w:r>
            <w:proofErr w:type="gramEnd"/>
          </w:p>
        </w:tc>
      </w:tr>
      <w:tr w:rsidR="009716DF" w:rsidRPr="003D0A32" w:rsidTr="003C22DD">
        <w:trPr>
          <w:trHeight w:val="271"/>
          <w:jc w:val="center"/>
        </w:trPr>
        <w:tc>
          <w:tcPr>
            <w:tcW w:w="2868" w:type="dxa"/>
          </w:tcPr>
          <w:p w:rsidR="009716DF" w:rsidRPr="00F12E35" w:rsidRDefault="003F6D36" w:rsidP="008B4BFD">
            <w:pPr>
              <w:pStyle w:val="ConsPlusNormal"/>
              <w:spacing w:line="240" w:lineRule="exact"/>
              <w:ind w:firstLine="0"/>
              <w:jc w:val="both"/>
              <w:rPr>
                <w:rFonts w:ascii="Times New Roman" w:hAnsi="Times New Roman" w:cs="Times New Roman"/>
                <w:sz w:val="24"/>
                <w:szCs w:val="24"/>
              </w:rPr>
            </w:pPr>
            <w:r w:rsidRPr="00F12E35">
              <w:rPr>
                <w:rFonts w:ascii="Times New Roman" w:hAnsi="Times New Roman" w:cs="Times New Roman"/>
                <w:sz w:val="24"/>
                <w:szCs w:val="24"/>
              </w:rPr>
              <w:lastRenderedPageBreak/>
              <w:t>Создание индустриально-технологического парка</w:t>
            </w:r>
          </w:p>
        </w:tc>
        <w:tc>
          <w:tcPr>
            <w:tcW w:w="12899" w:type="dxa"/>
          </w:tcPr>
          <w:p w:rsidR="00132C64" w:rsidRPr="00495359" w:rsidRDefault="00132C64" w:rsidP="00132C64">
            <w:pPr>
              <w:autoSpaceDE w:val="0"/>
              <w:autoSpaceDN w:val="0"/>
              <w:adjustRightInd w:val="0"/>
              <w:ind w:firstLine="317"/>
              <w:jc w:val="both"/>
              <w:rPr>
                <w:sz w:val="24"/>
                <w:szCs w:val="24"/>
              </w:rPr>
            </w:pPr>
            <w:r w:rsidRPr="00495359">
              <w:rPr>
                <w:sz w:val="24"/>
                <w:szCs w:val="24"/>
              </w:rPr>
              <w:t xml:space="preserve">В соответствии с Законом Ставропольского края от 29 декабря 2009 г. «О региональных индустриальных, туристско-рекреационных и технологических парках» на территории города Ставрополя уже созданы две зоны опережающего развития – региональный индустриальный парк «Фармацевтика» (общей площадью 62 га) и </w:t>
            </w:r>
            <w:r>
              <w:rPr>
                <w:sz w:val="24"/>
                <w:szCs w:val="24"/>
              </w:rPr>
              <w:t xml:space="preserve">«Северо-Западный»  </w:t>
            </w:r>
            <w:r w:rsidRPr="00495359">
              <w:rPr>
                <w:sz w:val="24"/>
                <w:szCs w:val="24"/>
              </w:rPr>
              <w:t>(по ул. Коломийцева).</w:t>
            </w:r>
          </w:p>
          <w:p w:rsidR="00132C64" w:rsidRPr="00495359" w:rsidRDefault="00132C64" w:rsidP="00132C64">
            <w:pPr>
              <w:autoSpaceDE w:val="0"/>
              <w:autoSpaceDN w:val="0"/>
              <w:adjustRightInd w:val="0"/>
              <w:ind w:firstLine="317"/>
              <w:jc w:val="both"/>
              <w:rPr>
                <w:sz w:val="24"/>
                <w:szCs w:val="24"/>
              </w:rPr>
            </w:pPr>
            <w:proofErr w:type="gramStart"/>
            <w:r>
              <w:rPr>
                <w:sz w:val="24"/>
                <w:szCs w:val="24"/>
              </w:rPr>
              <w:t>1) Я</w:t>
            </w:r>
            <w:r w:rsidRPr="00495359">
              <w:rPr>
                <w:sz w:val="24"/>
                <w:szCs w:val="24"/>
              </w:rPr>
              <w:t xml:space="preserve">корным резидентом на территории </w:t>
            </w:r>
            <w:proofErr w:type="spellStart"/>
            <w:r w:rsidRPr="00495359">
              <w:rPr>
                <w:sz w:val="24"/>
                <w:szCs w:val="24"/>
              </w:rPr>
              <w:t>фармкластера</w:t>
            </w:r>
            <w:proofErr w:type="spellEnd"/>
            <w:r w:rsidRPr="00495359">
              <w:rPr>
                <w:sz w:val="24"/>
                <w:szCs w:val="24"/>
              </w:rPr>
              <w:t xml:space="preserve"> </w:t>
            </w:r>
            <w:r>
              <w:rPr>
                <w:sz w:val="24"/>
                <w:szCs w:val="24"/>
              </w:rPr>
              <w:t xml:space="preserve">был определен </w:t>
            </w:r>
            <w:r w:rsidRPr="00495359">
              <w:rPr>
                <w:sz w:val="24"/>
                <w:szCs w:val="24"/>
              </w:rPr>
              <w:t xml:space="preserve">ОАО НПК «ЭСКОМ», с инвестиционным </w:t>
            </w:r>
            <w:r w:rsidRPr="00495359">
              <w:rPr>
                <w:sz w:val="24"/>
                <w:szCs w:val="24"/>
              </w:rPr>
              <w:lastRenderedPageBreak/>
              <w:t xml:space="preserve">проектом «Расширение и реконструкция действующей и строительство новой производственной базы для производства дезинфекционных средств, фасовки антибиотиков и обеспечения роста производства </w:t>
            </w:r>
            <w:proofErr w:type="spellStart"/>
            <w:r w:rsidRPr="00495359">
              <w:rPr>
                <w:sz w:val="24"/>
                <w:szCs w:val="24"/>
              </w:rPr>
              <w:t>инфузионных</w:t>
            </w:r>
            <w:proofErr w:type="spellEnd"/>
            <w:r w:rsidRPr="00495359">
              <w:rPr>
                <w:sz w:val="24"/>
                <w:szCs w:val="24"/>
              </w:rPr>
              <w:t xml:space="preserve"> растворов и препаратов парентерального питания, а также создание фармацевтическог</w:t>
            </w:r>
            <w:r>
              <w:rPr>
                <w:sz w:val="24"/>
                <w:szCs w:val="24"/>
              </w:rPr>
              <w:t xml:space="preserve">о кластера в  </w:t>
            </w:r>
            <w:r w:rsidRPr="00495359">
              <w:rPr>
                <w:sz w:val="24"/>
                <w:szCs w:val="24"/>
              </w:rPr>
              <w:t xml:space="preserve"> г. Ставрополе», общей стоимостью свыше 6 038, 8 млн. рублей.</w:t>
            </w:r>
            <w:proofErr w:type="gramEnd"/>
            <w:r w:rsidRPr="00495359">
              <w:rPr>
                <w:sz w:val="24"/>
                <w:szCs w:val="24"/>
              </w:rPr>
              <w:t xml:space="preserve"> Реализация проекта позволит создать 672 дополнительных рабочих места.</w:t>
            </w:r>
          </w:p>
          <w:p w:rsidR="00132C64" w:rsidRPr="00495359" w:rsidRDefault="00132C64" w:rsidP="00132C64">
            <w:pPr>
              <w:autoSpaceDE w:val="0"/>
              <w:autoSpaceDN w:val="0"/>
              <w:adjustRightInd w:val="0"/>
              <w:ind w:firstLine="317"/>
              <w:jc w:val="both"/>
              <w:rPr>
                <w:sz w:val="24"/>
                <w:szCs w:val="24"/>
              </w:rPr>
            </w:pPr>
            <w:r>
              <w:rPr>
                <w:sz w:val="24"/>
                <w:szCs w:val="24"/>
              </w:rPr>
              <w:t>В</w:t>
            </w:r>
            <w:r w:rsidRPr="00495359">
              <w:rPr>
                <w:sz w:val="24"/>
                <w:szCs w:val="24"/>
              </w:rPr>
              <w:t xml:space="preserve"> настоящее время </w:t>
            </w:r>
            <w:r>
              <w:rPr>
                <w:sz w:val="24"/>
                <w:szCs w:val="24"/>
              </w:rPr>
              <w:t xml:space="preserve">у </w:t>
            </w:r>
            <w:r w:rsidRPr="00495359">
              <w:rPr>
                <w:sz w:val="24"/>
                <w:szCs w:val="24"/>
              </w:rPr>
              <w:t xml:space="preserve">ОАО НПК «ЭСКОМ» </w:t>
            </w:r>
            <w:r>
              <w:rPr>
                <w:sz w:val="24"/>
                <w:szCs w:val="24"/>
              </w:rPr>
              <w:t xml:space="preserve">отсутствуют финансовые ресурсы </w:t>
            </w:r>
            <w:r w:rsidRPr="00495359">
              <w:rPr>
                <w:sz w:val="24"/>
                <w:szCs w:val="24"/>
              </w:rPr>
              <w:t xml:space="preserve"> </w:t>
            </w:r>
            <w:r>
              <w:rPr>
                <w:sz w:val="24"/>
                <w:szCs w:val="24"/>
              </w:rPr>
              <w:t xml:space="preserve">для </w:t>
            </w:r>
            <w:r w:rsidRPr="00495359">
              <w:rPr>
                <w:sz w:val="24"/>
                <w:szCs w:val="24"/>
              </w:rPr>
              <w:t xml:space="preserve"> реализации инвестиционного проекта, что является нарушением принятых на себя обязательств в рамках Инвестиционного соглашения, заключенного между Министерством регионального развития РФ, Правительством СК, администрацией города Ставрополя и самим инвестором. Что является основным сдерживающим фактором в дальнейшем развитии инвестиционной площадки и фармацевтического кластера в целом.</w:t>
            </w:r>
          </w:p>
          <w:p w:rsidR="00132C64" w:rsidRPr="00495359" w:rsidRDefault="00132C64" w:rsidP="00132C64">
            <w:pPr>
              <w:autoSpaceDE w:val="0"/>
              <w:autoSpaceDN w:val="0"/>
              <w:adjustRightInd w:val="0"/>
              <w:ind w:firstLine="317"/>
              <w:jc w:val="both"/>
              <w:rPr>
                <w:sz w:val="24"/>
                <w:szCs w:val="24"/>
              </w:rPr>
            </w:pPr>
            <w:r w:rsidRPr="00495359">
              <w:rPr>
                <w:sz w:val="24"/>
                <w:szCs w:val="24"/>
              </w:rPr>
              <w:t>Министерством регионального развития Российской Федерации решается вопрос об инициировании возврата средств Инвестиционного фонда РФ, выделенных на строительство объектов инфраструктуры</w:t>
            </w:r>
            <w:r>
              <w:rPr>
                <w:sz w:val="24"/>
                <w:szCs w:val="24"/>
              </w:rPr>
              <w:t>,</w:t>
            </w:r>
            <w:r w:rsidRPr="00495359">
              <w:rPr>
                <w:sz w:val="24"/>
                <w:szCs w:val="24"/>
              </w:rPr>
              <w:t xml:space="preserve"> в связи с неисполнением инвестором своих обязатель</w:t>
            </w:r>
            <w:proofErr w:type="gramStart"/>
            <w:r w:rsidRPr="00495359">
              <w:rPr>
                <w:sz w:val="24"/>
                <w:szCs w:val="24"/>
              </w:rPr>
              <w:t>ств с пр</w:t>
            </w:r>
            <w:proofErr w:type="gramEnd"/>
            <w:r w:rsidRPr="00495359">
              <w:rPr>
                <w:sz w:val="24"/>
                <w:szCs w:val="24"/>
              </w:rPr>
              <w:t xml:space="preserve">авом регрессного требования Правительством Ставропольского края и администрации города Ставрополя к инвестору. </w:t>
            </w:r>
          </w:p>
          <w:p w:rsidR="00132C64" w:rsidRPr="00495359" w:rsidRDefault="00132C64" w:rsidP="00132C64">
            <w:pPr>
              <w:autoSpaceDE w:val="0"/>
              <w:autoSpaceDN w:val="0"/>
              <w:adjustRightInd w:val="0"/>
              <w:ind w:firstLine="317"/>
              <w:jc w:val="both"/>
              <w:rPr>
                <w:sz w:val="24"/>
                <w:szCs w:val="24"/>
              </w:rPr>
            </w:pPr>
            <w:r w:rsidRPr="00495359">
              <w:rPr>
                <w:sz w:val="24"/>
                <w:szCs w:val="24"/>
              </w:rPr>
              <w:t xml:space="preserve">Учитывая высокую социально-экономическую значимость предприятия ОАО НПК «ЭСКОМ» как для территории города Ставрополя, так и Ставропольского края предпринимаются все доступные административные ресурсы к урегулированию спора о принятых обязательств перед Инвестиционным фондом РФ и направленные на скорейшее начало реализации инвестиционного проекта. </w:t>
            </w:r>
          </w:p>
          <w:p w:rsidR="00132C64" w:rsidRPr="00495359" w:rsidRDefault="00132C64" w:rsidP="00132C64">
            <w:pPr>
              <w:tabs>
                <w:tab w:val="left" w:pos="709"/>
              </w:tabs>
              <w:ind w:firstLine="317"/>
              <w:jc w:val="both"/>
              <w:rPr>
                <w:sz w:val="24"/>
                <w:szCs w:val="24"/>
              </w:rPr>
            </w:pPr>
            <w:r w:rsidRPr="00495359">
              <w:rPr>
                <w:sz w:val="24"/>
                <w:szCs w:val="24"/>
              </w:rPr>
              <w:t>В целях стабилизации ситуации по освоению территории кластера достигнуты принципиальные договоренности с потенциальным инвестором ООО «</w:t>
            </w:r>
            <w:proofErr w:type="spellStart"/>
            <w:r w:rsidRPr="00495359">
              <w:rPr>
                <w:sz w:val="24"/>
                <w:szCs w:val="24"/>
              </w:rPr>
              <w:t>БЕТКОфарма</w:t>
            </w:r>
            <w:proofErr w:type="spellEnd"/>
            <w:r w:rsidRPr="00495359">
              <w:rPr>
                <w:sz w:val="24"/>
                <w:szCs w:val="24"/>
              </w:rPr>
              <w:t xml:space="preserve">» о реализации инвестиционного проекта высокой степени готовности и с определенным финансированием «Строительство предприятия по производству лекарственных форм полного цикла по стандарту </w:t>
            </w:r>
            <w:r w:rsidRPr="00495359">
              <w:rPr>
                <w:sz w:val="24"/>
                <w:szCs w:val="24"/>
                <w:lang w:val="en-US"/>
              </w:rPr>
              <w:t>GMP</w:t>
            </w:r>
            <w:r w:rsidRPr="00495359">
              <w:rPr>
                <w:sz w:val="24"/>
                <w:szCs w:val="24"/>
              </w:rPr>
              <w:t>», стоимость    проекта – 3 200,0 млн. руб., создаваемые рабочие места – 170.</w:t>
            </w:r>
          </w:p>
          <w:p w:rsidR="00132C64" w:rsidRPr="00495359" w:rsidRDefault="00132C64" w:rsidP="00132C64">
            <w:pPr>
              <w:autoSpaceDE w:val="0"/>
              <w:autoSpaceDN w:val="0"/>
              <w:adjustRightInd w:val="0"/>
              <w:ind w:firstLine="317"/>
              <w:jc w:val="both"/>
              <w:rPr>
                <w:sz w:val="24"/>
                <w:szCs w:val="24"/>
              </w:rPr>
            </w:pPr>
            <w:r w:rsidRPr="00495359">
              <w:rPr>
                <w:sz w:val="24"/>
                <w:szCs w:val="24"/>
              </w:rPr>
              <w:t xml:space="preserve">В целом планируется привлечь в строительство </w:t>
            </w:r>
            <w:proofErr w:type="spellStart"/>
            <w:r w:rsidRPr="00495359">
              <w:rPr>
                <w:sz w:val="24"/>
                <w:szCs w:val="24"/>
              </w:rPr>
              <w:t>фармпредприятий</w:t>
            </w:r>
            <w:proofErr w:type="spellEnd"/>
            <w:r w:rsidRPr="00495359">
              <w:rPr>
                <w:sz w:val="24"/>
                <w:szCs w:val="24"/>
              </w:rPr>
              <w:t xml:space="preserve"> более 13 млрд. руб. и создать более 1 000 дополнительных рабочих мест.</w:t>
            </w:r>
          </w:p>
          <w:p w:rsidR="00132C64" w:rsidRPr="00495359" w:rsidRDefault="00132C64" w:rsidP="00132C64">
            <w:pPr>
              <w:ind w:firstLine="317"/>
              <w:jc w:val="both"/>
              <w:rPr>
                <w:sz w:val="24"/>
                <w:szCs w:val="24"/>
              </w:rPr>
            </w:pPr>
            <w:r>
              <w:rPr>
                <w:sz w:val="24"/>
                <w:szCs w:val="24"/>
              </w:rPr>
              <w:t>Р</w:t>
            </w:r>
            <w:r w:rsidRPr="00495359">
              <w:rPr>
                <w:sz w:val="24"/>
                <w:szCs w:val="24"/>
              </w:rPr>
              <w:t xml:space="preserve">аботы по созданию </w:t>
            </w:r>
            <w:proofErr w:type="gramStart"/>
            <w:r w:rsidRPr="00495359">
              <w:rPr>
                <w:sz w:val="24"/>
                <w:szCs w:val="24"/>
              </w:rPr>
              <w:t>объектов инфраструктуры, обеспечивающих функционирование регионального парка завершены</w:t>
            </w:r>
            <w:proofErr w:type="gramEnd"/>
            <w:r w:rsidRPr="00495359">
              <w:rPr>
                <w:sz w:val="24"/>
                <w:szCs w:val="24"/>
              </w:rPr>
              <w:t>.</w:t>
            </w:r>
          </w:p>
          <w:p w:rsidR="00132C64" w:rsidRPr="00495359" w:rsidRDefault="00132C64" w:rsidP="00132C64">
            <w:pPr>
              <w:tabs>
                <w:tab w:val="left" w:pos="709"/>
              </w:tabs>
              <w:ind w:firstLine="317"/>
              <w:jc w:val="both"/>
              <w:rPr>
                <w:sz w:val="24"/>
                <w:szCs w:val="24"/>
              </w:rPr>
            </w:pPr>
            <w:r>
              <w:rPr>
                <w:sz w:val="24"/>
                <w:szCs w:val="24"/>
              </w:rPr>
              <w:t xml:space="preserve">2) </w:t>
            </w:r>
            <w:r w:rsidRPr="00495359">
              <w:rPr>
                <w:sz w:val="24"/>
                <w:szCs w:val="24"/>
              </w:rPr>
              <w:t xml:space="preserve">В соответствии с распоряжением Правительства Ставропольского края от 08.05.2013г. № 143-рп создан региональный индустриальный парк «Северо-Западный» на территории города Ставрополя на 20 земельных участков, находящихся в </w:t>
            </w:r>
            <w:proofErr w:type="spellStart"/>
            <w:r w:rsidRPr="00495359">
              <w:rPr>
                <w:sz w:val="24"/>
                <w:szCs w:val="24"/>
              </w:rPr>
              <w:t>неразграниченной</w:t>
            </w:r>
            <w:proofErr w:type="spellEnd"/>
            <w:r w:rsidRPr="00495359">
              <w:rPr>
                <w:sz w:val="24"/>
                <w:szCs w:val="24"/>
              </w:rPr>
              <w:t xml:space="preserve"> государственной собственности, общей площадью 77,4 га.</w:t>
            </w:r>
          </w:p>
          <w:p w:rsidR="00132C64" w:rsidRPr="00495359" w:rsidRDefault="00132C64" w:rsidP="00132C64">
            <w:pPr>
              <w:ind w:firstLine="317"/>
              <w:jc w:val="both"/>
              <w:rPr>
                <w:sz w:val="24"/>
                <w:szCs w:val="24"/>
              </w:rPr>
            </w:pPr>
            <w:r>
              <w:rPr>
                <w:sz w:val="24"/>
                <w:szCs w:val="24"/>
              </w:rPr>
              <w:t>П</w:t>
            </w:r>
            <w:r w:rsidRPr="00495359">
              <w:rPr>
                <w:sz w:val="24"/>
                <w:szCs w:val="24"/>
              </w:rPr>
              <w:t xml:space="preserve">рорабатывается вопрос создания инженерной инфраструктуры для обеспечения деятельности будущих резидентов. </w:t>
            </w:r>
            <w:r>
              <w:rPr>
                <w:sz w:val="24"/>
                <w:szCs w:val="24"/>
              </w:rPr>
              <w:t>О</w:t>
            </w:r>
            <w:r w:rsidRPr="00495359">
              <w:rPr>
                <w:sz w:val="24"/>
                <w:szCs w:val="24"/>
              </w:rPr>
              <w:t xml:space="preserve">пределены точки подключения к сетям, находящиеся в непосредственной близости от </w:t>
            </w:r>
            <w:r>
              <w:rPr>
                <w:sz w:val="24"/>
                <w:szCs w:val="24"/>
              </w:rPr>
              <w:t>границ индустриального парка. А</w:t>
            </w:r>
            <w:r w:rsidRPr="00495359">
              <w:rPr>
                <w:sz w:val="24"/>
                <w:szCs w:val="24"/>
              </w:rPr>
              <w:t xml:space="preserve">дминистрацией города Ставрополя получены предварительные технические условия на присоединение от снабжающих организаций. </w:t>
            </w:r>
          </w:p>
          <w:p w:rsidR="00132C64" w:rsidRPr="00495359" w:rsidRDefault="00132C64" w:rsidP="00132C64">
            <w:pPr>
              <w:ind w:right="-284" w:firstLine="317"/>
              <w:jc w:val="both"/>
              <w:rPr>
                <w:sz w:val="24"/>
                <w:szCs w:val="24"/>
              </w:rPr>
            </w:pPr>
            <w:r w:rsidRPr="00495359">
              <w:rPr>
                <w:sz w:val="24"/>
                <w:szCs w:val="24"/>
              </w:rPr>
              <w:lastRenderedPageBreak/>
              <w:t>Статус резидента регионального парка при</w:t>
            </w:r>
            <w:r>
              <w:rPr>
                <w:sz w:val="24"/>
                <w:szCs w:val="24"/>
              </w:rPr>
              <w:t>своен двум компаниям</w:t>
            </w:r>
            <w:r w:rsidRPr="00495359">
              <w:rPr>
                <w:sz w:val="24"/>
                <w:szCs w:val="24"/>
              </w:rPr>
              <w:t xml:space="preserve">: </w:t>
            </w:r>
          </w:p>
          <w:p w:rsidR="00132C64" w:rsidRPr="00495359" w:rsidRDefault="00132C64" w:rsidP="00132C64">
            <w:pPr>
              <w:ind w:firstLine="317"/>
              <w:jc w:val="both"/>
              <w:rPr>
                <w:b/>
                <w:sz w:val="24"/>
                <w:szCs w:val="24"/>
              </w:rPr>
            </w:pPr>
            <w:r w:rsidRPr="00495359">
              <w:rPr>
                <w:sz w:val="24"/>
                <w:szCs w:val="24"/>
              </w:rPr>
              <w:t>ООО «Объединенная Мебельная Корпорация»</w:t>
            </w:r>
            <w:r w:rsidRPr="00495359">
              <w:rPr>
                <w:b/>
                <w:sz w:val="24"/>
                <w:szCs w:val="24"/>
              </w:rPr>
              <w:t xml:space="preserve"> </w:t>
            </w:r>
            <w:r w:rsidRPr="00495359">
              <w:rPr>
                <w:sz w:val="24"/>
                <w:szCs w:val="24"/>
              </w:rPr>
              <w:t>с инвестиционным проектом «Создание производства корпусной мебели с применением современных технологий», общей стоимостью  800, 0 млн. руб. и создаваемыми рабочими местами – 500;</w:t>
            </w:r>
          </w:p>
          <w:p w:rsidR="00132C64" w:rsidRPr="00495359" w:rsidRDefault="00132C64" w:rsidP="00132C64">
            <w:pPr>
              <w:ind w:firstLine="317"/>
              <w:jc w:val="both"/>
              <w:rPr>
                <w:bCs/>
                <w:sz w:val="24"/>
                <w:szCs w:val="24"/>
              </w:rPr>
            </w:pPr>
            <w:r w:rsidRPr="00495359">
              <w:rPr>
                <w:sz w:val="24"/>
                <w:szCs w:val="24"/>
              </w:rPr>
              <w:t>ООО фирма «Вита» с инвестиционным проектом «Производство готовых лекарственных препаратов с аттестацией по международному стандарту качества (GMP) Евросоюза», общей стоимостью</w:t>
            </w:r>
            <w:r w:rsidRPr="00495359">
              <w:rPr>
                <w:b/>
                <w:sz w:val="24"/>
                <w:szCs w:val="24"/>
              </w:rPr>
              <w:t xml:space="preserve"> </w:t>
            </w:r>
            <w:r w:rsidRPr="00495359">
              <w:rPr>
                <w:sz w:val="24"/>
                <w:szCs w:val="24"/>
              </w:rPr>
              <w:t>- 8 050,0 млн. руб., и создаваемыми рабочими местами– 586.</w:t>
            </w:r>
          </w:p>
          <w:p w:rsidR="00132C64" w:rsidRPr="00495359" w:rsidRDefault="00132C64" w:rsidP="00132C64">
            <w:pPr>
              <w:ind w:firstLine="317"/>
              <w:jc w:val="both"/>
              <w:rPr>
                <w:sz w:val="24"/>
                <w:szCs w:val="24"/>
              </w:rPr>
            </w:pPr>
            <w:r w:rsidRPr="00495359">
              <w:rPr>
                <w:sz w:val="24"/>
                <w:szCs w:val="24"/>
              </w:rPr>
              <w:t>Компаниям оказано содействие в заключени</w:t>
            </w:r>
            <w:proofErr w:type="gramStart"/>
            <w:r w:rsidRPr="00495359">
              <w:rPr>
                <w:sz w:val="24"/>
                <w:szCs w:val="24"/>
              </w:rPr>
              <w:t>и</w:t>
            </w:r>
            <w:proofErr w:type="gramEnd"/>
            <w:r w:rsidRPr="00495359">
              <w:rPr>
                <w:sz w:val="24"/>
                <w:szCs w:val="24"/>
              </w:rPr>
              <w:t xml:space="preserve"> Соглашения между государственным унитарным предприятием Ставропольского края «Управляющая компания инвестиционного и инновационного развития Ставропольского края» и ООО «Объединенная Мебельная Корпорация» и ООО фирма «Вита» о ведении деятельности резидента регионального индустриального парка «Северо-Западного» на территории города Ставрополя.</w:t>
            </w:r>
          </w:p>
          <w:p w:rsidR="00132C64" w:rsidRPr="00495359" w:rsidRDefault="00132C64" w:rsidP="00132C64">
            <w:pPr>
              <w:ind w:firstLine="317"/>
              <w:jc w:val="both"/>
              <w:rPr>
                <w:sz w:val="24"/>
                <w:szCs w:val="24"/>
              </w:rPr>
            </w:pPr>
            <w:r w:rsidRPr="00495359">
              <w:rPr>
                <w:sz w:val="24"/>
                <w:szCs w:val="24"/>
              </w:rPr>
              <w:t xml:space="preserve">Резидентами регионального парка ведется работа по оформлению права аренды земельных участков, предназначенных для реализации заявленных инвестиционных проектов. </w:t>
            </w:r>
          </w:p>
          <w:p w:rsidR="00132C64" w:rsidRPr="00495359" w:rsidRDefault="00132C64" w:rsidP="00132C64">
            <w:pPr>
              <w:tabs>
                <w:tab w:val="left" w:pos="709"/>
              </w:tabs>
              <w:ind w:firstLine="317"/>
              <w:jc w:val="both"/>
              <w:rPr>
                <w:sz w:val="24"/>
                <w:szCs w:val="24"/>
              </w:rPr>
            </w:pPr>
            <w:r w:rsidRPr="00495359">
              <w:rPr>
                <w:sz w:val="24"/>
                <w:szCs w:val="24"/>
              </w:rPr>
              <w:t>В рамках сопровождения реализации инвестиционных проектов в режиме «одного окна» и в целях сокращения сроков выделения земельных участков резидентам оказывается консультативное и административное содействие.</w:t>
            </w:r>
          </w:p>
          <w:p w:rsidR="00132C64" w:rsidRPr="00495359" w:rsidRDefault="00132C64" w:rsidP="00132C64">
            <w:pPr>
              <w:tabs>
                <w:tab w:val="left" w:pos="709"/>
              </w:tabs>
              <w:ind w:firstLine="317"/>
              <w:jc w:val="both"/>
              <w:rPr>
                <w:sz w:val="24"/>
                <w:szCs w:val="24"/>
              </w:rPr>
            </w:pPr>
            <w:r w:rsidRPr="00495359">
              <w:rPr>
                <w:sz w:val="24"/>
                <w:szCs w:val="24"/>
              </w:rPr>
              <w:t>При освоении всей территории регионального парка объем инвестиций в основной капитал составит порядка 22-25 млрд. рублей, количество созданных рабочих мест около 4 тысяч.</w:t>
            </w:r>
          </w:p>
          <w:p w:rsidR="00132C64" w:rsidRPr="00495359" w:rsidRDefault="00132C64" w:rsidP="00132C64">
            <w:pPr>
              <w:tabs>
                <w:tab w:val="left" w:pos="709"/>
              </w:tabs>
              <w:ind w:firstLine="317"/>
              <w:jc w:val="both"/>
              <w:rPr>
                <w:sz w:val="24"/>
                <w:szCs w:val="24"/>
              </w:rPr>
            </w:pPr>
            <w:r w:rsidRPr="00495359">
              <w:rPr>
                <w:sz w:val="24"/>
                <w:szCs w:val="24"/>
              </w:rPr>
              <w:t>Инфраструктуру указанных площадок предполагается создавать с привлечением бюджетных ассигнований Инвестиционного фонда Российской Федерации и Ставропольского края привлечением заемных ресурсов.</w:t>
            </w:r>
          </w:p>
          <w:p w:rsidR="00132C64" w:rsidRPr="00495359" w:rsidRDefault="00132C64" w:rsidP="00132C64">
            <w:pPr>
              <w:autoSpaceDE w:val="0"/>
              <w:autoSpaceDN w:val="0"/>
              <w:ind w:firstLine="317"/>
              <w:jc w:val="both"/>
              <w:rPr>
                <w:sz w:val="24"/>
                <w:szCs w:val="24"/>
              </w:rPr>
            </w:pPr>
            <w:proofErr w:type="gramStart"/>
            <w:r w:rsidRPr="00495359">
              <w:rPr>
                <w:sz w:val="24"/>
                <w:szCs w:val="24"/>
              </w:rPr>
              <w:t>В целях предупреждения возможного инвестиционного оттока и повышения инвестиционной привлекательности города Ставрополя инициирован вопрос о внесении изменений в Закон Ставропольского края от 12.04.2010 № 21-кз «О некоторых вопросах регулирования земельных отношений», предусматривающих установление льготной арендной платы за пользование земельными участками государственная собственность на которые не разграничена, находящиеся в границах регионального индустриальных парков на территории города Ставрополя в размере базовой ставки земельного</w:t>
            </w:r>
            <w:proofErr w:type="gramEnd"/>
            <w:r w:rsidRPr="00495359">
              <w:rPr>
                <w:sz w:val="24"/>
                <w:szCs w:val="24"/>
              </w:rPr>
              <w:t xml:space="preserve"> </w:t>
            </w:r>
            <w:proofErr w:type="gramStart"/>
            <w:r w:rsidRPr="00495359">
              <w:rPr>
                <w:sz w:val="24"/>
                <w:szCs w:val="24"/>
              </w:rPr>
              <w:t>налога, установленной на территории города Ставрополя.</w:t>
            </w:r>
            <w:proofErr w:type="gramEnd"/>
          </w:p>
          <w:p w:rsidR="00132C64" w:rsidRPr="00495359" w:rsidRDefault="00132C64" w:rsidP="00132C64">
            <w:pPr>
              <w:ind w:firstLine="317"/>
              <w:jc w:val="both"/>
              <w:rPr>
                <w:sz w:val="24"/>
                <w:szCs w:val="24"/>
              </w:rPr>
            </w:pPr>
            <w:r w:rsidRPr="00495359">
              <w:rPr>
                <w:sz w:val="24"/>
                <w:szCs w:val="24"/>
              </w:rPr>
              <w:t xml:space="preserve">В рамках решения вопроса земельных отношений в ходе создания регионального индустриального парка «Северо-Западный» проведена работа по изменению вида разрешенного  использования земельного участка по   </w:t>
            </w:r>
            <w:r>
              <w:rPr>
                <w:sz w:val="24"/>
                <w:szCs w:val="24"/>
              </w:rPr>
              <w:t xml:space="preserve">                        </w:t>
            </w:r>
            <w:r w:rsidRPr="00495359">
              <w:rPr>
                <w:sz w:val="24"/>
                <w:szCs w:val="24"/>
              </w:rPr>
              <w:t xml:space="preserve">           ул. Коломийцева, 4 в квартале 611 в Северо-Западной </w:t>
            </w:r>
            <w:proofErr w:type="spellStart"/>
            <w:r w:rsidRPr="00495359">
              <w:rPr>
                <w:sz w:val="24"/>
                <w:szCs w:val="24"/>
              </w:rPr>
              <w:t>промзоне</w:t>
            </w:r>
            <w:proofErr w:type="spellEnd"/>
            <w:r w:rsidRPr="00495359">
              <w:rPr>
                <w:sz w:val="24"/>
                <w:szCs w:val="24"/>
              </w:rPr>
              <w:t>.</w:t>
            </w:r>
          </w:p>
          <w:p w:rsidR="009716DF" w:rsidRPr="00132C64" w:rsidRDefault="00132C64" w:rsidP="00132C64">
            <w:pPr>
              <w:ind w:firstLine="317"/>
              <w:jc w:val="both"/>
              <w:rPr>
                <w:color w:val="000000"/>
                <w:sz w:val="24"/>
                <w:szCs w:val="24"/>
              </w:rPr>
            </w:pPr>
            <w:r w:rsidRPr="00495359">
              <w:rPr>
                <w:sz w:val="24"/>
                <w:szCs w:val="24"/>
              </w:rPr>
              <w:t>В рамках реализации мероприятий долгосрочной муниципальной целевой программы «Продвижение конкурентных преимуществ города Ставрополя на 2012 - 2014 годы» подготовлен 3</w:t>
            </w:r>
            <w:r w:rsidRPr="00495359">
              <w:rPr>
                <w:sz w:val="24"/>
                <w:szCs w:val="24"/>
                <w:lang w:val="en-US"/>
              </w:rPr>
              <w:t>D</w:t>
            </w:r>
            <w:r w:rsidRPr="00495359">
              <w:rPr>
                <w:sz w:val="24"/>
                <w:szCs w:val="24"/>
              </w:rPr>
              <w:t xml:space="preserve"> видеоролик об инвестиционном потенциале города Ставрополя и видеофильм о региональном индустриальном парке «Северо-Западный» на территории города Ставрополя для демонстрации в рамках</w:t>
            </w:r>
            <w:r w:rsidRPr="00495359">
              <w:rPr>
                <w:color w:val="000000"/>
                <w:sz w:val="24"/>
                <w:szCs w:val="24"/>
              </w:rPr>
              <w:t xml:space="preserve"> </w:t>
            </w:r>
            <w:proofErr w:type="gramStart"/>
            <w:r w:rsidRPr="00495359">
              <w:rPr>
                <w:color w:val="000000"/>
                <w:sz w:val="24"/>
                <w:szCs w:val="24"/>
              </w:rPr>
              <w:t>Х</w:t>
            </w:r>
            <w:proofErr w:type="gramEnd"/>
            <w:r w:rsidRPr="00495359">
              <w:rPr>
                <w:color w:val="000000"/>
                <w:sz w:val="24"/>
                <w:szCs w:val="24"/>
              </w:rPr>
              <w:t>II Международного инвестиционного форума «Сочи-2013».</w:t>
            </w:r>
          </w:p>
        </w:tc>
      </w:tr>
      <w:tr w:rsidR="003C22DD" w:rsidRPr="003D0A32" w:rsidTr="003C22DD">
        <w:trPr>
          <w:trHeight w:val="271"/>
          <w:jc w:val="center"/>
        </w:trPr>
        <w:tc>
          <w:tcPr>
            <w:tcW w:w="15767" w:type="dxa"/>
            <w:gridSpan w:val="2"/>
          </w:tcPr>
          <w:p w:rsidR="00251368" w:rsidRPr="00984C84" w:rsidRDefault="003C22DD" w:rsidP="00251368">
            <w:pPr>
              <w:widowControl w:val="0"/>
              <w:tabs>
                <w:tab w:val="left" w:pos="3390"/>
              </w:tabs>
              <w:spacing w:line="360" w:lineRule="auto"/>
              <w:jc w:val="center"/>
              <w:rPr>
                <w:sz w:val="24"/>
                <w:szCs w:val="24"/>
              </w:rPr>
            </w:pPr>
            <w:r w:rsidRPr="00F12E35">
              <w:rPr>
                <w:sz w:val="24"/>
                <w:szCs w:val="24"/>
              </w:rPr>
              <w:lastRenderedPageBreak/>
              <w:t>1.2. Развитие сервиса и торговли</w:t>
            </w:r>
          </w:p>
        </w:tc>
      </w:tr>
      <w:tr w:rsidR="003C22DD" w:rsidRPr="003D0A32" w:rsidTr="003C22DD">
        <w:trPr>
          <w:trHeight w:val="271"/>
          <w:jc w:val="center"/>
        </w:trPr>
        <w:tc>
          <w:tcPr>
            <w:tcW w:w="2868" w:type="dxa"/>
          </w:tcPr>
          <w:p w:rsidR="003C22DD" w:rsidRPr="00F12E35" w:rsidRDefault="003C22DD" w:rsidP="008B4BFD">
            <w:pPr>
              <w:pStyle w:val="ConsPlusNormal"/>
              <w:spacing w:line="240" w:lineRule="exact"/>
              <w:ind w:firstLine="0"/>
              <w:jc w:val="both"/>
              <w:rPr>
                <w:rFonts w:ascii="Times New Roman" w:hAnsi="Times New Roman" w:cs="Times New Roman"/>
                <w:sz w:val="24"/>
                <w:szCs w:val="24"/>
              </w:rPr>
            </w:pPr>
            <w:r w:rsidRPr="00F12E35">
              <w:rPr>
                <w:rFonts w:ascii="Times New Roman" w:hAnsi="Times New Roman" w:cs="Times New Roman"/>
                <w:sz w:val="24"/>
                <w:szCs w:val="24"/>
              </w:rPr>
              <w:t>Обеспечение разработки и реализация единой маркетинговой политики продвижения города Ставрополя как туристического продукта</w:t>
            </w:r>
          </w:p>
        </w:tc>
        <w:tc>
          <w:tcPr>
            <w:tcW w:w="12899" w:type="dxa"/>
          </w:tcPr>
          <w:p w:rsidR="001945F3" w:rsidRPr="004833BA" w:rsidRDefault="00240478" w:rsidP="005D6C5C">
            <w:pPr>
              <w:tabs>
                <w:tab w:val="left" w:pos="3390"/>
              </w:tabs>
              <w:jc w:val="both"/>
              <w:rPr>
                <w:color w:val="000000"/>
                <w:sz w:val="24"/>
                <w:szCs w:val="24"/>
              </w:rPr>
            </w:pPr>
            <w:r>
              <w:rPr>
                <w:color w:val="000000"/>
                <w:sz w:val="24"/>
                <w:szCs w:val="24"/>
              </w:rPr>
              <w:t>В 2013 году</w:t>
            </w:r>
            <w:r w:rsidRPr="004833BA">
              <w:rPr>
                <w:color w:val="000000"/>
                <w:sz w:val="24"/>
                <w:szCs w:val="24"/>
              </w:rPr>
              <w:t xml:space="preserve"> продвижение Ставрополя, как туристического продукта</w:t>
            </w:r>
            <w:r>
              <w:rPr>
                <w:color w:val="000000"/>
                <w:sz w:val="24"/>
                <w:szCs w:val="24"/>
              </w:rPr>
              <w:t xml:space="preserve">, осуществлялось в рамках реализации </w:t>
            </w:r>
            <w:r w:rsidR="001945F3" w:rsidRPr="004833BA">
              <w:rPr>
                <w:color w:val="000000"/>
                <w:sz w:val="24"/>
                <w:szCs w:val="24"/>
              </w:rPr>
              <w:t>долгосрочн</w:t>
            </w:r>
            <w:r>
              <w:rPr>
                <w:color w:val="000000"/>
                <w:sz w:val="24"/>
                <w:szCs w:val="24"/>
              </w:rPr>
              <w:t>ой</w:t>
            </w:r>
            <w:r w:rsidR="001945F3" w:rsidRPr="004833BA">
              <w:rPr>
                <w:color w:val="000000"/>
                <w:sz w:val="24"/>
                <w:szCs w:val="24"/>
              </w:rPr>
              <w:t xml:space="preserve"> муниципальн</w:t>
            </w:r>
            <w:r>
              <w:rPr>
                <w:color w:val="000000"/>
                <w:sz w:val="24"/>
                <w:szCs w:val="24"/>
              </w:rPr>
              <w:t>ой</w:t>
            </w:r>
            <w:r w:rsidR="001945F3" w:rsidRPr="004833BA">
              <w:rPr>
                <w:color w:val="000000"/>
                <w:sz w:val="24"/>
                <w:szCs w:val="24"/>
              </w:rPr>
              <w:t xml:space="preserve"> целев</w:t>
            </w:r>
            <w:r>
              <w:rPr>
                <w:color w:val="000000"/>
                <w:sz w:val="24"/>
                <w:szCs w:val="24"/>
              </w:rPr>
              <w:t>ой</w:t>
            </w:r>
            <w:r w:rsidR="001945F3" w:rsidRPr="004833BA">
              <w:rPr>
                <w:color w:val="000000"/>
                <w:sz w:val="24"/>
                <w:szCs w:val="24"/>
              </w:rPr>
              <w:t> программ</w:t>
            </w:r>
            <w:r>
              <w:rPr>
                <w:color w:val="000000"/>
                <w:sz w:val="24"/>
                <w:szCs w:val="24"/>
              </w:rPr>
              <w:t>ы</w:t>
            </w:r>
            <w:r w:rsidR="001945F3" w:rsidRPr="004833BA">
              <w:rPr>
                <w:color w:val="000000"/>
                <w:sz w:val="24"/>
                <w:szCs w:val="24"/>
              </w:rPr>
              <w:t xml:space="preserve"> «Продвижение конкурентных преимуществ город</w:t>
            </w:r>
            <w:r>
              <w:rPr>
                <w:color w:val="000000"/>
                <w:sz w:val="24"/>
                <w:szCs w:val="24"/>
              </w:rPr>
              <w:t>а Ставрополя на 2012-2014 годы»</w:t>
            </w:r>
            <w:r w:rsidR="001945F3" w:rsidRPr="004833BA">
              <w:rPr>
                <w:color w:val="000000"/>
                <w:sz w:val="24"/>
                <w:szCs w:val="24"/>
              </w:rPr>
              <w:t>.</w:t>
            </w:r>
          </w:p>
          <w:p w:rsidR="001945F3" w:rsidRPr="004833BA" w:rsidRDefault="001945F3" w:rsidP="005D6C5C">
            <w:pPr>
              <w:widowControl w:val="0"/>
              <w:tabs>
                <w:tab w:val="left" w:pos="3390"/>
              </w:tabs>
              <w:jc w:val="both"/>
              <w:rPr>
                <w:color w:val="000000"/>
                <w:sz w:val="24"/>
                <w:szCs w:val="24"/>
              </w:rPr>
            </w:pPr>
            <w:r w:rsidRPr="004833BA">
              <w:rPr>
                <w:color w:val="000000"/>
                <w:sz w:val="24"/>
                <w:szCs w:val="24"/>
              </w:rPr>
              <w:t>В целях продвижения туристического потенциала города Ставрополя создан туристический портал «Виртуальный Ставрополь» с такими разделами как:</w:t>
            </w:r>
            <w:r w:rsidR="005D6C5C">
              <w:rPr>
                <w:color w:val="000000"/>
                <w:sz w:val="24"/>
                <w:szCs w:val="24"/>
              </w:rPr>
              <w:t xml:space="preserve"> </w:t>
            </w:r>
            <w:r w:rsidRPr="004833BA">
              <w:rPr>
                <w:color w:val="000000"/>
                <w:sz w:val="24"/>
                <w:szCs w:val="24"/>
              </w:rPr>
              <w:t>Аудио-гиды;</w:t>
            </w:r>
            <w:r w:rsidR="005D6C5C">
              <w:rPr>
                <w:color w:val="000000"/>
                <w:sz w:val="24"/>
                <w:szCs w:val="24"/>
              </w:rPr>
              <w:t xml:space="preserve"> </w:t>
            </w:r>
            <w:proofErr w:type="spellStart"/>
            <w:r w:rsidRPr="004833BA">
              <w:rPr>
                <w:color w:val="000000"/>
                <w:sz w:val="24"/>
                <w:szCs w:val="24"/>
              </w:rPr>
              <w:t>Фотогалерея</w:t>
            </w:r>
            <w:proofErr w:type="spellEnd"/>
            <w:r w:rsidRPr="004833BA">
              <w:rPr>
                <w:color w:val="000000"/>
                <w:sz w:val="24"/>
                <w:szCs w:val="24"/>
              </w:rPr>
              <w:t>;</w:t>
            </w:r>
            <w:r w:rsidR="005D6C5C">
              <w:rPr>
                <w:color w:val="000000"/>
                <w:sz w:val="24"/>
                <w:szCs w:val="24"/>
              </w:rPr>
              <w:t xml:space="preserve"> </w:t>
            </w:r>
            <w:proofErr w:type="spellStart"/>
            <w:r w:rsidRPr="004833BA">
              <w:rPr>
                <w:color w:val="000000"/>
                <w:sz w:val="24"/>
                <w:szCs w:val="24"/>
              </w:rPr>
              <w:t>Он-лайн</w:t>
            </w:r>
            <w:proofErr w:type="spellEnd"/>
            <w:r w:rsidRPr="004833BA">
              <w:rPr>
                <w:color w:val="000000"/>
                <w:sz w:val="24"/>
                <w:szCs w:val="24"/>
              </w:rPr>
              <w:t xml:space="preserve"> бронирование </w:t>
            </w:r>
            <w:proofErr w:type="spellStart"/>
            <w:proofErr w:type="gramStart"/>
            <w:r w:rsidRPr="004833BA">
              <w:rPr>
                <w:color w:val="000000"/>
                <w:sz w:val="24"/>
                <w:szCs w:val="24"/>
              </w:rPr>
              <w:t>авиа-билетов</w:t>
            </w:r>
            <w:proofErr w:type="spellEnd"/>
            <w:proofErr w:type="gramEnd"/>
            <w:r w:rsidRPr="004833BA">
              <w:rPr>
                <w:color w:val="000000"/>
                <w:sz w:val="24"/>
                <w:szCs w:val="24"/>
              </w:rPr>
              <w:t xml:space="preserve"> и гостиниц в городе Ставрополе и другими, повышающими уровень комфорта организации поездки и пребывания  в городе Ставрополе для русскоговорящих туристов из России и других стран.</w:t>
            </w:r>
          </w:p>
          <w:p w:rsidR="001945F3" w:rsidRDefault="001945F3" w:rsidP="005D6C5C">
            <w:pPr>
              <w:jc w:val="both"/>
              <w:rPr>
                <w:sz w:val="24"/>
                <w:szCs w:val="24"/>
              </w:rPr>
            </w:pPr>
            <w:r w:rsidRPr="003435AA">
              <w:rPr>
                <w:sz w:val="24"/>
                <w:szCs w:val="24"/>
              </w:rPr>
              <w:t xml:space="preserve">В 2013 году сайт «Туристический Ставрополь» был полностью модернизирован для </w:t>
            </w:r>
            <w:r w:rsidR="00240478">
              <w:rPr>
                <w:sz w:val="24"/>
                <w:szCs w:val="24"/>
              </w:rPr>
              <w:t xml:space="preserve">возможности </w:t>
            </w:r>
            <w:r w:rsidRPr="003435AA">
              <w:rPr>
                <w:sz w:val="24"/>
                <w:szCs w:val="24"/>
              </w:rPr>
              <w:t xml:space="preserve">работы с планшетных компьютеров и мобильных телефонов, заполнены разделы сайта, разработана и внедрена интерактивная карта муниципального транспорта города Ставрополя. По итогам заседания конкурсной комиссии </w:t>
            </w:r>
            <w:proofErr w:type="spellStart"/>
            <w:proofErr w:type="gramStart"/>
            <w:r w:rsidRPr="003435AA">
              <w:rPr>
                <w:sz w:val="24"/>
                <w:szCs w:val="24"/>
              </w:rPr>
              <w:t>интернет-премии</w:t>
            </w:r>
            <w:proofErr w:type="spellEnd"/>
            <w:proofErr w:type="gramEnd"/>
            <w:r w:rsidRPr="003435AA">
              <w:rPr>
                <w:sz w:val="24"/>
                <w:szCs w:val="24"/>
              </w:rPr>
              <w:t xml:space="preserve"> «Прометей 2013» сайт «Туристический Ставрополь» был удостоен 1 места в номинации «Лучший туристический сайт Северного Кавказа»</w:t>
            </w:r>
            <w:r>
              <w:rPr>
                <w:sz w:val="24"/>
                <w:szCs w:val="24"/>
              </w:rPr>
              <w:t>.</w:t>
            </w:r>
          </w:p>
          <w:p w:rsidR="003C22DD" w:rsidRPr="002B33CD" w:rsidRDefault="001945F3" w:rsidP="005D6C5C">
            <w:pPr>
              <w:jc w:val="both"/>
              <w:rPr>
                <w:color w:val="000000" w:themeColor="text1"/>
                <w:sz w:val="24"/>
                <w:szCs w:val="24"/>
              </w:rPr>
            </w:pPr>
            <w:r w:rsidRPr="004833BA">
              <w:rPr>
                <w:color w:val="000000"/>
                <w:sz w:val="24"/>
                <w:szCs w:val="24"/>
              </w:rPr>
              <w:t>С целью формирования положительного имиджа города Ставрополя и содействия развитию туристического потенциала города Ставрополя разработан презентационный фильм о туристическом потенциале города Ставрополя.</w:t>
            </w:r>
          </w:p>
        </w:tc>
      </w:tr>
      <w:tr w:rsidR="003C22DD" w:rsidRPr="003D0A32" w:rsidTr="003C22DD">
        <w:trPr>
          <w:trHeight w:val="271"/>
          <w:jc w:val="center"/>
        </w:trPr>
        <w:tc>
          <w:tcPr>
            <w:tcW w:w="2868" w:type="dxa"/>
          </w:tcPr>
          <w:p w:rsidR="003C22DD" w:rsidRPr="00F12E35" w:rsidRDefault="003C22DD" w:rsidP="008B4BFD">
            <w:pPr>
              <w:pStyle w:val="ConsPlusNormal"/>
              <w:spacing w:line="240" w:lineRule="exact"/>
              <w:ind w:firstLine="0"/>
              <w:jc w:val="both"/>
              <w:rPr>
                <w:rFonts w:ascii="Times New Roman" w:hAnsi="Times New Roman" w:cs="Times New Roman"/>
                <w:sz w:val="24"/>
                <w:szCs w:val="24"/>
              </w:rPr>
            </w:pPr>
            <w:r w:rsidRPr="00F12E35">
              <w:rPr>
                <w:rFonts w:ascii="Times New Roman" w:hAnsi="Times New Roman" w:cs="Times New Roman"/>
                <w:sz w:val="24"/>
                <w:szCs w:val="24"/>
              </w:rPr>
              <w:t>Содействие развитию различных видов туризма выходного дня (развлекательного, познавательного, культурно-исторического, археологического, делового, паломнического, туризма с элементами шопинга и др.)</w:t>
            </w:r>
          </w:p>
          <w:p w:rsidR="00560AA4" w:rsidRPr="00F12E35" w:rsidRDefault="00560AA4" w:rsidP="008B4BFD">
            <w:pPr>
              <w:pStyle w:val="ConsPlusNormal"/>
              <w:spacing w:line="240" w:lineRule="exact"/>
              <w:ind w:firstLine="0"/>
              <w:jc w:val="both"/>
              <w:rPr>
                <w:rFonts w:ascii="Times New Roman" w:hAnsi="Times New Roman" w:cs="Times New Roman"/>
                <w:sz w:val="24"/>
                <w:szCs w:val="24"/>
              </w:rPr>
            </w:pPr>
          </w:p>
        </w:tc>
        <w:tc>
          <w:tcPr>
            <w:tcW w:w="12899" w:type="dxa"/>
          </w:tcPr>
          <w:p w:rsidR="001945F3" w:rsidRPr="004833BA" w:rsidRDefault="001945F3" w:rsidP="005D6C5C">
            <w:pPr>
              <w:widowControl w:val="0"/>
              <w:tabs>
                <w:tab w:val="left" w:pos="3390"/>
              </w:tabs>
              <w:jc w:val="both"/>
              <w:rPr>
                <w:color w:val="000000"/>
                <w:sz w:val="24"/>
                <w:szCs w:val="24"/>
              </w:rPr>
            </w:pPr>
            <w:r w:rsidRPr="004833BA">
              <w:rPr>
                <w:color w:val="000000"/>
                <w:sz w:val="24"/>
                <w:szCs w:val="24"/>
              </w:rPr>
              <w:t xml:space="preserve">В рамках мониторинга туристских ресурсов и объектов на территории города Ставрополя создана и постоянно пополняется база туристических агентств города с распределением по направлениям работы, таким как: внутренний, международный выездной и международный въездной туризм. </w:t>
            </w:r>
            <w:r w:rsidR="00240478">
              <w:rPr>
                <w:color w:val="000000"/>
                <w:sz w:val="24"/>
                <w:szCs w:val="24"/>
              </w:rPr>
              <w:t>С</w:t>
            </w:r>
            <w:r w:rsidRPr="004833BA">
              <w:rPr>
                <w:color w:val="000000"/>
                <w:sz w:val="24"/>
                <w:szCs w:val="24"/>
              </w:rPr>
              <w:t>оздана база хозяйствующих субъектов, оказывающих услуги по временному размещению и проживанию на территории города Ставрополя с указанием общей емкости гостиничного хозяйства, средней стоимости проживания,  средней ежемесячной загрузке.</w:t>
            </w:r>
          </w:p>
          <w:p w:rsidR="001945F3" w:rsidRPr="003435AA" w:rsidRDefault="001945F3" w:rsidP="005D6C5C">
            <w:pPr>
              <w:jc w:val="both"/>
              <w:rPr>
                <w:sz w:val="24"/>
                <w:szCs w:val="24"/>
              </w:rPr>
            </w:pPr>
            <w:r w:rsidRPr="003435AA">
              <w:rPr>
                <w:sz w:val="24"/>
                <w:szCs w:val="24"/>
              </w:rPr>
              <w:t xml:space="preserve">Делегацией города Ставрополя было принято участие </w:t>
            </w:r>
            <w:r w:rsidR="00240478">
              <w:rPr>
                <w:sz w:val="24"/>
                <w:szCs w:val="24"/>
              </w:rPr>
              <w:t xml:space="preserve">в </w:t>
            </w:r>
            <w:r w:rsidRPr="003435AA">
              <w:rPr>
                <w:sz w:val="24"/>
                <w:szCs w:val="24"/>
              </w:rPr>
              <w:t>Международном фестивале туризма «Мир без границ» (</w:t>
            </w:r>
            <w:proofErr w:type="gramStart"/>
            <w:r w:rsidRPr="003435AA">
              <w:rPr>
                <w:sz w:val="24"/>
                <w:szCs w:val="24"/>
              </w:rPr>
              <w:t>г</w:t>
            </w:r>
            <w:proofErr w:type="gramEnd"/>
            <w:r w:rsidRPr="003435AA">
              <w:rPr>
                <w:sz w:val="24"/>
                <w:szCs w:val="24"/>
              </w:rPr>
              <w:t>. Ростов-на-Дону), а также в XIX Международной выставке «Отдых/</w:t>
            </w:r>
            <w:proofErr w:type="spellStart"/>
            <w:r w:rsidRPr="003435AA">
              <w:rPr>
                <w:sz w:val="24"/>
                <w:szCs w:val="24"/>
              </w:rPr>
              <w:t>Leisure</w:t>
            </w:r>
            <w:proofErr w:type="spellEnd"/>
            <w:r w:rsidRPr="003435AA">
              <w:rPr>
                <w:sz w:val="24"/>
                <w:szCs w:val="24"/>
              </w:rPr>
              <w:t xml:space="preserve"> 2013» (г. Москва). По итогам работы на вышеуказанных выставках было роздано около 1,5 тысяч единиц раздаточного материала, заключено порядка 20 договоров с туристскими организациями России.</w:t>
            </w:r>
          </w:p>
          <w:p w:rsidR="001945F3" w:rsidRPr="003435AA" w:rsidRDefault="001945F3" w:rsidP="005D6C5C">
            <w:pPr>
              <w:jc w:val="both"/>
              <w:rPr>
                <w:sz w:val="24"/>
                <w:szCs w:val="24"/>
              </w:rPr>
            </w:pPr>
            <w:r w:rsidRPr="003435AA">
              <w:rPr>
                <w:sz w:val="24"/>
                <w:szCs w:val="24"/>
              </w:rPr>
              <w:t xml:space="preserve">13.12.2013 в городе Ставрополе прошел </w:t>
            </w:r>
            <w:proofErr w:type="spellStart"/>
            <w:r w:rsidRPr="003435AA">
              <w:rPr>
                <w:sz w:val="24"/>
                <w:szCs w:val="24"/>
              </w:rPr>
              <w:t>инфотур</w:t>
            </w:r>
            <w:proofErr w:type="spellEnd"/>
            <w:r w:rsidRPr="003435AA">
              <w:rPr>
                <w:sz w:val="24"/>
                <w:szCs w:val="24"/>
              </w:rPr>
              <w:t xml:space="preserve"> для представителей туристических организаций Ставропольского края. В рамках вышеуказанного </w:t>
            </w:r>
            <w:proofErr w:type="spellStart"/>
            <w:r w:rsidRPr="003435AA">
              <w:rPr>
                <w:sz w:val="24"/>
                <w:szCs w:val="24"/>
              </w:rPr>
              <w:t>инфотура</w:t>
            </w:r>
            <w:proofErr w:type="spellEnd"/>
            <w:r w:rsidRPr="003435AA">
              <w:rPr>
                <w:sz w:val="24"/>
                <w:szCs w:val="24"/>
              </w:rPr>
              <w:t xml:space="preserve"> участники посетили как традиционные туристские объекты (краеведческий музей, памятники истории Ставропольского края и Северного Кавказа), так и новые объекты (художественная галерея «Паршин», музей казачества Ставропольского края). По итогам проведения </w:t>
            </w:r>
            <w:proofErr w:type="spellStart"/>
            <w:r w:rsidRPr="003435AA">
              <w:rPr>
                <w:sz w:val="24"/>
                <w:szCs w:val="24"/>
              </w:rPr>
              <w:t>инфотура</w:t>
            </w:r>
            <w:proofErr w:type="spellEnd"/>
            <w:r w:rsidRPr="003435AA">
              <w:rPr>
                <w:sz w:val="24"/>
                <w:szCs w:val="24"/>
              </w:rPr>
              <w:t xml:space="preserve"> новые объекты туристской инфраструктуры включены в туры по городу Ставрополю у 10 туристских аген</w:t>
            </w:r>
            <w:proofErr w:type="gramStart"/>
            <w:r w:rsidRPr="003435AA">
              <w:rPr>
                <w:sz w:val="24"/>
                <w:szCs w:val="24"/>
              </w:rPr>
              <w:t>тств Ст</w:t>
            </w:r>
            <w:proofErr w:type="gramEnd"/>
            <w:r w:rsidRPr="003435AA">
              <w:rPr>
                <w:sz w:val="24"/>
                <w:szCs w:val="24"/>
              </w:rPr>
              <w:t xml:space="preserve">авропольского края. </w:t>
            </w:r>
          </w:p>
          <w:p w:rsidR="001945F3" w:rsidRPr="003435AA" w:rsidRDefault="001945F3" w:rsidP="005D6C5C">
            <w:pPr>
              <w:jc w:val="both"/>
              <w:rPr>
                <w:sz w:val="24"/>
                <w:szCs w:val="24"/>
              </w:rPr>
            </w:pPr>
            <w:r w:rsidRPr="003435AA">
              <w:rPr>
                <w:sz w:val="24"/>
                <w:szCs w:val="24"/>
              </w:rPr>
              <w:t xml:space="preserve">В 2013 году проведено 820 аудиторных экскурсий по истории и культуре города Ставрополя для учащихся образовательных учреждений города Ставрополя. Экскурсии проводили преподаватели </w:t>
            </w:r>
            <w:proofErr w:type="spellStart"/>
            <w:r w:rsidRPr="003435AA">
              <w:rPr>
                <w:sz w:val="24"/>
                <w:szCs w:val="24"/>
              </w:rPr>
              <w:t>Северо-Кавказского</w:t>
            </w:r>
            <w:proofErr w:type="spellEnd"/>
            <w:r w:rsidRPr="003435AA">
              <w:rPr>
                <w:sz w:val="24"/>
                <w:szCs w:val="24"/>
              </w:rPr>
              <w:t xml:space="preserve"> федерального </w:t>
            </w:r>
            <w:r w:rsidRPr="003435AA">
              <w:rPr>
                <w:sz w:val="24"/>
                <w:szCs w:val="24"/>
              </w:rPr>
              <w:lastRenderedPageBreak/>
              <w:t>университета.</w:t>
            </w:r>
          </w:p>
          <w:p w:rsidR="001945F3" w:rsidRPr="003435AA" w:rsidRDefault="001945F3" w:rsidP="005D6C5C">
            <w:pPr>
              <w:jc w:val="both"/>
              <w:rPr>
                <w:sz w:val="24"/>
                <w:szCs w:val="24"/>
              </w:rPr>
            </w:pPr>
            <w:r w:rsidRPr="003435AA">
              <w:rPr>
                <w:sz w:val="24"/>
                <w:szCs w:val="24"/>
              </w:rPr>
              <w:t xml:space="preserve">В рамках реализации программы проведены 2 аудиторных семинара для экскурсоводов по городу Ставрополю в области </w:t>
            </w:r>
            <w:proofErr w:type="spellStart"/>
            <w:r w:rsidRPr="003435AA">
              <w:rPr>
                <w:sz w:val="24"/>
                <w:szCs w:val="24"/>
              </w:rPr>
              <w:t>экскурсоведения</w:t>
            </w:r>
            <w:proofErr w:type="spellEnd"/>
            <w:r w:rsidRPr="003435AA">
              <w:rPr>
                <w:sz w:val="24"/>
                <w:szCs w:val="24"/>
              </w:rPr>
              <w:t xml:space="preserve"> и истории города Ставрополя, а также 1 выездной практический семинар. После обучения все  слушатели семинаров получили сертификат от администрации города Ставрополя.</w:t>
            </w:r>
          </w:p>
          <w:p w:rsidR="001945F3" w:rsidRPr="003435AA" w:rsidRDefault="001945F3" w:rsidP="005D6C5C">
            <w:pPr>
              <w:jc w:val="both"/>
              <w:rPr>
                <w:sz w:val="24"/>
                <w:szCs w:val="24"/>
              </w:rPr>
            </w:pPr>
            <w:r w:rsidRPr="003435AA">
              <w:rPr>
                <w:sz w:val="24"/>
                <w:szCs w:val="24"/>
              </w:rPr>
              <w:t xml:space="preserve">В рамках проведения </w:t>
            </w:r>
            <w:proofErr w:type="spellStart"/>
            <w:r w:rsidRPr="003435AA">
              <w:rPr>
                <w:sz w:val="24"/>
                <w:szCs w:val="24"/>
              </w:rPr>
              <w:t>инфотура</w:t>
            </w:r>
            <w:proofErr w:type="spellEnd"/>
            <w:r w:rsidRPr="003435AA">
              <w:rPr>
                <w:sz w:val="24"/>
                <w:szCs w:val="24"/>
              </w:rPr>
              <w:t xml:space="preserve"> по городу Ставрополя был проведен семинар на тему «Использование туристского потенциала города Ставрополя». Спикеры семинара провели ряд бесед по эффективному использованию туристского потенциала города Ставрополя в рамках работы туристических агентств города Ставрополя.</w:t>
            </w:r>
          </w:p>
          <w:p w:rsidR="00560AA4" w:rsidRPr="004833BA" w:rsidRDefault="001945F3" w:rsidP="005D6C5C">
            <w:pPr>
              <w:jc w:val="both"/>
              <w:rPr>
                <w:color w:val="000000" w:themeColor="text1"/>
                <w:sz w:val="24"/>
                <w:szCs w:val="24"/>
              </w:rPr>
            </w:pPr>
            <w:r w:rsidRPr="003435AA">
              <w:rPr>
                <w:sz w:val="24"/>
                <w:szCs w:val="24"/>
              </w:rPr>
              <w:t>Закуплен интерактивный комплект Flipbox65 для работы на выставочно-ярмарочных мероприятиях, сувенирная продукция.</w:t>
            </w:r>
          </w:p>
        </w:tc>
      </w:tr>
      <w:tr w:rsidR="003C22DD" w:rsidRPr="00754D69" w:rsidTr="003C22DD">
        <w:trPr>
          <w:trHeight w:val="271"/>
          <w:jc w:val="center"/>
        </w:trPr>
        <w:tc>
          <w:tcPr>
            <w:tcW w:w="2868" w:type="dxa"/>
          </w:tcPr>
          <w:p w:rsidR="008B4BFD" w:rsidRPr="00F12E35" w:rsidRDefault="003C22DD" w:rsidP="0053008A">
            <w:pPr>
              <w:pStyle w:val="ConsPlusNormal"/>
              <w:spacing w:line="240" w:lineRule="exact"/>
              <w:ind w:firstLine="0"/>
              <w:jc w:val="both"/>
              <w:rPr>
                <w:rFonts w:ascii="Times New Roman" w:hAnsi="Times New Roman"/>
                <w:sz w:val="24"/>
                <w:szCs w:val="24"/>
              </w:rPr>
            </w:pPr>
            <w:r w:rsidRPr="00F12E35">
              <w:rPr>
                <w:rFonts w:ascii="Times New Roman" w:hAnsi="Times New Roman" w:cs="Times New Roman"/>
                <w:sz w:val="24"/>
                <w:szCs w:val="24"/>
              </w:rPr>
              <w:lastRenderedPageBreak/>
              <w:t>Создание условий для строительства в городе Ставрополе новых гостиниц и формирования гостиничного сервиса</w:t>
            </w:r>
            <w:r w:rsidRPr="00F12E35">
              <w:rPr>
                <w:sz w:val="24"/>
                <w:szCs w:val="24"/>
              </w:rPr>
              <w:t xml:space="preserve"> </w:t>
            </w:r>
            <w:r w:rsidRPr="00F12E35">
              <w:rPr>
                <w:rFonts w:ascii="Times New Roman" w:hAnsi="Times New Roman" w:cs="Times New Roman"/>
                <w:sz w:val="24"/>
                <w:szCs w:val="24"/>
              </w:rPr>
              <w:t>высокого уровня</w:t>
            </w:r>
          </w:p>
        </w:tc>
        <w:tc>
          <w:tcPr>
            <w:tcW w:w="12899" w:type="dxa"/>
          </w:tcPr>
          <w:p w:rsidR="001945F3" w:rsidRPr="004833BA" w:rsidRDefault="001945F3" w:rsidP="001945F3">
            <w:pPr>
              <w:widowControl w:val="0"/>
              <w:tabs>
                <w:tab w:val="left" w:pos="3390"/>
              </w:tabs>
              <w:jc w:val="both"/>
              <w:rPr>
                <w:color w:val="000000"/>
                <w:sz w:val="24"/>
                <w:szCs w:val="24"/>
              </w:rPr>
            </w:pPr>
            <w:r w:rsidRPr="004833BA">
              <w:rPr>
                <w:color w:val="000000"/>
                <w:sz w:val="24"/>
                <w:szCs w:val="24"/>
              </w:rPr>
              <w:t xml:space="preserve">В рамках </w:t>
            </w:r>
            <w:proofErr w:type="gramStart"/>
            <w:r w:rsidRPr="004833BA">
              <w:rPr>
                <w:color w:val="000000"/>
                <w:sz w:val="24"/>
                <w:szCs w:val="24"/>
              </w:rPr>
              <w:t>участия представителей администрации города Ставрополя</w:t>
            </w:r>
            <w:proofErr w:type="gramEnd"/>
            <w:r w:rsidRPr="004833BA">
              <w:rPr>
                <w:color w:val="000000"/>
                <w:sz w:val="24"/>
                <w:szCs w:val="24"/>
              </w:rPr>
              <w:t xml:space="preserve">  в XI Международном инвестиционном форуме «Сочи-2012» была достигнута предварительная договоренность о возможном строительстве на территории города Ставрополя отеля бренда </w:t>
            </w:r>
            <w:proofErr w:type="spellStart"/>
            <w:r w:rsidRPr="004833BA">
              <w:rPr>
                <w:color w:val="000000"/>
                <w:sz w:val="24"/>
                <w:szCs w:val="24"/>
              </w:rPr>
              <w:t>Hampton</w:t>
            </w:r>
            <w:proofErr w:type="spellEnd"/>
            <w:r w:rsidRPr="004833BA">
              <w:rPr>
                <w:color w:val="000000"/>
                <w:sz w:val="24"/>
                <w:szCs w:val="24"/>
              </w:rPr>
              <w:t xml:space="preserve"> </w:t>
            </w:r>
            <w:proofErr w:type="spellStart"/>
            <w:r w:rsidRPr="004833BA">
              <w:rPr>
                <w:color w:val="000000"/>
                <w:sz w:val="24"/>
                <w:szCs w:val="24"/>
              </w:rPr>
              <w:t>by</w:t>
            </w:r>
            <w:proofErr w:type="spellEnd"/>
            <w:r w:rsidRPr="004833BA">
              <w:rPr>
                <w:color w:val="000000"/>
                <w:sz w:val="24"/>
                <w:szCs w:val="24"/>
              </w:rPr>
              <w:t xml:space="preserve"> </w:t>
            </w:r>
            <w:proofErr w:type="spellStart"/>
            <w:r w:rsidRPr="004833BA">
              <w:rPr>
                <w:color w:val="000000"/>
                <w:sz w:val="24"/>
                <w:szCs w:val="24"/>
              </w:rPr>
              <w:t>Hilton</w:t>
            </w:r>
            <w:proofErr w:type="spellEnd"/>
            <w:r w:rsidRPr="004833BA">
              <w:rPr>
                <w:color w:val="000000"/>
                <w:sz w:val="24"/>
                <w:szCs w:val="24"/>
              </w:rPr>
              <w:t>, который сможет способствовать повышению уровня сервиса делового туризма в городе Ставрополе.</w:t>
            </w:r>
          </w:p>
          <w:p w:rsidR="00560AA4" w:rsidRPr="00754D69" w:rsidRDefault="00560AA4" w:rsidP="00285F55">
            <w:pPr>
              <w:widowControl w:val="0"/>
              <w:tabs>
                <w:tab w:val="left" w:pos="3390"/>
              </w:tabs>
              <w:jc w:val="both"/>
              <w:rPr>
                <w:sz w:val="24"/>
                <w:szCs w:val="24"/>
              </w:rPr>
            </w:pPr>
          </w:p>
        </w:tc>
      </w:tr>
      <w:tr w:rsidR="003C22DD" w:rsidRPr="003D0A32" w:rsidTr="003C22DD">
        <w:trPr>
          <w:trHeight w:val="271"/>
          <w:jc w:val="center"/>
        </w:trPr>
        <w:tc>
          <w:tcPr>
            <w:tcW w:w="2868" w:type="dxa"/>
          </w:tcPr>
          <w:p w:rsidR="003C22DD" w:rsidRPr="00F12E35" w:rsidRDefault="003C22DD" w:rsidP="008B4BFD">
            <w:pPr>
              <w:pStyle w:val="ConsPlusNormal"/>
              <w:spacing w:line="240" w:lineRule="exact"/>
              <w:ind w:firstLine="0"/>
              <w:jc w:val="both"/>
              <w:rPr>
                <w:rFonts w:ascii="Times New Roman" w:hAnsi="Times New Roman"/>
                <w:sz w:val="24"/>
                <w:szCs w:val="24"/>
              </w:rPr>
            </w:pPr>
            <w:r w:rsidRPr="00F12E35">
              <w:rPr>
                <w:rFonts w:ascii="Times New Roman" w:hAnsi="Times New Roman"/>
                <w:sz w:val="24"/>
                <w:szCs w:val="24"/>
              </w:rPr>
              <w:t>Расширение сферы общественного питания</w:t>
            </w:r>
          </w:p>
          <w:p w:rsidR="008B4BFD" w:rsidRPr="00F12E35" w:rsidRDefault="008B4BFD" w:rsidP="008B4BFD">
            <w:pPr>
              <w:pStyle w:val="ConsPlusNormal"/>
              <w:spacing w:line="240" w:lineRule="exact"/>
              <w:ind w:firstLine="0"/>
              <w:jc w:val="both"/>
              <w:rPr>
                <w:rFonts w:ascii="Times New Roman" w:hAnsi="Times New Roman" w:cs="Times New Roman"/>
                <w:sz w:val="24"/>
                <w:szCs w:val="24"/>
              </w:rPr>
            </w:pPr>
          </w:p>
        </w:tc>
        <w:tc>
          <w:tcPr>
            <w:tcW w:w="12899" w:type="dxa"/>
          </w:tcPr>
          <w:p w:rsidR="003C22DD" w:rsidRPr="00DB17B1" w:rsidRDefault="00EC34C5" w:rsidP="00DB17B1">
            <w:pPr>
              <w:jc w:val="both"/>
              <w:rPr>
                <w:sz w:val="24"/>
                <w:szCs w:val="24"/>
              </w:rPr>
            </w:pPr>
            <w:proofErr w:type="gramStart"/>
            <w:r w:rsidRPr="00EC34C5">
              <w:rPr>
                <w:sz w:val="24"/>
                <w:szCs w:val="24"/>
              </w:rPr>
              <w:t>Сфера общественного питания на территории города развивается в соответствии с особенностями современного периода, в 2013 году открыто 17 предприятий общественного питания на 1670 посадочных мест: в Промышленном районе – ресторан «Вена» (ул. Пирогова, 11-а), кафе «Лазанья» (ул. Ленина, 466/1), кафе-кондитерская (ул. 45 Параллель, 75),                   в Октябрьском районе - детское кафе (пер. Интендантский, 2), органик-кафе «</w:t>
            </w:r>
            <w:proofErr w:type="spellStart"/>
            <w:r w:rsidRPr="00EC34C5">
              <w:rPr>
                <w:sz w:val="24"/>
                <w:szCs w:val="24"/>
              </w:rPr>
              <w:t>Стрижамент</w:t>
            </w:r>
            <w:proofErr w:type="spellEnd"/>
            <w:r w:rsidRPr="00EC34C5">
              <w:rPr>
                <w:sz w:val="24"/>
                <w:szCs w:val="24"/>
              </w:rPr>
              <w:t>» (</w:t>
            </w:r>
            <w:proofErr w:type="spellStart"/>
            <w:r w:rsidRPr="00EC34C5">
              <w:rPr>
                <w:sz w:val="24"/>
                <w:szCs w:val="24"/>
              </w:rPr>
              <w:t>пр-т</w:t>
            </w:r>
            <w:proofErr w:type="spellEnd"/>
            <w:r w:rsidRPr="00EC34C5">
              <w:rPr>
                <w:sz w:val="24"/>
                <w:szCs w:val="24"/>
              </w:rPr>
              <w:t xml:space="preserve"> К. Маркса, 77), в Ленинском</w:t>
            </w:r>
            <w:proofErr w:type="gramEnd"/>
            <w:r w:rsidRPr="00EC34C5">
              <w:rPr>
                <w:sz w:val="24"/>
                <w:szCs w:val="24"/>
              </w:rPr>
              <w:t xml:space="preserve"> </w:t>
            </w:r>
            <w:proofErr w:type="gramStart"/>
            <w:r w:rsidRPr="00EC34C5">
              <w:rPr>
                <w:sz w:val="24"/>
                <w:szCs w:val="24"/>
              </w:rPr>
              <w:t>районе – ресторан (ул. Серова, 462), ресторан «Любаша» (ул. Дзержинского, 160) и др.</w:t>
            </w:r>
            <w:proofErr w:type="gramEnd"/>
          </w:p>
        </w:tc>
      </w:tr>
      <w:tr w:rsidR="003C22DD" w:rsidRPr="003D0A32" w:rsidTr="003C22DD">
        <w:trPr>
          <w:trHeight w:val="271"/>
          <w:jc w:val="center"/>
        </w:trPr>
        <w:tc>
          <w:tcPr>
            <w:tcW w:w="2868" w:type="dxa"/>
          </w:tcPr>
          <w:p w:rsidR="003C22DD" w:rsidRPr="00F12E35" w:rsidRDefault="003C22DD" w:rsidP="008B4BFD">
            <w:pPr>
              <w:pStyle w:val="ConsPlusNormal"/>
              <w:spacing w:line="240" w:lineRule="exact"/>
              <w:ind w:firstLine="0"/>
              <w:jc w:val="both"/>
              <w:rPr>
                <w:rFonts w:ascii="Times New Roman" w:hAnsi="Times New Roman"/>
                <w:sz w:val="24"/>
                <w:szCs w:val="24"/>
              </w:rPr>
            </w:pPr>
            <w:r w:rsidRPr="00F12E35">
              <w:rPr>
                <w:rFonts w:ascii="Times New Roman" w:hAnsi="Times New Roman"/>
                <w:sz w:val="24"/>
                <w:szCs w:val="24"/>
              </w:rPr>
              <w:t>Модернизация предприятий бытового обслуживания населения, проведение их технического перевооружения</w:t>
            </w:r>
          </w:p>
        </w:tc>
        <w:tc>
          <w:tcPr>
            <w:tcW w:w="12899" w:type="dxa"/>
          </w:tcPr>
          <w:p w:rsidR="00DB17B1" w:rsidRPr="00DB17B1" w:rsidRDefault="00DB17B1" w:rsidP="006D3C4C">
            <w:pPr>
              <w:ind w:firstLine="175"/>
              <w:jc w:val="both"/>
              <w:rPr>
                <w:sz w:val="24"/>
                <w:szCs w:val="24"/>
              </w:rPr>
            </w:pPr>
            <w:proofErr w:type="gramStart"/>
            <w:r w:rsidRPr="00DB17B1">
              <w:rPr>
                <w:sz w:val="24"/>
                <w:szCs w:val="24"/>
              </w:rPr>
              <w:t xml:space="preserve">В 2013 году в районах новостроек и отдаленных от центра микрорайонах города открыты 35 новых предприятий сферы услуг, из них: 17 парикмахерских, приёмный пункт химической чистки и крашения одежды, студия ногтевого сервиса, 3 ателье по пошиву и ремонту швейных изделий, 6 СТО, </w:t>
            </w:r>
            <w:proofErr w:type="spellStart"/>
            <w:r w:rsidRPr="00DB17B1">
              <w:rPr>
                <w:sz w:val="24"/>
                <w:szCs w:val="24"/>
              </w:rPr>
              <w:t>автомойка</w:t>
            </w:r>
            <w:proofErr w:type="spellEnd"/>
            <w:r w:rsidRPr="00DB17B1">
              <w:rPr>
                <w:sz w:val="24"/>
                <w:szCs w:val="24"/>
              </w:rPr>
              <w:t xml:space="preserve">, 3 мастерские по ремонту обуви и др. </w:t>
            </w:r>
            <w:r w:rsidRPr="00DB17B1">
              <w:rPr>
                <w:bCs/>
                <w:sz w:val="24"/>
                <w:szCs w:val="24"/>
              </w:rPr>
              <w:t>За счет открытия новых предприятий сферы услуг организовано 140 рабочих</w:t>
            </w:r>
            <w:proofErr w:type="gramEnd"/>
            <w:r w:rsidRPr="00DB17B1">
              <w:rPr>
                <w:bCs/>
                <w:sz w:val="24"/>
                <w:szCs w:val="24"/>
              </w:rPr>
              <w:t xml:space="preserve"> мест. Техническое перевооружение проведено в 3 предприятиях сферы услуг.</w:t>
            </w:r>
            <w:r w:rsidRPr="00B57A5D">
              <w:rPr>
                <w:sz w:val="28"/>
                <w:szCs w:val="28"/>
              </w:rPr>
              <w:t xml:space="preserve"> </w:t>
            </w:r>
            <w:r w:rsidRPr="00DB17B1">
              <w:rPr>
                <w:sz w:val="24"/>
                <w:szCs w:val="24"/>
              </w:rPr>
              <w:t xml:space="preserve">Освоены 10 новых услуг: </w:t>
            </w:r>
            <w:proofErr w:type="spellStart"/>
            <w:r w:rsidRPr="00DB17B1">
              <w:rPr>
                <w:sz w:val="24"/>
                <w:szCs w:val="24"/>
              </w:rPr>
              <w:t>каутеризация</w:t>
            </w:r>
            <w:proofErr w:type="spellEnd"/>
            <w:r w:rsidRPr="00DB17B1">
              <w:rPr>
                <w:sz w:val="24"/>
                <w:szCs w:val="24"/>
              </w:rPr>
              <w:t xml:space="preserve"> волос (глубокое восстановление), «</w:t>
            </w:r>
            <w:proofErr w:type="spellStart"/>
            <w:r w:rsidRPr="00DB17B1">
              <w:rPr>
                <w:sz w:val="24"/>
                <w:szCs w:val="24"/>
              </w:rPr>
              <w:t>кока-чока</w:t>
            </w:r>
            <w:proofErr w:type="spellEnd"/>
            <w:r w:rsidRPr="00DB17B1">
              <w:rPr>
                <w:sz w:val="24"/>
                <w:szCs w:val="24"/>
              </w:rPr>
              <w:t xml:space="preserve">» (лечение и выпрямление волос), окрашивание  волос с помощью СПА красителей, </w:t>
            </w:r>
            <w:proofErr w:type="spellStart"/>
            <w:r w:rsidRPr="00DB17B1">
              <w:rPr>
                <w:sz w:val="24"/>
                <w:szCs w:val="24"/>
              </w:rPr>
              <w:t>плазмолифтинг</w:t>
            </w:r>
            <w:proofErr w:type="spellEnd"/>
            <w:r w:rsidRPr="00DB17B1">
              <w:rPr>
                <w:sz w:val="24"/>
                <w:szCs w:val="24"/>
              </w:rPr>
              <w:t xml:space="preserve">, моделирование лица                           с помощью </w:t>
            </w:r>
            <w:proofErr w:type="spellStart"/>
            <w:r w:rsidRPr="00DB17B1">
              <w:rPr>
                <w:sz w:val="24"/>
                <w:szCs w:val="24"/>
              </w:rPr>
              <w:t>биодеградируемых</w:t>
            </w:r>
            <w:proofErr w:type="spellEnd"/>
            <w:r w:rsidRPr="00DB17B1">
              <w:rPr>
                <w:sz w:val="24"/>
                <w:szCs w:val="24"/>
              </w:rPr>
              <w:t xml:space="preserve"> нитей, с помощью кальциевых препаратов, покрытие ногтей 3 </w:t>
            </w:r>
            <w:r w:rsidRPr="00DB17B1">
              <w:rPr>
                <w:sz w:val="24"/>
                <w:szCs w:val="24"/>
                <w:lang w:val="en-US"/>
              </w:rPr>
              <w:t>D</w:t>
            </w:r>
            <w:r w:rsidRPr="00DB17B1">
              <w:rPr>
                <w:sz w:val="24"/>
                <w:szCs w:val="24"/>
              </w:rPr>
              <w:t xml:space="preserve"> гелями, парафинотерапия, </w:t>
            </w:r>
            <w:proofErr w:type="spellStart"/>
            <w:r w:rsidRPr="00DB17B1">
              <w:rPr>
                <w:sz w:val="24"/>
                <w:szCs w:val="24"/>
              </w:rPr>
              <w:t>мезотерапия</w:t>
            </w:r>
            <w:proofErr w:type="spellEnd"/>
            <w:r w:rsidRPr="00DB17B1">
              <w:rPr>
                <w:sz w:val="24"/>
                <w:szCs w:val="24"/>
              </w:rPr>
              <w:t xml:space="preserve">, </w:t>
            </w:r>
            <w:proofErr w:type="spellStart"/>
            <w:r w:rsidRPr="00DB17B1">
              <w:rPr>
                <w:sz w:val="24"/>
                <w:szCs w:val="24"/>
              </w:rPr>
              <w:t>био</w:t>
            </w:r>
            <w:proofErr w:type="spellEnd"/>
            <w:r w:rsidRPr="00DB17B1">
              <w:rPr>
                <w:sz w:val="24"/>
                <w:szCs w:val="24"/>
              </w:rPr>
              <w:t xml:space="preserve"> и </w:t>
            </w:r>
            <w:proofErr w:type="spellStart"/>
            <w:r w:rsidRPr="00DB17B1">
              <w:rPr>
                <w:sz w:val="24"/>
                <w:szCs w:val="24"/>
              </w:rPr>
              <w:t>ревитализация</w:t>
            </w:r>
            <w:proofErr w:type="spellEnd"/>
            <w:r w:rsidRPr="00DB17B1">
              <w:rPr>
                <w:sz w:val="24"/>
                <w:szCs w:val="24"/>
              </w:rPr>
              <w:t xml:space="preserve">. </w:t>
            </w:r>
          </w:p>
          <w:p w:rsidR="00DB17B1" w:rsidRPr="00DB17B1" w:rsidRDefault="00DB17B1" w:rsidP="006D3C4C">
            <w:pPr>
              <w:ind w:firstLine="175"/>
              <w:jc w:val="both"/>
              <w:rPr>
                <w:bCs/>
                <w:sz w:val="24"/>
                <w:szCs w:val="24"/>
              </w:rPr>
            </w:pPr>
            <w:r w:rsidRPr="00DB17B1">
              <w:rPr>
                <w:bCs/>
                <w:sz w:val="24"/>
                <w:szCs w:val="24"/>
              </w:rPr>
              <w:t xml:space="preserve">Значительно расширился перечень техники, применяемой в быту потребителями, в </w:t>
            </w:r>
            <w:proofErr w:type="gramStart"/>
            <w:r w:rsidRPr="00DB17B1">
              <w:rPr>
                <w:bCs/>
                <w:sz w:val="24"/>
                <w:szCs w:val="24"/>
              </w:rPr>
              <w:t>связи</w:t>
            </w:r>
            <w:proofErr w:type="gramEnd"/>
            <w:r w:rsidRPr="00DB17B1">
              <w:rPr>
                <w:bCs/>
                <w:sz w:val="24"/>
                <w:szCs w:val="24"/>
              </w:rPr>
              <w:t xml:space="preserve"> с чем возросла потребность в услугах ее технического обслуживания и ремонта. Наиболее эффективно в этом направлении работают сервисные центры, имеющие техническую базу для ремонта всего спектра бытовой техники. К числу таких центров относятся предприятия по </w:t>
            </w:r>
            <w:r w:rsidRPr="00DB17B1">
              <w:rPr>
                <w:bCs/>
                <w:sz w:val="24"/>
                <w:szCs w:val="24"/>
              </w:rPr>
              <w:lastRenderedPageBreak/>
              <w:t xml:space="preserve">ремонту </w:t>
            </w:r>
            <w:proofErr w:type="spellStart"/>
            <w:r w:rsidRPr="00DB17B1">
              <w:rPr>
                <w:bCs/>
                <w:sz w:val="24"/>
                <w:szCs w:val="24"/>
              </w:rPr>
              <w:t>брендовых</w:t>
            </w:r>
            <w:proofErr w:type="spellEnd"/>
            <w:r w:rsidRPr="00DB17B1">
              <w:rPr>
                <w:bCs/>
                <w:sz w:val="24"/>
                <w:szCs w:val="24"/>
              </w:rPr>
              <w:t xml:space="preserve"> изделий: </w:t>
            </w:r>
            <w:proofErr w:type="gramStart"/>
            <w:r w:rsidRPr="00DB17B1">
              <w:rPr>
                <w:bCs/>
                <w:sz w:val="24"/>
                <w:szCs w:val="24"/>
              </w:rPr>
              <w:t>ООО «Т-Сервис» и ООО «К-Сервис» (пр.</w:t>
            </w:r>
            <w:proofErr w:type="gramEnd"/>
            <w:r w:rsidRPr="00DB17B1">
              <w:rPr>
                <w:bCs/>
                <w:sz w:val="24"/>
                <w:szCs w:val="24"/>
              </w:rPr>
              <w:t xml:space="preserve"> Кулакова, 18 </w:t>
            </w:r>
            <w:proofErr w:type="spellStart"/>
            <w:r w:rsidRPr="00DB17B1">
              <w:rPr>
                <w:bCs/>
                <w:sz w:val="24"/>
                <w:szCs w:val="24"/>
              </w:rPr>
              <w:t>д</w:t>
            </w:r>
            <w:proofErr w:type="spellEnd"/>
            <w:r w:rsidRPr="00DB17B1">
              <w:rPr>
                <w:bCs/>
                <w:sz w:val="24"/>
                <w:szCs w:val="24"/>
              </w:rPr>
              <w:t>), ООО «</w:t>
            </w:r>
            <w:proofErr w:type="spellStart"/>
            <w:r w:rsidRPr="00DB17B1">
              <w:rPr>
                <w:bCs/>
                <w:sz w:val="24"/>
                <w:szCs w:val="24"/>
              </w:rPr>
              <w:t>УниСервис</w:t>
            </w:r>
            <w:proofErr w:type="spellEnd"/>
            <w:r w:rsidRPr="00DB17B1">
              <w:rPr>
                <w:bCs/>
                <w:sz w:val="24"/>
                <w:szCs w:val="24"/>
              </w:rPr>
              <w:t>» (ул. Пушкина, 63) и др.</w:t>
            </w:r>
          </w:p>
          <w:p w:rsidR="00DB17B1" w:rsidRPr="00DB17B1" w:rsidRDefault="00DB17B1" w:rsidP="006D3C4C">
            <w:pPr>
              <w:ind w:firstLine="175"/>
              <w:jc w:val="both"/>
              <w:rPr>
                <w:bCs/>
                <w:sz w:val="24"/>
                <w:szCs w:val="24"/>
              </w:rPr>
            </w:pPr>
            <w:r w:rsidRPr="00DB17B1">
              <w:rPr>
                <w:bCs/>
                <w:sz w:val="24"/>
                <w:szCs w:val="24"/>
              </w:rPr>
              <w:t>В 2013 году благоприятным фактором явилось увеличение количества предприятий сферы услуг, расположенных в местах массового скопления граждан (городские рынки, торговые центры), которые позволили обеспечить доступность получения необходимых значимых бытовых услуг (парикмахерские, ателье по ремонту трикотажных изделий, одежды, мастерские по заточке инструментов, к</w:t>
            </w:r>
            <w:r>
              <w:rPr>
                <w:bCs/>
                <w:sz w:val="24"/>
                <w:szCs w:val="24"/>
              </w:rPr>
              <w:t>ожгалантерейных изделий, ключей</w:t>
            </w:r>
            <w:r w:rsidRPr="00DB17B1">
              <w:rPr>
                <w:bCs/>
                <w:sz w:val="24"/>
                <w:szCs w:val="24"/>
              </w:rPr>
              <w:t xml:space="preserve"> и пр.). </w:t>
            </w:r>
          </w:p>
          <w:p w:rsidR="00CE3E8E" w:rsidRPr="00DB17B1" w:rsidRDefault="00DB17B1" w:rsidP="006D3C4C">
            <w:pPr>
              <w:ind w:firstLine="175"/>
              <w:jc w:val="both"/>
              <w:rPr>
                <w:bCs/>
                <w:sz w:val="24"/>
                <w:szCs w:val="24"/>
              </w:rPr>
            </w:pPr>
            <w:r w:rsidRPr="00DB17B1">
              <w:rPr>
                <w:sz w:val="24"/>
                <w:szCs w:val="24"/>
              </w:rPr>
              <w:t>На сегодняшний день сформировалась сеть химчисток и прачечных использующих современные экологические чистые технологии, европейское оборудование «</w:t>
            </w:r>
            <w:proofErr w:type="spellStart"/>
            <w:r w:rsidRPr="00DB17B1">
              <w:rPr>
                <w:sz w:val="24"/>
                <w:szCs w:val="24"/>
              </w:rPr>
              <w:t>Ротопди</w:t>
            </w:r>
            <w:proofErr w:type="spellEnd"/>
            <w:r w:rsidRPr="00DB17B1">
              <w:rPr>
                <w:sz w:val="24"/>
                <w:szCs w:val="24"/>
              </w:rPr>
              <w:t>», «Арнек», «Маестрелли» и др. На территории города функционирует сеть приемных пунктов химической чистки и прачечной «Миссис «Хадсон», прачечных «Фрекен Бок».</w:t>
            </w:r>
          </w:p>
        </w:tc>
      </w:tr>
      <w:tr w:rsidR="003C22DD" w:rsidRPr="003D0A32" w:rsidTr="003C22DD">
        <w:trPr>
          <w:trHeight w:val="271"/>
          <w:jc w:val="center"/>
        </w:trPr>
        <w:tc>
          <w:tcPr>
            <w:tcW w:w="2868" w:type="dxa"/>
          </w:tcPr>
          <w:p w:rsidR="008B4BFD" w:rsidRPr="00F12E35" w:rsidRDefault="003C22DD" w:rsidP="00CE3E8E">
            <w:pPr>
              <w:pStyle w:val="ConsPlusNormal"/>
              <w:spacing w:line="240" w:lineRule="exact"/>
              <w:ind w:firstLine="0"/>
              <w:jc w:val="both"/>
              <w:rPr>
                <w:rFonts w:ascii="Times New Roman" w:hAnsi="Times New Roman"/>
                <w:sz w:val="24"/>
                <w:szCs w:val="24"/>
              </w:rPr>
            </w:pPr>
            <w:r w:rsidRPr="00F12E35">
              <w:rPr>
                <w:rFonts w:ascii="Times New Roman" w:hAnsi="Times New Roman"/>
                <w:sz w:val="24"/>
                <w:szCs w:val="24"/>
              </w:rPr>
              <w:lastRenderedPageBreak/>
              <w:t>Развитие гарантированного льготного обслуживания отдельных категорий граждан на основе государственно-частного партнерства, реализация программы льготного бытового обслуживания отдельных категорий и социально незащищенных слоев населения</w:t>
            </w:r>
          </w:p>
        </w:tc>
        <w:tc>
          <w:tcPr>
            <w:tcW w:w="12899" w:type="dxa"/>
          </w:tcPr>
          <w:p w:rsidR="00DB17B1" w:rsidRPr="00DB17B1" w:rsidRDefault="00DB17B1" w:rsidP="00DB17B1">
            <w:pPr>
              <w:pStyle w:val="af5"/>
              <w:jc w:val="both"/>
              <w:rPr>
                <w:rFonts w:ascii="Times New Roman" w:hAnsi="Times New Roman"/>
                <w:bCs/>
                <w:sz w:val="24"/>
                <w:szCs w:val="24"/>
              </w:rPr>
            </w:pPr>
            <w:r w:rsidRPr="00DB17B1">
              <w:rPr>
                <w:rFonts w:ascii="Times New Roman" w:hAnsi="Times New Roman"/>
                <w:bCs/>
                <w:sz w:val="24"/>
                <w:szCs w:val="24"/>
              </w:rPr>
              <w:t>В целях реализации льготного бытового обслуживания отдельных категорий граждан в городе сохранена система гарантированного льготного обслуживания населения.</w:t>
            </w:r>
          </w:p>
          <w:p w:rsidR="00DB17B1" w:rsidRPr="00DB17B1" w:rsidRDefault="00DB17B1" w:rsidP="00DB17B1">
            <w:pPr>
              <w:jc w:val="both"/>
              <w:rPr>
                <w:bCs/>
                <w:sz w:val="24"/>
                <w:szCs w:val="24"/>
              </w:rPr>
            </w:pPr>
            <w:r w:rsidRPr="00DB17B1">
              <w:rPr>
                <w:bCs/>
                <w:sz w:val="24"/>
                <w:szCs w:val="24"/>
              </w:rPr>
              <w:t>С руководителями 5 предприятий бытового обслуживания населения заключены двухсторонние соглашения, в соответствии с которыми предоставляются бытовые услуги по льготным ценам или со скидкой:</w:t>
            </w:r>
          </w:p>
          <w:p w:rsidR="00DB17B1" w:rsidRPr="00DB17B1" w:rsidRDefault="00DB17B1" w:rsidP="00DB17B1">
            <w:pPr>
              <w:jc w:val="both"/>
              <w:rPr>
                <w:bCs/>
                <w:sz w:val="24"/>
                <w:szCs w:val="24"/>
              </w:rPr>
            </w:pPr>
            <w:r w:rsidRPr="00DB17B1">
              <w:rPr>
                <w:bCs/>
                <w:sz w:val="24"/>
                <w:szCs w:val="24"/>
              </w:rPr>
              <w:t>- парикмахерские услуги – стоимость льготной стрижки 20 руб</w:t>
            </w:r>
            <w:r w:rsidR="0039587B">
              <w:rPr>
                <w:bCs/>
                <w:sz w:val="24"/>
                <w:szCs w:val="24"/>
              </w:rPr>
              <w:t>.</w:t>
            </w:r>
            <w:r w:rsidRPr="00DB17B1">
              <w:rPr>
                <w:bCs/>
                <w:sz w:val="24"/>
                <w:szCs w:val="24"/>
              </w:rPr>
              <w:t>-30 руб</w:t>
            </w:r>
            <w:r w:rsidR="0039587B">
              <w:rPr>
                <w:bCs/>
                <w:sz w:val="24"/>
                <w:szCs w:val="24"/>
              </w:rPr>
              <w:t>.</w:t>
            </w:r>
            <w:r w:rsidRPr="00DB17B1">
              <w:rPr>
                <w:bCs/>
                <w:sz w:val="24"/>
                <w:szCs w:val="24"/>
              </w:rPr>
              <w:t>;</w:t>
            </w:r>
          </w:p>
          <w:p w:rsidR="00DB17B1" w:rsidRPr="00DB17B1" w:rsidRDefault="00DB17B1" w:rsidP="00DB17B1">
            <w:pPr>
              <w:jc w:val="both"/>
              <w:rPr>
                <w:bCs/>
                <w:sz w:val="24"/>
                <w:szCs w:val="24"/>
              </w:rPr>
            </w:pPr>
            <w:r w:rsidRPr="00DB17B1">
              <w:rPr>
                <w:bCs/>
                <w:sz w:val="24"/>
                <w:szCs w:val="24"/>
              </w:rPr>
              <w:t>- химическая чистка и стирка швейных изделий – скидка 50%-100%;</w:t>
            </w:r>
          </w:p>
          <w:p w:rsidR="00DB17B1" w:rsidRPr="00DB17B1" w:rsidRDefault="00DB17B1" w:rsidP="00DB17B1">
            <w:pPr>
              <w:jc w:val="both"/>
              <w:rPr>
                <w:bCs/>
                <w:sz w:val="24"/>
                <w:szCs w:val="24"/>
              </w:rPr>
            </w:pPr>
            <w:r w:rsidRPr="00DB17B1">
              <w:rPr>
                <w:bCs/>
                <w:sz w:val="24"/>
                <w:szCs w:val="24"/>
              </w:rPr>
              <w:t>- помывка в общих отделениях бань скидка 40%-100%.</w:t>
            </w:r>
          </w:p>
          <w:p w:rsidR="00DB17B1" w:rsidRPr="00DB17B1" w:rsidRDefault="00DB17B1" w:rsidP="00DB17B1">
            <w:pPr>
              <w:jc w:val="both"/>
              <w:rPr>
                <w:sz w:val="24"/>
                <w:szCs w:val="24"/>
              </w:rPr>
            </w:pPr>
            <w:r w:rsidRPr="00DB17B1">
              <w:rPr>
                <w:sz w:val="24"/>
                <w:szCs w:val="24"/>
              </w:rPr>
              <w:t xml:space="preserve">В 2013 году льготными бытовыми услугами воспользовались 45,2 тыс. человек, в т.ч. 995 человек бесплатно. </w:t>
            </w:r>
          </w:p>
          <w:p w:rsidR="00DB17B1" w:rsidRPr="00DB17B1" w:rsidRDefault="00DB17B1" w:rsidP="00DB17B1">
            <w:pPr>
              <w:autoSpaceDE w:val="0"/>
              <w:autoSpaceDN w:val="0"/>
              <w:adjustRightInd w:val="0"/>
              <w:jc w:val="both"/>
              <w:outlineLvl w:val="0"/>
              <w:rPr>
                <w:sz w:val="24"/>
                <w:szCs w:val="24"/>
              </w:rPr>
            </w:pPr>
            <w:r w:rsidRPr="00DB17B1">
              <w:rPr>
                <w:sz w:val="24"/>
                <w:szCs w:val="24"/>
              </w:rPr>
              <w:t>Из общего количества граждан льготными услугами бань МУП города Ставрополя «</w:t>
            </w:r>
            <w:proofErr w:type="spellStart"/>
            <w:r w:rsidRPr="00DB17B1">
              <w:rPr>
                <w:sz w:val="24"/>
                <w:szCs w:val="24"/>
              </w:rPr>
              <w:t>Бытсервис</w:t>
            </w:r>
            <w:proofErr w:type="spellEnd"/>
            <w:r w:rsidRPr="00DB17B1">
              <w:rPr>
                <w:sz w:val="24"/>
                <w:szCs w:val="24"/>
              </w:rPr>
              <w:t xml:space="preserve">» воспользовались более 40 тыс. человека, в т.ч. 850 человек – бесплатно (инвалиды и участники ВОВ, дети в возрасте до 7 лет). </w:t>
            </w:r>
          </w:p>
          <w:p w:rsidR="003C22DD" w:rsidRPr="00DB17B1" w:rsidRDefault="00DB17B1" w:rsidP="0039587B">
            <w:pPr>
              <w:autoSpaceDE w:val="0"/>
              <w:autoSpaceDN w:val="0"/>
              <w:adjustRightInd w:val="0"/>
              <w:jc w:val="both"/>
              <w:outlineLvl w:val="0"/>
              <w:rPr>
                <w:sz w:val="24"/>
                <w:szCs w:val="24"/>
              </w:rPr>
            </w:pPr>
            <w:r w:rsidRPr="00DB17B1">
              <w:rPr>
                <w:sz w:val="24"/>
                <w:szCs w:val="24"/>
              </w:rPr>
              <w:t>В 2013 году из бюджета города Ставрополя на финансирование расходов, связанных с льготным обслуживанием населения в банях общего пользования МУП города Ставрополя «</w:t>
            </w:r>
            <w:proofErr w:type="spellStart"/>
            <w:r w:rsidRPr="00DB17B1">
              <w:rPr>
                <w:sz w:val="24"/>
                <w:szCs w:val="24"/>
              </w:rPr>
              <w:t>Бытсервис</w:t>
            </w:r>
            <w:proofErr w:type="spellEnd"/>
            <w:r w:rsidRPr="00DB17B1">
              <w:rPr>
                <w:sz w:val="24"/>
                <w:szCs w:val="24"/>
              </w:rPr>
              <w:t xml:space="preserve">» выделено 3 460 700 руб. </w:t>
            </w:r>
          </w:p>
        </w:tc>
      </w:tr>
      <w:tr w:rsidR="003C22DD" w:rsidRPr="003D0A32" w:rsidTr="003C22DD">
        <w:trPr>
          <w:trHeight w:val="271"/>
          <w:jc w:val="center"/>
        </w:trPr>
        <w:tc>
          <w:tcPr>
            <w:tcW w:w="2868" w:type="dxa"/>
          </w:tcPr>
          <w:p w:rsidR="003C22DD" w:rsidRPr="00F12E35" w:rsidRDefault="003C22DD" w:rsidP="008B4BFD">
            <w:pPr>
              <w:pStyle w:val="ConsPlusNormal"/>
              <w:spacing w:line="240" w:lineRule="exact"/>
              <w:ind w:firstLine="0"/>
              <w:jc w:val="both"/>
              <w:rPr>
                <w:rFonts w:ascii="Times New Roman" w:hAnsi="Times New Roman"/>
                <w:sz w:val="24"/>
                <w:szCs w:val="24"/>
              </w:rPr>
            </w:pPr>
            <w:r w:rsidRPr="00F12E35">
              <w:rPr>
                <w:rFonts w:ascii="Times New Roman" w:hAnsi="Times New Roman"/>
                <w:sz w:val="24"/>
                <w:szCs w:val="24"/>
              </w:rPr>
              <w:t xml:space="preserve">Проведение городских конкурсов </w:t>
            </w:r>
            <w:proofErr w:type="spellStart"/>
            <w:r w:rsidRPr="00F12E35">
              <w:rPr>
                <w:rFonts w:ascii="Times New Roman" w:hAnsi="Times New Roman"/>
                <w:sz w:val="24"/>
                <w:szCs w:val="24"/>
              </w:rPr>
              <w:t>профмастерства</w:t>
            </w:r>
            <w:proofErr w:type="spellEnd"/>
            <w:r w:rsidRPr="00F12E35">
              <w:rPr>
                <w:rFonts w:ascii="Times New Roman" w:hAnsi="Times New Roman"/>
                <w:sz w:val="24"/>
                <w:szCs w:val="24"/>
              </w:rPr>
              <w:t xml:space="preserve"> среди профильных предприятий с целью повышения качества бытовых услуг населению.</w:t>
            </w:r>
          </w:p>
        </w:tc>
        <w:tc>
          <w:tcPr>
            <w:tcW w:w="12899" w:type="dxa"/>
          </w:tcPr>
          <w:p w:rsidR="00DB17B1" w:rsidRPr="00DB17B1" w:rsidRDefault="00DB17B1" w:rsidP="00DB17B1">
            <w:pPr>
              <w:jc w:val="both"/>
              <w:rPr>
                <w:sz w:val="24"/>
                <w:szCs w:val="24"/>
              </w:rPr>
            </w:pPr>
            <w:r w:rsidRPr="00DB17B1">
              <w:rPr>
                <w:sz w:val="24"/>
                <w:szCs w:val="24"/>
              </w:rPr>
              <w:t xml:space="preserve">В 2013 году более 200 работников предприятий бытового обслуживания населения повысили квалификацию, посетили обучающие семинары, приняли участие в городских, межрегиональных и международных конкурсах, чемпионатах и профессиональных соревнованиях. Организовано участие более 20 мастеров парикмахерского искусства в полуфинале Чемпионата России по парикмахерскому искусству, ногтевому сервису и </w:t>
            </w:r>
            <w:proofErr w:type="spellStart"/>
            <w:r w:rsidRPr="00DB17B1">
              <w:rPr>
                <w:sz w:val="24"/>
                <w:szCs w:val="24"/>
              </w:rPr>
              <w:t>визажу</w:t>
            </w:r>
            <w:proofErr w:type="spellEnd"/>
            <w:r w:rsidRPr="00DB17B1">
              <w:rPr>
                <w:sz w:val="24"/>
                <w:szCs w:val="24"/>
              </w:rPr>
              <w:t xml:space="preserve"> «Созвездие Кавказа», проходившем в городе курорте Кисловодске в рамках </w:t>
            </w:r>
            <w:r w:rsidRPr="00DB17B1">
              <w:rPr>
                <w:sz w:val="24"/>
                <w:szCs w:val="24"/>
                <w:lang w:val="en-US"/>
              </w:rPr>
              <w:t>VI</w:t>
            </w:r>
            <w:r w:rsidRPr="00DB17B1">
              <w:rPr>
                <w:sz w:val="24"/>
                <w:szCs w:val="24"/>
              </w:rPr>
              <w:t xml:space="preserve"> Фестиваля моды и красоты «</w:t>
            </w:r>
            <w:r w:rsidRPr="00DB17B1">
              <w:rPr>
                <w:sz w:val="24"/>
                <w:szCs w:val="24"/>
                <w:lang w:val="en-US"/>
              </w:rPr>
              <w:t>ELITE</w:t>
            </w:r>
            <w:r w:rsidRPr="00DB17B1">
              <w:rPr>
                <w:sz w:val="24"/>
                <w:szCs w:val="24"/>
              </w:rPr>
              <w:t>». По итогам полуфинала в индивидуальных соревнованиях призовые места заняли мастера парикмахерского искусства и ногтевого сервиса города Ставрополя.</w:t>
            </w:r>
          </w:p>
          <w:p w:rsidR="00DB17B1" w:rsidRPr="00DB17B1" w:rsidRDefault="00DB17B1" w:rsidP="00DB17B1">
            <w:pPr>
              <w:jc w:val="both"/>
              <w:rPr>
                <w:sz w:val="24"/>
                <w:szCs w:val="24"/>
              </w:rPr>
            </w:pPr>
            <w:r w:rsidRPr="00DB17B1">
              <w:rPr>
                <w:sz w:val="24"/>
                <w:szCs w:val="24"/>
              </w:rPr>
              <w:t xml:space="preserve">В рамках празднования Дня города Ставрополя организован и проведен городской конкурс фоторабот «Семейные прогулки по Ставрополю» среди профессиональных фотографов и фотолюбителей, в котором приняли участие более 60 жителей города Ставрополя. </w:t>
            </w:r>
          </w:p>
          <w:p w:rsidR="00DB17B1" w:rsidRPr="00DB17B1" w:rsidRDefault="00DB17B1" w:rsidP="00DB17B1">
            <w:pPr>
              <w:jc w:val="both"/>
              <w:rPr>
                <w:sz w:val="24"/>
                <w:szCs w:val="24"/>
              </w:rPr>
            </w:pPr>
            <w:proofErr w:type="gramStart"/>
            <w:r w:rsidRPr="00DB17B1">
              <w:rPr>
                <w:sz w:val="24"/>
                <w:szCs w:val="24"/>
              </w:rPr>
              <w:t xml:space="preserve">С целью повышения профессионального мастерства специалисты общественного питания города Ставрополя комитет в </w:t>
            </w:r>
            <w:r w:rsidRPr="00DB17B1">
              <w:rPr>
                <w:sz w:val="24"/>
                <w:szCs w:val="24"/>
              </w:rPr>
              <w:lastRenderedPageBreak/>
              <w:t xml:space="preserve">рамках реализации проекта «Здоровые города» принял участие в проведении Фестиваля «Здоровье» и организовал среди предприятий общественного питания конкурс «Самое здоровое блюдо», во время проведения мероприятий, посвященных празднованию 68-й годовщине Победы в Великой Отечественной войне 1941-1945 гг., в торговой сети организованы и проведены тематические выставки-продажи кондитерских изделий городских товаропроизводителей. </w:t>
            </w:r>
            <w:proofErr w:type="gramEnd"/>
          </w:p>
          <w:p w:rsidR="008B4BFD" w:rsidRPr="0039587B" w:rsidRDefault="00DB17B1" w:rsidP="00DB17B1">
            <w:pPr>
              <w:jc w:val="both"/>
              <w:rPr>
                <w:sz w:val="24"/>
                <w:szCs w:val="24"/>
              </w:rPr>
            </w:pPr>
            <w:r w:rsidRPr="00DB17B1">
              <w:rPr>
                <w:sz w:val="24"/>
                <w:szCs w:val="24"/>
              </w:rPr>
              <w:t>В рамках празднования Дня города проведены смотр-конкурс «Лучшее летнее кафе», Фестиваль барбекю.</w:t>
            </w:r>
          </w:p>
          <w:p w:rsidR="008A72D8" w:rsidRPr="008A72D8" w:rsidRDefault="008A72D8" w:rsidP="008A72D8">
            <w:pPr>
              <w:jc w:val="both"/>
              <w:rPr>
                <w:sz w:val="24"/>
                <w:szCs w:val="24"/>
              </w:rPr>
            </w:pPr>
            <w:r w:rsidRPr="008A72D8">
              <w:rPr>
                <w:sz w:val="24"/>
                <w:szCs w:val="24"/>
              </w:rPr>
              <w:t xml:space="preserve">Для продвижения на потребительский рынок продукции местных товаропроизводителей и изучения покупательского спроса организованы пять выставок-продаж хлеба, хлебобулочных, кондитерских изделий и молочной продукции с дегустацией новых видов изделий. </w:t>
            </w:r>
          </w:p>
          <w:p w:rsidR="008A72D8" w:rsidRPr="008A72D8" w:rsidRDefault="008A72D8" w:rsidP="008A72D8">
            <w:pPr>
              <w:jc w:val="both"/>
              <w:rPr>
                <w:sz w:val="24"/>
                <w:szCs w:val="24"/>
              </w:rPr>
            </w:pPr>
            <w:r w:rsidRPr="008A72D8">
              <w:rPr>
                <w:sz w:val="24"/>
                <w:szCs w:val="24"/>
              </w:rPr>
              <w:t xml:space="preserve">С целью повышения профессионального мастерства специалисты общественного питания города Ставрополя в апреле </w:t>
            </w:r>
            <w:r w:rsidR="00240478">
              <w:rPr>
                <w:sz w:val="24"/>
                <w:szCs w:val="24"/>
              </w:rPr>
              <w:t>2013 года</w:t>
            </w:r>
            <w:r w:rsidRPr="008A72D8">
              <w:rPr>
                <w:sz w:val="24"/>
                <w:szCs w:val="24"/>
              </w:rPr>
              <w:t xml:space="preserve"> участвовали в Международном фестивале кулинарного искусства «Содружество» и заняли призовые места.</w:t>
            </w:r>
          </w:p>
          <w:p w:rsidR="008A72D8" w:rsidRPr="008A72D8" w:rsidRDefault="008A72D8" w:rsidP="008A72D8">
            <w:pPr>
              <w:jc w:val="both"/>
              <w:rPr>
                <w:sz w:val="24"/>
                <w:szCs w:val="24"/>
              </w:rPr>
            </w:pPr>
            <w:r w:rsidRPr="008A72D8">
              <w:rPr>
                <w:sz w:val="24"/>
                <w:szCs w:val="24"/>
              </w:rPr>
              <w:t xml:space="preserve">Предприятия города Ставрополя, участвовавшие в краевом конкурсе «Торговля, общественное питание и бытовые услуги нового тысячелетия» стали призерами среди городов в номинации «Лучшая организация потребительского рынка Ставропольского края»: </w:t>
            </w:r>
            <w:proofErr w:type="gramStart"/>
            <w:r w:rsidRPr="008A72D8">
              <w:rPr>
                <w:sz w:val="24"/>
                <w:szCs w:val="24"/>
              </w:rPr>
              <w:t>ООО «Универсам - 1» (магазин «Универсам - 1»), ООО «Вина Прасковеи - 2» (сеть магазинов «Вина и Коньяки»), ООО «Сеть ресторанов «</w:t>
            </w:r>
            <w:proofErr w:type="spellStart"/>
            <w:r w:rsidRPr="008A72D8">
              <w:rPr>
                <w:sz w:val="24"/>
                <w:szCs w:val="24"/>
              </w:rPr>
              <w:t>Петровичъ</w:t>
            </w:r>
            <w:proofErr w:type="spellEnd"/>
            <w:r w:rsidRPr="008A72D8">
              <w:rPr>
                <w:sz w:val="24"/>
                <w:szCs w:val="24"/>
              </w:rPr>
              <w:t xml:space="preserve">», ИП </w:t>
            </w:r>
            <w:proofErr w:type="spellStart"/>
            <w:r w:rsidRPr="008A72D8">
              <w:rPr>
                <w:sz w:val="24"/>
                <w:szCs w:val="24"/>
              </w:rPr>
              <w:t>Геогджанян</w:t>
            </w:r>
            <w:proofErr w:type="spellEnd"/>
            <w:r w:rsidRPr="008A72D8">
              <w:rPr>
                <w:sz w:val="24"/>
                <w:szCs w:val="24"/>
              </w:rPr>
              <w:t xml:space="preserve"> Э. А. (салон красоты «</w:t>
            </w:r>
            <w:r w:rsidRPr="008A72D8">
              <w:rPr>
                <w:sz w:val="24"/>
                <w:szCs w:val="24"/>
                <w:lang w:val="en-US"/>
              </w:rPr>
              <w:t>EL</w:t>
            </w:r>
            <w:r w:rsidRPr="008A72D8">
              <w:rPr>
                <w:sz w:val="24"/>
                <w:szCs w:val="24"/>
              </w:rPr>
              <w:t xml:space="preserve"> </w:t>
            </w:r>
            <w:r w:rsidRPr="008A72D8">
              <w:rPr>
                <w:sz w:val="24"/>
                <w:szCs w:val="24"/>
                <w:lang w:val="en-US"/>
              </w:rPr>
              <w:t>Studio</w:t>
            </w:r>
            <w:r w:rsidRPr="008A72D8">
              <w:rPr>
                <w:sz w:val="24"/>
                <w:szCs w:val="24"/>
              </w:rPr>
              <w:t>»).</w:t>
            </w:r>
            <w:proofErr w:type="gramEnd"/>
          </w:p>
          <w:p w:rsidR="008A72D8" w:rsidRPr="002F3B03" w:rsidRDefault="008A72D8" w:rsidP="008A72D8">
            <w:pPr>
              <w:jc w:val="both"/>
              <w:rPr>
                <w:b/>
                <w:sz w:val="24"/>
                <w:szCs w:val="24"/>
              </w:rPr>
            </w:pPr>
            <w:r w:rsidRPr="008A72D8">
              <w:rPr>
                <w:sz w:val="24"/>
                <w:szCs w:val="24"/>
              </w:rPr>
              <w:t>В 2013 году организовано участие предприятий потребительского рынка города Ставрополя в городском конкурсе на лучшее предприятие потребительского рынка в предпраздничные и праздничные дни Нового 2013 года и Рождества Христова в городе Ставрополе.</w:t>
            </w:r>
          </w:p>
        </w:tc>
      </w:tr>
      <w:tr w:rsidR="00CF15EF" w:rsidRPr="003D0A32" w:rsidTr="003C22DD">
        <w:trPr>
          <w:trHeight w:val="271"/>
          <w:jc w:val="center"/>
        </w:trPr>
        <w:tc>
          <w:tcPr>
            <w:tcW w:w="2868" w:type="dxa"/>
            <w:vMerge w:val="restart"/>
          </w:tcPr>
          <w:p w:rsidR="00CF15EF" w:rsidRPr="00F12E35" w:rsidRDefault="00CF15EF" w:rsidP="00643B45">
            <w:pPr>
              <w:pStyle w:val="ConsPlusNormal"/>
              <w:spacing w:line="240" w:lineRule="exact"/>
              <w:ind w:firstLine="0"/>
              <w:jc w:val="both"/>
              <w:rPr>
                <w:rFonts w:ascii="Times New Roman" w:hAnsi="Times New Roman"/>
                <w:sz w:val="24"/>
                <w:szCs w:val="24"/>
              </w:rPr>
            </w:pPr>
            <w:r w:rsidRPr="00F12E35">
              <w:rPr>
                <w:rFonts w:ascii="Times New Roman" w:hAnsi="Times New Roman"/>
                <w:sz w:val="24"/>
                <w:szCs w:val="24"/>
              </w:rPr>
              <w:lastRenderedPageBreak/>
              <w:t>Создание нового формата розничной торговли</w:t>
            </w:r>
          </w:p>
        </w:tc>
        <w:tc>
          <w:tcPr>
            <w:tcW w:w="12899" w:type="dxa"/>
          </w:tcPr>
          <w:p w:rsidR="00CF15EF" w:rsidRPr="004833BA" w:rsidRDefault="00CF15EF" w:rsidP="00CE3E8E">
            <w:pPr>
              <w:jc w:val="both"/>
              <w:rPr>
                <w:color w:val="000000" w:themeColor="text1"/>
                <w:sz w:val="24"/>
                <w:szCs w:val="24"/>
              </w:rPr>
            </w:pPr>
            <w:r w:rsidRPr="00F12E35">
              <w:rPr>
                <w:i/>
                <w:color w:val="000000" w:themeColor="text1"/>
                <w:sz w:val="24"/>
                <w:szCs w:val="24"/>
              </w:rPr>
              <w:t>Строительство</w:t>
            </w:r>
            <w:r w:rsidRPr="004833BA">
              <w:rPr>
                <w:i/>
                <w:color w:val="000000" w:themeColor="text1"/>
                <w:sz w:val="24"/>
                <w:szCs w:val="24"/>
              </w:rPr>
              <w:t xml:space="preserve"> на объездных магистралях города молов и гипермаркетов</w:t>
            </w:r>
            <w:r w:rsidRPr="004833BA">
              <w:rPr>
                <w:color w:val="000000" w:themeColor="text1"/>
                <w:sz w:val="24"/>
                <w:szCs w:val="24"/>
              </w:rPr>
              <w:t>.</w:t>
            </w:r>
          </w:p>
          <w:p w:rsidR="00CF15EF" w:rsidRPr="004833BA" w:rsidRDefault="00A4557A" w:rsidP="006E2C68">
            <w:pPr>
              <w:jc w:val="both"/>
              <w:rPr>
                <w:color w:val="000000" w:themeColor="text1"/>
                <w:sz w:val="24"/>
                <w:szCs w:val="24"/>
              </w:rPr>
            </w:pPr>
            <w:proofErr w:type="gramStart"/>
            <w:r>
              <w:rPr>
                <w:color w:val="000000" w:themeColor="text1"/>
                <w:sz w:val="24"/>
                <w:szCs w:val="24"/>
              </w:rPr>
              <w:t>В 2013 году в эксплуатацию введены 106 предприятий розничной торговли торговой площадью 34 тыс. кв. м.</w:t>
            </w:r>
            <w:proofErr w:type="gramEnd"/>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jc w:val="both"/>
              <w:rPr>
                <w:rFonts w:ascii="Times New Roman" w:hAnsi="Times New Roman" w:cs="Times New Roman"/>
                <w:sz w:val="24"/>
                <w:szCs w:val="24"/>
              </w:rPr>
            </w:pPr>
          </w:p>
        </w:tc>
        <w:tc>
          <w:tcPr>
            <w:tcW w:w="12899" w:type="dxa"/>
          </w:tcPr>
          <w:p w:rsidR="00CF15EF" w:rsidRPr="004833BA" w:rsidRDefault="00CF15EF" w:rsidP="00CE3E8E">
            <w:pPr>
              <w:widowControl w:val="0"/>
              <w:tabs>
                <w:tab w:val="left" w:pos="3390"/>
              </w:tabs>
              <w:rPr>
                <w:i/>
                <w:color w:val="000000" w:themeColor="text1"/>
                <w:sz w:val="24"/>
                <w:szCs w:val="24"/>
              </w:rPr>
            </w:pPr>
            <w:r w:rsidRPr="00F12E35">
              <w:rPr>
                <w:i/>
                <w:color w:val="000000" w:themeColor="text1"/>
                <w:sz w:val="24"/>
                <w:szCs w:val="24"/>
              </w:rPr>
              <w:t>Создание</w:t>
            </w:r>
            <w:r w:rsidRPr="004833BA">
              <w:rPr>
                <w:i/>
                <w:color w:val="000000" w:themeColor="text1"/>
                <w:sz w:val="24"/>
                <w:szCs w:val="24"/>
              </w:rPr>
              <w:t xml:space="preserve"> сети магазинов шаговой доступности с ассортиментом, включающим в себя товары первой необходимости в жилых районах и районах массовой застройки.</w:t>
            </w:r>
          </w:p>
          <w:p w:rsidR="00CF15EF" w:rsidRPr="004833BA" w:rsidRDefault="00911A84" w:rsidP="00911A84">
            <w:pPr>
              <w:widowControl w:val="0"/>
              <w:tabs>
                <w:tab w:val="left" w:pos="3390"/>
              </w:tabs>
              <w:jc w:val="both"/>
              <w:rPr>
                <w:color w:val="000000" w:themeColor="text1"/>
                <w:sz w:val="24"/>
                <w:szCs w:val="24"/>
              </w:rPr>
            </w:pPr>
            <w:r>
              <w:rPr>
                <w:color w:val="000000" w:themeColor="text1"/>
                <w:sz w:val="24"/>
                <w:szCs w:val="24"/>
              </w:rPr>
              <w:t>В рамках создания сети магазинов шаговой доступности с ассортиментом, включающим в себя товары первой необходимости в жилых районах, районах массовой застройки открыто 40 продовольственных магазинов и 47предприятий торговли по реализации непродовольственной группы товаров. Обеспеченность населения торговыми площадями в 2012 году составляла 950 кв. м. на 1000 жителей, на 01.01.2014 года – 1014 кв. м., что превышает общероссийский норматив минимальной обеспеченности населения площадью торговых объектов</w:t>
            </w:r>
            <w:r w:rsidR="0075646F">
              <w:rPr>
                <w:color w:val="000000" w:themeColor="text1"/>
                <w:sz w:val="24"/>
                <w:szCs w:val="24"/>
              </w:rPr>
              <w:t xml:space="preserve"> в 2 раза.</w:t>
            </w:r>
          </w:p>
        </w:tc>
      </w:tr>
      <w:tr w:rsidR="00CF15EF" w:rsidRPr="003D0A32" w:rsidTr="006D3C4C">
        <w:trPr>
          <w:trHeight w:val="1672"/>
          <w:jc w:val="center"/>
        </w:trPr>
        <w:tc>
          <w:tcPr>
            <w:tcW w:w="2868" w:type="dxa"/>
            <w:vMerge/>
          </w:tcPr>
          <w:p w:rsidR="00CF15EF" w:rsidRPr="003D0A32" w:rsidRDefault="00CF15EF" w:rsidP="008B4BFD">
            <w:pPr>
              <w:pStyle w:val="ConsPlusNormal"/>
              <w:spacing w:line="240" w:lineRule="exact"/>
              <w:ind w:firstLine="0"/>
              <w:jc w:val="both"/>
              <w:rPr>
                <w:rFonts w:ascii="Times New Roman" w:hAnsi="Times New Roman" w:cs="Times New Roman"/>
                <w:sz w:val="24"/>
                <w:szCs w:val="24"/>
              </w:rPr>
            </w:pPr>
          </w:p>
        </w:tc>
        <w:tc>
          <w:tcPr>
            <w:tcW w:w="12899" w:type="dxa"/>
          </w:tcPr>
          <w:p w:rsidR="00CF15EF" w:rsidRPr="004833BA" w:rsidRDefault="00CF15EF" w:rsidP="00CE3E8E">
            <w:pPr>
              <w:tabs>
                <w:tab w:val="left" w:pos="4500"/>
              </w:tabs>
              <w:jc w:val="both"/>
              <w:rPr>
                <w:i/>
                <w:color w:val="000000" w:themeColor="text1"/>
                <w:sz w:val="24"/>
                <w:szCs w:val="24"/>
              </w:rPr>
            </w:pPr>
            <w:r w:rsidRPr="00F12E35">
              <w:rPr>
                <w:i/>
                <w:color w:val="000000" w:themeColor="text1"/>
                <w:sz w:val="24"/>
                <w:szCs w:val="24"/>
              </w:rPr>
              <w:t>Модернизация городских</w:t>
            </w:r>
            <w:r w:rsidRPr="004833BA">
              <w:rPr>
                <w:i/>
                <w:color w:val="000000" w:themeColor="text1"/>
                <w:sz w:val="24"/>
                <w:szCs w:val="24"/>
              </w:rPr>
              <w:t xml:space="preserve"> рынков.</w:t>
            </w:r>
          </w:p>
          <w:p w:rsidR="0091135A" w:rsidRPr="0091135A" w:rsidRDefault="0091135A" w:rsidP="006D3C4C">
            <w:pPr>
              <w:jc w:val="both"/>
              <w:rPr>
                <w:color w:val="000000"/>
                <w:spacing w:val="-1"/>
                <w:sz w:val="24"/>
                <w:szCs w:val="24"/>
              </w:rPr>
            </w:pPr>
            <w:proofErr w:type="gramStart"/>
            <w:r w:rsidRPr="0091135A">
              <w:rPr>
                <w:sz w:val="24"/>
                <w:szCs w:val="24"/>
              </w:rPr>
              <w:t>В 2013 году хозяйствующими субъектами в развитие рынков и их реконструкцию инвестировано свыше 15 млн. рублей, обустроено и введено 60 торговых мест площадью свыше 800 кв.м. В соответствии с Планом мероприятий на 2013-2016 годы по развитию розничных рынков, расположенных на территории города Ставрополя, работы по упорядочению деятельности и благоустройству сельскохозяйственных и универсальных рынков города, их преобразованию  в современные торговые</w:t>
            </w:r>
            <w:proofErr w:type="gramEnd"/>
            <w:r w:rsidRPr="0091135A">
              <w:rPr>
                <w:sz w:val="24"/>
                <w:szCs w:val="24"/>
              </w:rPr>
              <w:t xml:space="preserve"> комплексы</w:t>
            </w:r>
            <w:r w:rsidRPr="0091135A">
              <w:rPr>
                <w:color w:val="000000"/>
                <w:spacing w:val="-3"/>
                <w:sz w:val="24"/>
                <w:szCs w:val="24"/>
              </w:rPr>
              <w:t xml:space="preserve"> с преоб</w:t>
            </w:r>
            <w:r w:rsidRPr="0091135A">
              <w:rPr>
                <w:color w:val="000000"/>
                <w:spacing w:val="-1"/>
                <w:sz w:val="24"/>
                <w:szCs w:val="24"/>
              </w:rPr>
              <w:t>ладанием магазинных форм торговли продолжаются.</w:t>
            </w:r>
          </w:p>
        </w:tc>
      </w:tr>
      <w:tr w:rsidR="00CF15EF" w:rsidRPr="003D0A32" w:rsidTr="003C22DD">
        <w:trPr>
          <w:trHeight w:val="271"/>
          <w:jc w:val="center"/>
        </w:trPr>
        <w:tc>
          <w:tcPr>
            <w:tcW w:w="2868" w:type="dxa"/>
            <w:vMerge/>
          </w:tcPr>
          <w:p w:rsidR="00CF15EF" w:rsidRDefault="00CF15EF" w:rsidP="008B4BFD">
            <w:pPr>
              <w:pStyle w:val="ConsPlusNormal"/>
              <w:spacing w:line="240" w:lineRule="exact"/>
              <w:ind w:firstLine="0"/>
              <w:jc w:val="both"/>
              <w:rPr>
                <w:rFonts w:ascii="Times New Roman" w:hAnsi="Times New Roman"/>
                <w:sz w:val="24"/>
                <w:szCs w:val="24"/>
              </w:rPr>
            </w:pPr>
          </w:p>
        </w:tc>
        <w:tc>
          <w:tcPr>
            <w:tcW w:w="12899" w:type="dxa"/>
          </w:tcPr>
          <w:p w:rsidR="00CF15EF" w:rsidRPr="004833BA" w:rsidRDefault="00CF15EF" w:rsidP="00285F55">
            <w:pPr>
              <w:tabs>
                <w:tab w:val="left" w:pos="4500"/>
              </w:tabs>
              <w:jc w:val="both"/>
              <w:rPr>
                <w:i/>
                <w:color w:val="000000" w:themeColor="text1"/>
                <w:sz w:val="24"/>
                <w:szCs w:val="24"/>
              </w:rPr>
            </w:pPr>
            <w:r w:rsidRPr="00F12E35">
              <w:rPr>
                <w:i/>
                <w:color w:val="000000" w:themeColor="text1"/>
                <w:sz w:val="24"/>
                <w:szCs w:val="24"/>
              </w:rPr>
              <w:t>Реализация широкомасштабной</w:t>
            </w:r>
            <w:r w:rsidRPr="004833BA">
              <w:rPr>
                <w:i/>
                <w:color w:val="000000" w:themeColor="text1"/>
                <w:sz w:val="24"/>
                <w:szCs w:val="24"/>
              </w:rPr>
              <w:t xml:space="preserve"> программы «Покупай </w:t>
            </w:r>
            <w:r w:rsidR="00E033E4">
              <w:rPr>
                <w:i/>
                <w:color w:val="000000" w:themeColor="text1"/>
                <w:sz w:val="24"/>
                <w:szCs w:val="24"/>
              </w:rPr>
              <w:t>с</w:t>
            </w:r>
            <w:r w:rsidRPr="004833BA">
              <w:rPr>
                <w:i/>
                <w:color w:val="000000" w:themeColor="text1"/>
                <w:sz w:val="24"/>
                <w:szCs w:val="24"/>
              </w:rPr>
              <w:t>тавропольское»!</w:t>
            </w:r>
          </w:p>
          <w:p w:rsidR="00A905F9" w:rsidRPr="00A905F9" w:rsidRDefault="00A905F9" w:rsidP="00A905F9">
            <w:pPr>
              <w:jc w:val="both"/>
              <w:rPr>
                <w:sz w:val="24"/>
                <w:szCs w:val="24"/>
              </w:rPr>
            </w:pPr>
            <w:r w:rsidRPr="00A905F9">
              <w:rPr>
                <w:sz w:val="24"/>
                <w:szCs w:val="24"/>
              </w:rPr>
              <w:t xml:space="preserve">В районах города с неразвитой инфраструктурой в 2013 года проведено 68 ярмарок «Выходного дня» в т.ч. 54 - в рамках акции «Покупай </w:t>
            </w:r>
            <w:proofErr w:type="gramStart"/>
            <w:r w:rsidRPr="00A905F9">
              <w:rPr>
                <w:sz w:val="24"/>
                <w:szCs w:val="24"/>
              </w:rPr>
              <w:t>ставропольское</w:t>
            </w:r>
            <w:proofErr w:type="gramEnd"/>
            <w:r w:rsidRPr="00A905F9">
              <w:rPr>
                <w:sz w:val="24"/>
                <w:szCs w:val="24"/>
              </w:rPr>
              <w:t>!». Всего на ярмарках реализовано свыше 800 тонн продукции на сумму более 28,0 млн. руб.</w:t>
            </w:r>
          </w:p>
          <w:p w:rsidR="00CF15EF" w:rsidRPr="00A905F9" w:rsidRDefault="00A905F9" w:rsidP="00A905F9">
            <w:pPr>
              <w:jc w:val="both"/>
              <w:rPr>
                <w:sz w:val="24"/>
                <w:szCs w:val="24"/>
              </w:rPr>
            </w:pPr>
            <w:r w:rsidRPr="00A905F9">
              <w:rPr>
                <w:sz w:val="24"/>
                <w:szCs w:val="24"/>
              </w:rPr>
              <w:t>Организована эффективная система поставок по схеме «поле-прилавок». В сезон массового созревания сельскохозяйственной продукции на территории города Ставрополя определены 64 внутриквартальные площадки, (20 - в Ленинском районе, 14 - в Октябрьском районе, 30 - в Промышленном районе) для торговли плодоовощной продукцией                             с автомобилей. Заключено 173 договора с крестьянско-фермерскими хозяйствами на поставку сельскохозяйственной продукции. Места для торговли с автомобилей предоставляются на безвозмездной основе. Дополнительно по заявкам жителей микрорайонов организованы разовые поставки на 11 площадках (ул. Мичурина, ул. Атаманская,                                              ул. С. Ковалевская, ул. Осипенко и др.).</w:t>
            </w:r>
          </w:p>
        </w:tc>
      </w:tr>
      <w:tr w:rsidR="00CF15EF" w:rsidRPr="003D0A32" w:rsidTr="003C22DD">
        <w:trPr>
          <w:trHeight w:val="271"/>
          <w:jc w:val="center"/>
        </w:trPr>
        <w:tc>
          <w:tcPr>
            <w:tcW w:w="2868" w:type="dxa"/>
            <w:vMerge/>
          </w:tcPr>
          <w:p w:rsidR="00CF15EF" w:rsidRDefault="00CF15EF" w:rsidP="008B4BFD">
            <w:pPr>
              <w:pStyle w:val="ConsPlusNormal"/>
              <w:spacing w:line="240" w:lineRule="exact"/>
              <w:ind w:firstLine="0"/>
              <w:jc w:val="both"/>
              <w:rPr>
                <w:rFonts w:ascii="Times New Roman" w:hAnsi="Times New Roman"/>
                <w:sz w:val="24"/>
                <w:szCs w:val="24"/>
              </w:rPr>
            </w:pPr>
          </w:p>
        </w:tc>
        <w:tc>
          <w:tcPr>
            <w:tcW w:w="12899" w:type="dxa"/>
          </w:tcPr>
          <w:p w:rsidR="00CF15EF" w:rsidRPr="004833BA" w:rsidRDefault="00CF15EF" w:rsidP="00285F55">
            <w:pPr>
              <w:widowControl w:val="0"/>
              <w:tabs>
                <w:tab w:val="left" w:pos="3390"/>
              </w:tabs>
              <w:jc w:val="both"/>
              <w:rPr>
                <w:i/>
                <w:color w:val="000000" w:themeColor="text1"/>
                <w:sz w:val="24"/>
                <w:szCs w:val="24"/>
              </w:rPr>
            </w:pPr>
            <w:r w:rsidRPr="00F12E35">
              <w:rPr>
                <w:i/>
                <w:color w:val="000000" w:themeColor="text1"/>
                <w:sz w:val="24"/>
                <w:szCs w:val="24"/>
              </w:rPr>
              <w:t>Расширение практики организации сезонной торговли для обеспечения жителей города сельскохозяйственной продукцией по сравнительно низким</w:t>
            </w:r>
            <w:r w:rsidRPr="004833BA">
              <w:rPr>
                <w:i/>
                <w:color w:val="000000" w:themeColor="text1"/>
                <w:sz w:val="24"/>
                <w:szCs w:val="24"/>
              </w:rPr>
              <w:t xml:space="preserve"> ценам: проведение акций «Овощи к подъезду».</w:t>
            </w:r>
          </w:p>
          <w:p w:rsidR="00A905F9" w:rsidRPr="00A905F9" w:rsidRDefault="00A905F9" w:rsidP="00A905F9">
            <w:pPr>
              <w:jc w:val="both"/>
              <w:rPr>
                <w:sz w:val="24"/>
                <w:szCs w:val="24"/>
              </w:rPr>
            </w:pPr>
            <w:r w:rsidRPr="00A905F9">
              <w:rPr>
                <w:sz w:val="24"/>
                <w:szCs w:val="24"/>
              </w:rPr>
              <w:t xml:space="preserve">С целью обеспечения населения города качественной плодоовощной продукцией проводились рейдовые мероприятия совместно с представителями общественного экологического совета и ГБУ «Ставропольская городская станция по борьбе с болезнями животных». В ходе рейдовых мероприятий были проверены документы и взято более 200 образцов проб сельскохозяйственной продукции для лабораторных исследований. </w:t>
            </w:r>
          </w:p>
          <w:p w:rsidR="00A905F9" w:rsidRPr="00A905F9" w:rsidRDefault="00A905F9" w:rsidP="00A905F9">
            <w:pPr>
              <w:jc w:val="both"/>
              <w:rPr>
                <w:sz w:val="24"/>
                <w:szCs w:val="24"/>
              </w:rPr>
            </w:pPr>
            <w:r w:rsidRPr="00A905F9">
              <w:rPr>
                <w:sz w:val="24"/>
                <w:szCs w:val="24"/>
              </w:rPr>
              <w:t>За время проведения акции «Овощи к подъезду» в 2013 году на территории города было продано около 3,8 тыс</w:t>
            </w:r>
            <w:proofErr w:type="gramStart"/>
            <w:r w:rsidRPr="00A905F9">
              <w:rPr>
                <w:sz w:val="24"/>
                <w:szCs w:val="24"/>
              </w:rPr>
              <w:t>.т</w:t>
            </w:r>
            <w:proofErr w:type="gramEnd"/>
            <w:r w:rsidRPr="00A905F9">
              <w:rPr>
                <w:sz w:val="24"/>
                <w:szCs w:val="24"/>
              </w:rPr>
              <w:t xml:space="preserve">онн овощей на сумму более 65 млн. рублей. </w:t>
            </w:r>
          </w:p>
          <w:p w:rsidR="00CF15EF" w:rsidRPr="00A905F9" w:rsidRDefault="00A905F9" w:rsidP="00A905F9">
            <w:pPr>
              <w:jc w:val="both"/>
              <w:rPr>
                <w:sz w:val="24"/>
                <w:szCs w:val="24"/>
              </w:rPr>
            </w:pPr>
            <w:r w:rsidRPr="00A905F9">
              <w:rPr>
                <w:sz w:val="24"/>
                <w:szCs w:val="24"/>
              </w:rPr>
              <w:t>Благодаря исключению посредников в продвижении сельхозпродукции, горожане смогли приобрести продукты питания на 15-20% дешевле, чем в розничной торговой сети.</w:t>
            </w:r>
          </w:p>
        </w:tc>
      </w:tr>
      <w:tr w:rsidR="00C247AA" w:rsidRPr="003D0A32" w:rsidTr="00C247AA">
        <w:trPr>
          <w:trHeight w:val="2465"/>
          <w:jc w:val="center"/>
        </w:trPr>
        <w:tc>
          <w:tcPr>
            <w:tcW w:w="2868" w:type="dxa"/>
            <w:vMerge/>
          </w:tcPr>
          <w:p w:rsidR="00C247AA" w:rsidRDefault="00C247AA" w:rsidP="008B4BFD">
            <w:pPr>
              <w:pStyle w:val="ConsPlusNormal"/>
              <w:spacing w:line="240" w:lineRule="exact"/>
              <w:ind w:firstLine="0"/>
              <w:jc w:val="both"/>
              <w:rPr>
                <w:rFonts w:ascii="Times New Roman" w:hAnsi="Times New Roman"/>
                <w:sz w:val="24"/>
                <w:szCs w:val="24"/>
              </w:rPr>
            </w:pPr>
          </w:p>
        </w:tc>
        <w:tc>
          <w:tcPr>
            <w:tcW w:w="12899" w:type="dxa"/>
          </w:tcPr>
          <w:p w:rsidR="00C247AA" w:rsidRPr="004833BA" w:rsidRDefault="00C247AA" w:rsidP="00285F55">
            <w:pPr>
              <w:widowControl w:val="0"/>
              <w:tabs>
                <w:tab w:val="left" w:pos="3390"/>
              </w:tabs>
              <w:jc w:val="both"/>
              <w:rPr>
                <w:i/>
                <w:color w:val="000000" w:themeColor="text1"/>
                <w:sz w:val="24"/>
                <w:szCs w:val="24"/>
              </w:rPr>
            </w:pPr>
            <w:r w:rsidRPr="00F12E35">
              <w:rPr>
                <w:i/>
                <w:color w:val="000000" w:themeColor="text1"/>
                <w:sz w:val="24"/>
                <w:szCs w:val="24"/>
              </w:rPr>
              <w:t>Ликвидация неорганизованной</w:t>
            </w:r>
            <w:r w:rsidRPr="004833BA">
              <w:rPr>
                <w:i/>
                <w:color w:val="000000" w:themeColor="text1"/>
                <w:sz w:val="24"/>
                <w:szCs w:val="24"/>
              </w:rPr>
              <w:t xml:space="preserve"> уличной торговли.</w:t>
            </w:r>
          </w:p>
          <w:p w:rsidR="00C247AA" w:rsidRPr="004229F1" w:rsidRDefault="00C247AA" w:rsidP="004229F1">
            <w:pPr>
              <w:jc w:val="both"/>
              <w:rPr>
                <w:sz w:val="24"/>
                <w:szCs w:val="24"/>
              </w:rPr>
            </w:pPr>
            <w:proofErr w:type="gramStart"/>
            <w:r w:rsidRPr="004229F1">
              <w:rPr>
                <w:sz w:val="24"/>
                <w:szCs w:val="24"/>
              </w:rPr>
              <w:t>В соответствии с частью 3 статьи 24 Федерального закона от 30.12.2006 № 271-ФЗ «О розничных рынках и о внесении изменений в Трудовой кодекс Российской Федерации» с 01 января 2013 года для организации деятельности по продаже товаров (выполнению работ, оказанию услуг) на рынках управляющие рынками компании вправе использовать исключительно капитальные здания, строения, сооружения в связи, с чем проведены работы по освобождению территории</w:t>
            </w:r>
            <w:proofErr w:type="gramEnd"/>
            <w:r w:rsidRPr="004229F1">
              <w:rPr>
                <w:sz w:val="24"/>
                <w:szCs w:val="24"/>
              </w:rPr>
              <w:t xml:space="preserve"> рынков от нестационарных торговых объектов. В 2013 году было ликвидировано 395 торговых мест, несоответствующих требованиям федерального законодательства (универсальный розничный рынок «Центральный» - 82, универсальный розничный рынок «</w:t>
            </w:r>
            <w:proofErr w:type="spellStart"/>
            <w:r w:rsidRPr="004229F1">
              <w:rPr>
                <w:sz w:val="24"/>
                <w:szCs w:val="24"/>
              </w:rPr>
              <w:t>Бруснеский</w:t>
            </w:r>
            <w:proofErr w:type="spellEnd"/>
            <w:r w:rsidRPr="004229F1">
              <w:rPr>
                <w:sz w:val="24"/>
                <w:szCs w:val="24"/>
              </w:rPr>
              <w:t>» - 12, универсальный розничный рынок «</w:t>
            </w:r>
            <w:proofErr w:type="spellStart"/>
            <w:r w:rsidRPr="004229F1">
              <w:rPr>
                <w:sz w:val="24"/>
                <w:szCs w:val="24"/>
              </w:rPr>
              <w:t>Техсервис</w:t>
            </w:r>
            <w:proofErr w:type="spellEnd"/>
            <w:r w:rsidRPr="004229F1">
              <w:rPr>
                <w:sz w:val="24"/>
                <w:szCs w:val="24"/>
              </w:rPr>
              <w:t xml:space="preserve"> 2000» - 4, МУП «РЫНОК № 1» - 297). На универсальных рынках более 90% торговых мест находятся в капитальных зданиях.</w:t>
            </w:r>
          </w:p>
        </w:tc>
      </w:tr>
      <w:tr w:rsidR="00CF15EF" w:rsidRPr="003D0A32" w:rsidTr="003C22DD">
        <w:trPr>
          <w:trHeight w:val="271"/>
          <w:jc w:val="center"/>
        </w:trPr>
        <w:tc>
          <w:tcPr>
            <w:tcW w:w="2868" w:type="dxa"/>
            <w:vMerge/>
          </w:tcPr>
          <w:p w:rsidR="00CF15EF" w:rsidRDefault="00CF15EF" w:rsidP="008B4BFD">
            <w:pPr>
              <w:pStyle w:val="ConsPlusNormal"/>
              <w:spacing w:line="240" w:lineRule="exact"/>
              <w:ind w:firstLine="0"/>
              <w:jc w:val="both"/>
              <w:rPr>
                <w:rFonts w:ascii="Times New Roman" w:hAnsi="Times New Roman"/>
                <w:sz w:val="24"/>
                <w:szCs w:val="24"/>
              </w:rPr>
            </w:pPr>
          </w:p>
        </w:tc>
        <w:tc>
          <w:tcPr>
            <w:tcW w:w="12899" w:type="dxa"/>
          </w:tcPr>
          <w:p w:rsidR="00CF15EF" w:rsidRPr="004833BA" w:rsidRDefault="00CF15EF" w:rsidP="00285F55">
            <w:pPr>
              <w:widowControl w:val="0"/>
              <w:tabs>
                <w:tab w:val="left" w:pos="3390"/>
              </w:tabs>
              <w:jc w:val="both"/>
              <w:rPr>
                <w:i/>
                <w:color w:val="000000" w:themeColor="text1"/>
                <w:sz w:val="24"/>
                <w:szCs w:val="24"/>
              </w:rPr>
            </w:pPr>
            <w:r w:rsidRPr="00F12E35">
              <w:rPr>
                <w:i/>
                <w:color w:val="000000" w:themeColor="text1"/>
                <w:sz w:val="24"/>
                <w:szCs w:val="24"/>
              </w:rPr>
              <w:t>Создание условий</w:t>
            </w:r>
            <w:r w:rsidRPr="004833BA">
              <w:rPr>
                <w:i/>
                <w:color w:val="000000" w:themeColor="text1"/>
                <w:sz w:val="24"/>
                <w:szCs w:val="24"/>
              </w:rPr>
              <w:t xml:space="preserve"> для беспрепятственного и преимущественного доступа на рынки городских и краевых </w:t>
            </w:r>
            <w:proofErr w:type="spellStart"/>
            <w:r w:rsidRPr="004833BA">
              <w:rPr>
                <w:i/>
                <w:color w:val="000000" w:themeColor="text1"/>
                <w:sz w:val="24"/>
                <w:szCs w:val="24"/>
              </w:rPr>
              <w:t>сельхозтоваропроизводителей</w:t>
            </w:r>
            <w:proofErr w:type="spellEnd"/>
            <w:r w:rsidRPr="004833BA">
              <w:rPr>
                <w:i/>
                <w:color w:val="000000" w:themeColor="text1"/>
                <w:sz w:val="24"/>
                <w:szCs w:val="24"/>
              </w:rPr>
              <w:t>.</w:t>
            </w:r>
          </w:p>
          <w:p w:rsidR="00CF15EF" w:rsidRPr="0091135A" w:rsidRDefault="0091135A" w:rsidP="00C45FE0">
            <w:pPr>
              <w:jc w:val="both"/>
              <w:rPr>
                <w:b/>
                <w:sz w:val="24"/>
                <w:szCs w:val="24"/>
              </w:rPr>
            </w:pPr>
            <w:r w:rsidRPr="0091135A">
              <w:rPr>
                <w:sz w:val="24"/>
                <w:szCs w:val="24"/>
              </w:rPr>
              <w:t xml:space="preserve">В 2013 году продолжилась работа по созданию благоприятных условий для беспрепятственного доступа на рынки города Ставрополя городских и краевых производителей. Совместно с управляющими компаниями утверждено количество торговых мест для сельскохозяйственных производителей и граждан, ведущих личные подсобные хозяйства. Всего для этих целей зарезервировано около 1200 торговых мест на рынках города Ставрополя. Из них в настоящее время 700 уже используется </w:t>
            </w:r>
            <w:proofErr w:type="gramStart"/>
            <w:r w:rsidRPr="0091135A">
              <w:rPr>
                <w:sz w:val="24"/>
                <w:szCs w:val="24"/>
              </w:rPr>
              <w:t>краевыми</w:t>
            </w:r>
            <w:proofErr w:type="gramEnd"/>
            <w:r w:rsidRPr="0091135A">
              <w:rPr>
                <w:sz w:val="24"/>
                <w:szCs w:val="24"/>
              </w:rPr>
              <w:t xml:space="preserve">  и городскими </w:t>
            </w:r>
            <w:proofErr w:type="spellStart"/>
            <w:r w:rsidRPr="0091135A">
              <w:rPr>
                <w:sz w:val="24"/>
                <w:szCs w:val="24"/>
              </w:rPr>
              <w:t>сельхозтоваропроизводителями</w:t>
            </w:r>
            <w:proofErr w:type="spellEnd"/>
            <w:r w:rsidRPr="0091135A">
              <w:rPr>
                <w:sz w:val="24"/>
                <w:szCs w:val="24"/>
              </w:rPr>
              <w:t xml:space="preserve">. </w:t>
            </w:r>
          </w:p>
        </w:tc>
      </w:tr>
      <w:tr w:rsidR="00CF15EF" w:rsidRPr="003D0A32" w:rsidTr="003C22DD">
        <w:trPr>
          <w:trHeight w:val="271"/>
          <w:jc w:val="center"/>
        </w:trPr>
        <w:tc>
          <w:tcPr>
            <w:tcW w:w="2868" w:type="dxa"/>
            <w:vMerge/>
          </w:tcPr>
          <w:p w:rsidR="00CF15EF" w:rsidRDefault="00CF15EF" w:rsidP="008B4BFD">
            <w:pPr>
              <w:pStyle w:val="ConsPlusNormal"/>
              <w:spacing w:line="240" w:lineRule="exact"/>
              <w:ind w:firstLine="0"/>
              <w:jc w:val="both"/>
              <w:rPr>
                <w:rFonts w:ascii="Times New Roman" w:hAnsi="Times New Roman"/>
                <w:sz w:val="24"/>
                <w:szCs w:val="24"/>
              </w:rPr>
            </w:pPr>
          </w:p>
        </w:tc>
        <w:tc>
          <w:tcPr>
            <w:tcW w:w="12899" w:type="dxa"/>
          </w:tcPr>
          <w:p w:rsidR="00CF15EF" w:rsidRPr="004833BA" w:rsidRDefault="00CF15EF" w:rsidP="00CE3E8E">
            <w:pPr>
              <w:pStyle w:val="HTML"/>
              <w:jc w:val="both"/>
              <w:rPr>
                <w:rFonts w:ascii="Times New Roman" w:hAnsi="Times New Roman"/>
                <w:i/>
                <w:color w:val="000000" w:themeColor="text1"/>
                <w:sz w:val="24"/>
                <w:szCs w:val="24"/>
              </w:rPr>
            </w:pPr>
            <w:r w:rsidRPr="00F12E35">
              <w:rPr>
                <w:rFonts w:ascii="Times New Roman" w:hAnsi="Times New Roman"/>
                <w:i/>
                <w:color w:val="000000" w:themeColor="text1"/>
                <w:sz w:val="24"/>
                <w:szCs w:val="24"/>
              </w:rPr>
              <w:t>Обеспечение на</w:t>
            </w:r>
            <w:r w:rsidRPr="004833BA">
              <w:rPr>
                <w:rFonts w:ascii="Times New Roman" w:hAnsi="Times New Roman"/>
                <w:i/>
                <w:color w:val="000000" w:themeColor="text1"/>
                <w:sz w:val="24"/>
                <w:szCs w:val="24"/>
              </w:rPr>
              <w:t xml:space="preserve"> территории розничных рынков безопасности граждан, эффективного санитарно-ветеринарного контроля и защиты прав потребителей.</w:t>
            </w:r>
          </w:p>
          <w:p w:rsidR="0091135A" w:rsidRPr="0091135A" w:rsidRDefault="0091135A" w:rsidP="0091135A">
            <w:pPr>
              <w:pStyle w:val="ae"/>
              <w:spacing w:after="0"/>
              <w:ind w:left="0"/>
              <w:jc w:val="both"/>
              <w:rPr>
                <w:sz w:val="24"/>
                <w:szCs w:val="24"/>
              </w:rPr>
            </w:pPr>
            <w:proofErr w:type="gramStart"/>
            <w:r w:rsidRPr="0091135A">
              <w:rPr>
                <w:sz w:val="24"/>
                <w:szCs w:val="24"/>
              </w:rPr>
              <w:t>Всеми управляющими рынками компаниями усилен контроль за состоянием антитеррористической защищенности объектов потребительского рынка: через систему голосового оповещения до граждан доводится информация антитеррористического характера, проводится ежедневный инструктаж по повышению бдительности персонала при выполнении обязанностей и умению действовать в случае возникновения чрезвычайных ситуаций, осуществляется наружный осмотр въезжающего автотранспорта, проводится регулярный осмотр территории рынка.</w:t>
            </w:r>
            <w:proofErr w:type="gramEnd"/>
          </w:p>
          <w:p w:rsidR="0091135A" w:rsidRPr="0091135A" w:rsidRDefault="00240478" w:rsidP="0091135A">
            <w:pPr>
              <w:jc w:val="both"/>
              <w:rPr>
                <w:sz w:val="24"/>
                <w:szCs w:val="24"/>
              </w:rPr>
            </w:pPr>
            <w:r>
              <w:rPr>
                <w:sz w:val="24"/>
                <w:szCs w:val="24"/>
              </w:rPr>
              <w:t>Н</w:t>
            </w:r>
            <w:r w:rsidR="0091135A" w:rsidRPr="0091135A">
              <w:rPr>
                <w:sz w:val="24"/>
                <w:szCs w:val="24"/>
              </w:rPr>
              <w:t xml:space="preserve">а 7 розничных рынках города Ставрополя установлено 175 видеокамер. Управляющие компании проинформированы о необходимости неукоснительного выполнения новых типовых технических требований к системам </w:t>
            </w:r>
            <w:proofErr w:type="spellStart"/>
            <w:r w:rsidR="0091135A" w:rsidRPr="0091135A">
              <w:rPr>
                <w:sz w:val="24"/>
                <w:szCs w:val="24"/>
              </w:rPr>
              <w:t>видеофиксации</w:t>
            </w:r>
            <w:proofErr w:type="spellEnd"/>
            <w:r w:rsidR="0091135A" w:rsidRPr="0091135A">
              <w:rPr>
                <w:sz w:val="24"/>
                <w:szCs w:val="24"/>
              </w:rPr>
              <w:t xml:space="preserve"> соблюдения общественного порядка в местах с массовым пребыванием людей, утвержденных приказом министерства энергетики, промышленности и связи Ставропольского края от 26.04.2013 № 107 - о/д. Проводятся работы по модернизации системы </w:t>
            </w:r>
            <w:proofErr w:type="spellStart"/>
            <w:r w:rsidR="0091135A" w:rsidRPr="0091135A">
              <w:rPr>
                <w:sz w:val="24"/>
                <w:szCs w:val="24"/>
              </w:rPr>
              <w:t>видеофиксации</w:t>
            </w:r>
            <w:proofErr w:type="spellEnd"/>
            <w:r w:rsidR="0091135A" w:rsidRPr="0091135A">
              <w:rPr>
                <w:sz w:val="24"/>
                <w:szCs w:val="24"/>
              </w:rPr>
              <w:t xml:space="preserve"> с учетом новых технических требований.</w:t>
            </w:r>
          </w:p>
          <w:p w:rsidR="00CF15EF" w:rsidRPr="0091135A" w:rsidRDefault="0091135A" w:rsidP="0091135A">
            <w:pPr>
              <w:jc w:val="both"/>
              <w:rPr>
                <w:sz w:val="24"/>
                <w:szCs w:val="24"/>
              </w:rPr>
            </w:pPr>
            <w:r w:rsidRPr="0091135A">
              <w:rPr>
                <w:sz w:val="24"/>
                <w:szCs w:val="24"/>
              </w:rPr>
              <w:t xml:space="preserve">Во исполнение требований Федерального закона управляющими компаниями разработаны паспорта безопасности рынков, схемы размещения торговых мест, ведется реестр, оформлены карточки продавцов, проведено зонирование территорий рынков по группам товаров, обеспечен </w:t>
            </w:r>
            <w:proofErr w:type="gramStart"/>
            <w:r w:rsidRPr="0091135A">
              <w:rPr>
                <w:sz w:val="24"/>
                <w:szCs w:val="24"/>
              </w:rPr>
              <w:t>контроль за</w:t>
            </w:r>
            <w:proofErr w:type="gramEnd"/>
            <w:r w:rsidRPr="0091135A">
              <w:rPr>
                <w:sz w:val="24"/>
                <w:szCs w:val="24"/>
              </w:rPr>
              <w:t xml:space="preserve"> прохождением экспертизы в ветлабораториях рынков всей </w:t>
            </w:r>
            <w:r w:rsidRPr="0091135A">
              <w:rPr>
                <w:sz w:val="24"/>
                <w:szCs w:val="24"/>
              </w:rPr>
              <w:lastRenderedPageBreak/>
              <w:t>плодоовощной и мясной продукции.</w:t>
            </w:r>
          </w:p>
        </w:tc>
      </w:tr>
      <w:tr w:rsidR="009C140F" w:rsidRPr="003D0A32" w:rsidTr="00986B0D">
        <w:trPr>
          <w:trHeight w:val="271"/>
          <w:jc w:val="center"/>
        </w:trPr>
        <w:tc>
          <w:tcPr>
            <w:tcW w:w="15767" w:type="dxa"/>
            <w:gridSpan w:val="2"/>
          </w:tcPr>
          <w:p w:rsidR="00C14D36" w:rsidRPr="007835F3" w:rsidRDefault="009C140F" w:rsidP="00C14D36">
            <w:pPr>
              <w:pStyle w:val="HTML"/>
              <w:spacing w:before="120" w:after="120" w:line="240" w:lineRule="exact"/>
              <w:jc w:val="center"/>
              <w:rPr>
                <w:rFonts w:ascii="Times New Roman" w:hAnsi="Times New Roman"/>
                <w:i/>
                <w:sz w:val="24"/>
                <w:szCs w:val="24"/>
                <w:highlight w:val="yellow"/>
              </w:rPr>
            </w:pPr>
            <w:r w:rsidRPr="00F12E35">
              <w:rPr>
                <w:rFonts w:ascii="Times New Roman" w:hAnsi="Times New Roman"/>
                <w:sz w:val="24"/>
                <w:szCs w:val="24"/>
              </w:rPr>
              <w:lastRenderedPageBreak/>
              <w:t>1.3. Развитие малого предпринимательства</w:t>
            </w:r>
          </w:p>
        </w:tc>
      </w:tr>
      <w:tr w:rsidR="009C140F" w:rsidRPr="003D0A32" w:rsidTr="003C22DD">
        <w:trPr>
          <w:trHeight w:val="271"/>
          <w:jc w:val="center"/>
        </w:trPr>
        <w:tc>
          <w:tcPr>
            <w:tcW w:w="2868" w:type="dxa"/>
          </w:tcPr>
          <w:p w:rsidR="009C140F" w:rsidRPr="00F12E35" w:rsidRDefault="00AF057F" w:rsidP="008B4BFD">
            <w:pPr>
              <w:pStyle w:val="HTML"/>
              <w:spacing w:line="240" w:lineRule="exact"/>
              <w:jc w:val="both"/>
              <w:rPr>
                <w:rFonts w:ascii="Times New Roman" w:hAnsi="Times New Roman"/>
                <w:sz w:val="24"/>
                <w:szCs w:val="24"/>
              </w:rPr>
            </w:pPr>
            <w:r w:rsidRPr="00F12E35">
              <w:rPr>
                <w:rFonts w:ascii="Times New Roman" w:hAnsi="Times New Roman"/>
                <w:sz w:val="24"/>
                <w:szCs w:val="24"/>
              </w:rPr>
              <w:t>С</w:t>
            </w:r>
            <w:r w:rsidR="009C140F" w:rsidRPr="00F12E35">
              <w:rPr>
                <w:rFonts w:ascii="Times New Roman" w:hAnsi="Times New Roman"/>
                <w:sz w:val="24"/>
                <w:szCs w:val="24"/>
              </w:rPr>
              <w:t>окращение бюрократических барьеров</w:t>
            </w:r>
          </w:p>
        </w:tc>
        <w:tc>
          <w:tcPr>
            <w:tcW w:w="12899" w:type="dxa"/>
          </w:tcPr>
          <w:p w:rsidR="00240478" w:rsidRDefault="005E51CF" w:rsidP="005D6C5C">
            <w:pPr>
              <w:tabs>
                <w:tab w:val="left" w:pos="3390"/>
              </w:tabs>
              <w:jc w:val="both"/>
              <w:rPr>
                <w:color w:val="000000"/>
                <w:sz w:val="24"/>
                <w:szCs w:val="24"/>
              </w:rPr>
            </w:pPr>
            <w:r>
              <w:rPr>
                <w:sz w:val="24"/>
                <w:szCs w:val="24"/>
              </w:rPr>
              <w:t xml:space="preserve"> </w:t>
            </w:r>
            <w:proofErr w:type="gramStart"/>
            <w:r w:rsidR="005D6C5C" w:rsidRPr="00651D70">
              <w:rPr>
                <w:color w:val="000000"/>
                <w:sz w:val="24"/>
                <w:szCs w:val="24"/>
              </w:rPr>
              <w:t xml:space="preserve">В целях сокращения административного воздействия на деятельность субъектов малого и среднего бизнеса, на территории города Ставрополя действуют 4 офиса муниципального казенного учреждения «Многофункциональный центр предоставления государственных и муниципальных услуг в городе Ставрополе», созданные для максимального упрощения для граждан и организаций процедур оформления разрешительных и правоустанавливающих документов в области градостроительства и землепользования, сокращения сроков получения готовых документов, повышения качества оказываемых услуг. </w:t>
            </w:r>
            <w:proofErr w:type="gramEnd"/>
          </w:p>
          <w:p w:rsidR="005D6C5C" w:rsidRDefault="005D6C5C" w:rsidP="005D6C5C">
            <w:pPr>
              <w:tabs>
                <w:tab w:val="left" w:pos="3390"/>
              </w:tabs>
              <w:jc w:val="both"/>
              <w:rPr>
                <w:color w:val="000000"/>
                <w:sz w:val="24"/>
                <w:szCs w:val="24"/>
              </w:rPr>
            </w:pPr>
            <w:proofErr w:type="gramStart"/>
            <w:r w:rsidRPr="004833BA">
              <w:rPr>
                <w:color w:val="000000"/>
                <w:sz w:val="24"/>
                <w:szCs w:val="24"/>
              </w:rPr>
              <w:t>В рамках долгосрочной муниципальной целевой программы «Развитие малого и среднего предпринимательства в городе Ставрополе на 2011 - 2013 годы» (далее – Программа), утвержденной постановлением администрации города Ставрополя от 08.10.2010 № 3011 осуществляется деятельность городского центра «Скорая помощь субъектам малого и среднего предпринимательства», в котором квалифицированными специалистами на безвозмездной основе проводится консультирование и информирование субъектов малого и среднего предпринимательства города Ставрополя по различным вопросам</w:t>
            </w:r>
            <w:proofErr w:type="gramEnd"/>
            <w:r w:rsidRPr="004833BA">
              <w:rPr>
                <w:color w:val="000000"/>
                <w:sz w:val="24"/>
                <w:szCs w:val="24"/>
              </w:rPr>
              <w:t xml:space="preserve"> предпринимательской деятельности.  Консультации оказываются при личном обращении в офис городского центра, по телефону 301-333, в форме электронного сообщения. В </w:t>
            </w:r>
            <w:r>
              <w:rPr>
                <w:color w:val="000000"/>
                <w:sz w:val="24"/>
                <w:szCs w:val="24"/>
              </w:rPr>
              <w:t>2013 году центром было дано более 3000 консультаций по различным аспектам ведения предпринимательской деятельности</w:t>
            </w:r>
            <w:r w:rsidRPr="004833BA">
              <w:rPr>
                <w:color w:val="000000"/>
                <w:sz w:val="24"/>
                <w:szCs w:val="24"/>
              </w:rPr>
              <w:t xml:space="preserve">. По всем оказана информационная и консультационная поддержка. Предприниматели, обратившиеся в центр, также приглашаются на семинары, </w:t>
            </w:r>
            <w:proofErr w:type="spellStart"/>
            <w:r w:rsidRPr="004833BA">
              <w:rPr>
                <w:color w:val="000000"/>
                <w:sz w:val="24"/>
                <w:szCs w:val="24"/>
              </w:rPr>
              <w:t>вебинары</w:t>
            </w:r>
            <w:proofErr w:type="spellEnd"/>
            <w:r w:rsidRPr="004833BA">
              <w:rPr>
                <w:color w:val="000000"/>
                <w:sz w:val="24"/>
                <w:szCs w:val="24"/>
              </w:rPr>
              <w:t>, круглые столы, проводимые администрацией города Ставрополя.</w:t>
            </w:r>
          </w:p>
          <w:p w:rsidR="005D6C5C" w:rsidRPr="00F114EB" w:rsidRDefault="005D6C5C" w:rsidP="005D6C5C">
            <w:pPr>
              <w:ind w:firstLine="317"/>
              <w:jc w:val="both"/>
              <w:rPr>
                <w:sz w:val="24"/>
                <w:szCs w:val="24"/>
              </w:rPr>
            </w:pPr>
            <w:r w:rsidRPr="00F114EB">
              <w:rPr>
                <w:sz w:val="24"/>
                <w:szCs w:val="24"/>
              </w:rPr>
              <w:t xml:space="preserve">На базе НО «Фонд поддержки предпринимательства в Ставропольском крае» действует Центр поддержки предпринимательства, которым оказываются на бесплатной основе консультационные услуги. Регулярно организовываются образовательные семинары и </w:t>
            </w:r>
            <w:proofErr w:type="spellStart"/>
            <w:proofErr w:type="gramStart"/>
            <w:r w:rsidRPr="00F114EB">
              <w:rPr>
                <w:sz w:val="24"/>
                <w:szCs w:val="24"/>
              </w:rPr>
              <w:t>бизнес-тренинги</w:t>
            </w:r>
            <w:proofErr w:type="spellEnd"/>
            <w:proofErr w:type="gramEnd"/>
            <w:r w:rsidRPr="00F114EB">
              <w:rPr>
                <w:sz w:val="24"/>
                <w:szCs w:val="24"/>
              </w:rPr>
              <w:t>, направленные на улучшение качественных параметров организации бизнеса и оптимизацию отдельно взятых бизнес-процессов. В целях установления эффективного взаимодействия предпринимательского сообщества с органами власти, представителями банковского менеджмента и контролирующими органами, ЦПП проводятся конференции, круглые столы и форумы. Так же ЦПП осуществляется информационное и организационное сопровождение деятельности субъектов малого и среднего предпринимательства Ставропольского края направленное на достижение поставленных перед ним целей.</w:t>
            </w:r>
          </w:p>
          <w:p w:rsidR="00D771C3" w:rsidRPr="00F65B20" w:rsidRDefault="005D6C5C" w:rsidP="005D6C5C">
            <w:pPr>
              <w:ind w:firstLine="175"/>
              <w:jc w:val="both"/>
              <w:rPr>
                <w:sz w:val="24"/>
                <w:szCs w:val="24"/>
              </w:rPr>
            </w:pPr>
            <w:r w:rsidRPr="00F114EB">
              <w:rPr>
                <w:sz w:val="24"/>
                <w:szCs w:val="24"/>
              </w:rPr>
              <w:t>На официальном сайте администрации в соответствующих разделах размещены нормативные правовые акты, которыми руководствуются органы муниципального контроля при проведении контрольных мероприятий в отношении малого и среднего бизнеса.</w:t>
            </w:r>
          </w:p>
        </w:tc>
      </w:tr>
      <w:tr w:rsidR="009C140F" w:rsidRPr="003D0A32" w:rsidTr="003C22DD">
        <w:trPr>
          <w:trHeight w:val="271"/>
          <w:jc w:val="center"/>
        </w:trPr>
        <w:tc>
          <w:tcPr>
            <w:tcW w:w="2868" w:type="dxa"/>
          </w:tcPr>
          <w:p w:rsidR="009C140F" w:rsidRPr="00F12E35" w:rsidRDefault="00AF057F" w:rsidP="008B4BFD">
            <w:pPr>
              <w:pStyle w:val="ConsPlusNormal"/>
              <w:spacing w:line="240" w:lineRule="exact"/>
              <w:ind w:firstLine="0"/>
              <w:jc w:val="both"/>
              <w:rPr>
                <w:rFonts w:ascii="Times New Roman" w:hAnsi="Times New Roman"/>
                <w:sz w:val="24"/>
                <w:szCs w:val="24"/>
              </w:rPr>
            </w:pPr>
            <w:r w:rsidRPr="00F12E35">
              <w:rPr>
                <w:rFonts w:ascii="Times New Roman" w:hAnsi="Times New Roman" w:cs="Times New Roman"/>
                <w:sz w:val="24"/>
                <w:szCs w:val="24"/>
              </w:rPr>
              <w:t>С</w:t>
            </w:r>
            <w:r w:rsidR="007732C2" w:rsidRPr="00F12E35">
              <w:rPr>
                <w:rFonts w:ascii="Times New Roman" w:hAnsi="Times New Roman" w:cs="Times New Roman"/>
                <w:sz w:val="24"/>
                <w:szCs w:val="24"/>
              </w:rPr>
              <w:t xml:space="preserve">оздание открытой </w:t>
            </w:r>
            <w:r w:rsidR="007732C2" w:rsidRPr="00F12E35">
              <w:rPr>
                <w:rFonts w:ascii="Times New Roman" w:hAnsi="Times New Roman" w:cs="Times New Roman"/>
                <w:sz w:val="24"/>
                <w:szCs w:val="24"/>
              </w:rPr>
              <w:lastRenderedPageBreak/>
              <w:t>деловой среды</w:t>
            </w:r>
          </w:p>
        </w:tc>
        <w:tc>
          <w:tcPr>
            <w:tcW w:w="12899" w:type="dxa"/>
          </w:tcPr>
          <w:p w:rsidR="007732C2" w:rsidRPr="004833BA" w:rsidRDefault="007732C2" w:rsidP="003E7BC6">
            <w:pPr>
              <w:tabs>
                <w:tab w:val="left" w:pos="3390"/>
              </w:tabs>
              <w:jc w:val="both"/>
              <w:rPr>
                <w:color w:val="000000" w:themeColor="text1"/>
                <w:sz w:val="24"/>
                <w:szCs w:val="24"/>
              </w:rPr>
            </w:pPr>
            <w:proofErr w:type="gramStart"/>
            <w:r w:rsidRPr="004833BA">
              <w:rPr>
                <w:color w:val="000000" w:themeColor="text1"/>
                <w:sz w:val="24"/>
                <w:szCs w:val="24"/>
              </w:rPr>
              <w:lastRenderedPageBreak/>
              <w:t xml:space="preserve">В целях обеспечения эффективного взаимодействия субъектов малого и среднего предпринимательства с органами </w:t>
            </w:r>
            <w:r w:rsidRPr="004833BA">
              <w:rPr>
                <w:color w:val="000000" w:themeColor="text1"/>
                <w:sz w:val="24"/>
                <w:szCs w:val="24"/>
              </w:rPr>
              <w:lastRenderedPageBreak/>
              <w:t>местного самоуправления города Ставрополя осуществляет деятельность Координационный совет по развитию малого и среднего предпринимательства при главе администрации города Ставрополя (далее – Совет), созданный постановлением администрации города Ставрополя от 03.08.2009 № 277, в состав которого в том числе входят представители предпринимательских союзов и ассоциаций.</w:t>
            </w:r>
            <w:proofErr w:type="gramEnd"/>
          </w:p>
          <w:p w:rsidR="007732C2" w:rsidRPr="004833BA" w:rsidRDefault="00240478" w:rsidP="003E7BC6">
            <w:pPr>
              <w:tabs>
                <w:tab w:val="left" w:pos="3390"/>
              </w:tabs>
              <w:jc w:val="both"/>
              <w:rPr>
                <w:color w:val="000000" w:themeColor="text1"/>
                <w:sz w:val="24"/>
                <w:szCs w:val="24"/>
              </w:rPr>
            </w:pPr>
            <w:r>
              <w:rPr>
                <w:color w:val="000000" w:themeColor="text1"/>
                <w:sz w:val="24"/>
                <w:szCs w:val="24"/>
              </w:rPr>
              <w:t>П</w:t>
            </w:r>
            <w:r w:rsidR="007732C2" w:rsidRPr="004833BA">
              <w:rPr>
                <w:color w:val="000000" w:themeColor="text1"/>
                <w:sz w:val="24"/>
                <w:szCs w:val="24"/>
              </w:rPr>
              <w:t>редставители администрации города Ставрополя принимают участие во встречах и заседаниях, проводимых общественными организациями и объединениями малого и среднего предпринимательства, в том числе в рамках проекта Торгово-промышленной палаты Ставропольского края пресс-клуб «</w:t>
            </w:r>
            <w:proofErr w:type="spellStart"/>
            <w:r w:rsidR="007732C2" w:rsidRPr="004833BA">
              <w:rPr>
                <w:color w:val="000000" w:themeColor="text1"/>
                <w:sz w:val="24"/>
                <w:szCs w:val="24"/>
              </w:rPr>
              <w:t>МедиаКрай</w:t>
            </w:r>
            <w:proofErr w:type="spellEnd"/>
            <w:r w:rsidR="007732C2" w:rsidRPr="004833BA">
              <w:rPr>
                <w:color w:val="000000" w:themeColor="text1"/>
                <w:sz w:val="24"/>
                <w:szCs w:val="24"/>
              </w:rPr>
              <w:t>».</w:t>
            </w:r>
          </w:p>
          <w:p w:rsidR="007732C2" w:rsidRPr="004833BA" w:rsidRDefault="007732C2" w:rsidP="003E7BC6">
            <w:pPr>
              <w:tabs>
                <w:tab w:val="left" w:pos="3390"/>
              </w:tabs>
              <w:jc w:val="both"/>
              <w:rPr>
                <w:color w:val="000000" w:themeColor="text1"/>
                <w:sz w:val="24"/>
                <w:szCs w:val="24"/>
              </w:rPr>
            </w:pPr>
            <w:r w:rsidRPr="004833BA">
              <w:rPr>
                <w:color w:val="000000" w:themeColor="text1"/>
                <w:sz w:val="24"/>
                <w:szCs w:val="24"/>
              </w:rPr>
              <w:t>В целях пропаганды положительного имиджа предпринимателя администрацией города Ставрополя в рамках Программы проводится ежегодный городской конкурс «Лучший предприниматель года в сфере малого и среднего предпринимательства».</w:t>
            </w:r>
          </w:p>
          <w:p w:rsidR="009C140F" w:rsidRPr="004833BA" w:rsidRDefault="00240478" w:rsidP="003E7BC6">
            <w:pPr>
              <w:tabs>
                <w:tab w:val="left" w:pos="3390"/>
              </w:tabs>
              <w:jc w:val="both"/>
              <w:rPr>
                <w:i/>
                <w:color w:val="000000" w:themeColor="text1"/>
                <w:sz w:val="24"/>
                <w:szCs w:val="24"/>
              </w:rPr>
            </w:pPr>
            <w:r>
              <w:rPr>
                <w:color w:val="000000" w:themeColor="text1"/>
                <w:sz w:val="24"/>
                <w:szCs w:val="24"/>
              </w:rPr>
              <w:t>В</w:t>
            </w:r>
            <w:r w:rsidR="007732C2" w:rsidRPr="004833BA">
              <w:rPr>
                <w:color w:val="000000" w:themeColor="text1"/>
                <w:sz w:val="24"/>
                <w:szCs w:val="24"/>
              </w:rPr>
              <w:t xml:space="preserve"> средствах массовой информации  на постоянной основе освещаются мероприятия</w:t>
            </w:r>
            <w:r w:rsidR="00EA4D55" w:rsidRPr="004833BA">
              <w:rPr>
                <w:color w:val="000000" w:themeColor="text1"/>
                <w:sz w:val="24"/>
                <w:szCs w:val="24"/>
              </w:rPr>
              <w:t>,</w:t>
            </w:r>
            <w:r w:rsidR="007732C2" w:rsidRPr="004833BA">
              <w:rPr>
                <w:color w:val="000000" w:themeColor="text1"/>
                <w:sz w:val="24"/>
                <w:szCs w:val="24"/>
              </w:rPr>
              <w:t xml:space="preserve"> проводимые в рамках Программы, а также результаты  реализации Программы</w:t>
            </w:r>
            <w:r w:rsidR="00EA4D55" w:rsidRPr="004833BA">
              <w:rPr>
                <w:color w:val="000000" w:themeColor="text1"/>
                <w:sz w:val="24"/>
                <w:szCs w:val="24"/>
              </w:rPr>
              <w:t>.</w:t>
            </w:r>
            <w:r w:rsidR="007732C2" w:rsidRPr="004833BA">
              <w:rPr>
                <w:color w:val="000000" w:themeColor="text1"/>
                <w:sz w:val="24"/>
                <w:szCs w:val="24"/>
              </w:rPr>
              <w:t xml:space="preserve">  </w:t>
            </w:r>
          </w:p>
        </w:tc>
      </w:tr>
      <w:tr w:rsidR="009C140F" w:rsidRPr="003D0A32" w:rsidTr="003C22DD">
        <w:trPr>
          <w:trHeight w:val="271"/>
          <w:jc w:val="center"/>
        </w:trPr>
        <w:tc>
          <w:tcPr>
            <w:tcW w:w="2868" w:type="dxa"/>
          </w:tcPr>
          <w:p w:rsidR="007732C2" w:rsidRPr="00F12E35" w:rsidRDefault="00AF057F" w:rsidP="008B4BFD">
            <w:pPr>
              <w:tabs>
                <w:tab w:val="left" w:pos="3390"/>
              </w:tabs>
              <w:spacing w:line="240" w:lineRule="exact"/>
              <w:rPr>
                <w:sz w:val="24"/>
                <w:szCs w:val="24"/>
              </w:rPr>
            </w:pPr>
            <w:r w:rsidRPr="00F12E35">
              <w:rPr>
                <w:sz w:val="24"/>
                <w:szCs w:val="24"/>
              </w:rPr>
              <w:lastRenderedPageBreak/>
              <w:t>К</w:t>
            </w:r>
            <w:r w:rsidR="007732C2" w:rsidRPr="00F12E35">
              <w:rPr>
                <w:sz w:val="24"/>
                <w:szCs w:val="24"/>
              </w:rPr>
              <w:t xml:space="preserve">омплексная поддержка </w:t>
            </w:r>
          </w:p>
          <w:p w:rsidR="009C140F" w:rsidRPr="00F12E35" w:rsidRDefault="007732C2" w:rsidP="008B4BFD">
            <w:pPr>
              <w:tabs>
                <w:tab w:val="left" w:pos="3390"/>
              </w:tabs>
              <w:spacing w:line="240" w:lineRule="exact"/>
              <w:rPr>
                <w:sz w:val="24"/>
                <w:szCs w:val="24"/>
              </w:rPr>
            </w:pPr>
            <w:r w:rsidRPr="00F12E35">
              <w:rPr>
                <w:sz w:val="24"/>
                <w:szCs w:val="24"/>
              </w:rPr>
              <w:t>малого предпринимательства</w:t>
            </w:r>
          </w:p>
        </w:tc>
        <w:tc>
          <w:tcPr>
            <w:tcW w:w="12899" w:type="dxa"/>
          </w:tcPr>
          <w:p w:rsidR="004F6223" w:rsidRPr="004833BA" w:rsidRDefault="004F6223" w:rsidP="004F6223">
            <w:pPr>
              <w:tabs>
                <w:tab w:val="left" w:pos="3390"/>
              </w:tabs>
              <w:jc w:val="both"/>
              <w:rPr>
                <w:color w:val="000000"/>
                <w:sz w:val="24"/>
                <w:szCs w:val="24"/>
              </w:rPr>
            </w:pPr>
            <w:r>
              <w:rPr>
                <w:color w:val="000000"/>
                <w:sz w:val="24"/>
                <w:szCs w:val="24"/>
              </w:rPr>
              <w:t>В</w:t>
            </w:r>
            <w:r w:rsidRPr="004833BA">
              <w:rPr>
                <w:color w:val="000000"/>
                <w:sz w:val="24"/>
                <w:szCs w:val="24"/>
              </w:rPr>
              <w:t xml:space="preserve"> рамках Программы в 2013 год</w:t>
            </w:r>
            <w:r>
              <w:rPr>
                <w:color w:val="000000"/>
                <w:sz w:val="24"/>
                <w:szCs w:val="24"/>
              </w:rPr>
              <w:t>у</w:t>
            </w:r>
            <w:r w:rsidRPr="004833BA">
              <w:rPr>
                <w:color w:val="000000"/>
                <w:sz w:val="24"/>
                <w:szCs w:val="24"/>
              </w:rPr>
              <w:t xml:space="preserve"> осуществлялись следующие мероприятия:</w:t>
            </w:r>
          </w:p>
          <w:p w:rsidR="00101B41" w:rsidRPr="00145136" w:rsidRDefault="00101B41" w:rsidP="00101B41">
            <w:pPr>
              <w:jc w:val="both"/>
              <w:rPr>
                <w:sz w:val="24"/>
                <w:szCs w:val="24"/>
              </w:rPr>
            </w:pPr>
            <w:r w:rsidRPr="00145136">
              <w:rPr>
                <w:sz w:val="24"/>
                <w:szCs w:val="24"/>
              </w:rPr>
              <w:t>В 2013 году субъектам малого и среднего предпринимательства города Ставрополя была оказана следующая финансовая поддержка:</w:t>
            </w:r>
          </w:p>
          <w:p w:rsidR="00101B41" w:rsidRPr="00145136" w:rsidRDefault="00101B41" w:rsidP="00101B41">
            <w:pPr>
              <w:jc w:val="both"/>
              <w:rPr>
                <w:sz w:val="24"/>
                <w:szCs w:val="24"/>
              </w:rPr>
            </w:pPr>
            <w:r w:rsidRPr="00145136">
              <w:rPr>
                <w:sz w:val="24"/>
                <w:szCs w:val="24"/>
              </w:rPr>
              <w:t>5 предпринимателей города в целях компенсации части расходов, связанных с участием в выставочно-ярмарочных мероприятиях, получили субсидию на сумму 491, 4 тыс. рублей из бюджета города Ставрополя;</w:t>
            </w:r>
          </w:p>
          <w:p w:rsidR="00101B41" w:rsidRPr="00145136" w:rsidRDefault="00101B41" w:rsidP="00101B41">
            <w:pPr>
              <w:jc w:val="both"/>
              <w:rPr>
                <w:sz w:val="24"/>
                <w:szCs w:val="24"/>
              </w:rPr>
            </w:pPr>
            <w:r w:rsidRPr="00145136">
              <w:rPr>
                <w:sz w:val="24"/>
                <w:szCs w:val="24"/>
              </w:rPr>
              <w:t xml:space="preserve">75 предпринимателей города получили </w:t>
            </w:r>
            <w:proofErr w:type="spellStart"/>
            <w:r w:rsidRPr="00145136">
              <w:rPr>
                <w:sz w:val="24"/>
                <w:szCs w:val="24"/>
              </w:rPr>
              <w:t>микрозаймы</w:t>
            </w:r>
            <w:proofErr w:type="spellEnd"/>
            <w:r w:rsidRPr="00145136">
              <w:rPr>
                <w:sz w:val="24"/>
                <w:szCs w:val="24"/>
              </w:rPr>
              <w:t xml:space="preserve"> на общую сумму 46,4 млн. рублей в Фонде </w:t>
            </w:r>
            <w:proofErr w:type="spellStart"/>
            <w:r w:rsidRPr="00145136">
              <w:rPr>
                <w:sz w:val="24"/>
                <w:szCs w:val="24"/>
              </w:rPr>
              <w:t>микрофинансирования</w:t>
            </w:r>
            <w:proofErr w:type="spellEnd"/>
            <w:r w:rsidRPr="00145136">
              <w:rPr>
                <w:sz w:val="24"/>
                <w:szCs w:val="24"/>
              </w:rPr>
              <w:t xml:space="preserve"> субъектов малого и среднего предпринимательства в Ставропольском крае;</w:t>
            </w:r>
          </w:p>
          <w:p w:rsidR="00101B41" w:rsidRPr="00145136" w:rsidRDefault="00101B41" w:rsidP="00101B41">
            <w:pPr>
              <w:jc w:val="both"/>
              <w:rPr>
                <w:sz w:val="24"/>
                <w:szCs w:val="24"/>
              </w:rPr>
            </w:pPr>
            <w:r w:rsidRPr="00145136">
              <w:rPr>
                <w:sz w:val="24"/>
                <w:szCs w:val="24"/>
              </w:rPr>
              <w:t>19 предпринимателей  воспользовались поддержкой ГУП Ставропольского края «Гарантийный фонд поддержки субъектов малого и среднего предпринимательства в Ставропольском крае», заключив договоры поручительства по кредитным обязательствам на сумму 280,1 млн. рублей, что позволило привлечь на развитие собственного бизнеса 635,3 млн. рублей кредитных ресурсов;</w:t>
            </w:r>
          </w:p>
          <w:p w:rsidR="00101B41" w:rsidRPr="00145136" w:rsidRDefault="00101B41" w:rsidP="00101B41">
            <w:pPr>
              <w:jc w:val="both"/>
              <w:rPr>
                <w:sz w:val="24"/>
                <w:szCs w:val="24"/>
              </w:rPr>
            </w:pPr>
            <w:r w:rsidRPr="00145136">
              <w:rPr>
                <w:sz w:val="24"/>
                <w:szCs w:val="24"/>
              </w:rPr>
              <w:t>36 предпринимателей получили субсидии на уплату первого взноса (аванса) при заключении договора лизинга оборудования на общую сумму 69,97 млн. рублей;</w:t>
            </w:r>
          </w:p>
          <w:p w:rsidR="00101B41" w:rsidRPr="00145136" w:rsidRDefault="00101B41" w:rsidP="00101B41">
            <w:pPr>
              <w:jc w:val="both"/>
              <w:rPr>
                <w:sz w:val="24"/>
                <w:szCs w:val="24"/>
              </w:rPr>
            </w:pPr>
            <w:r w:rsidRPr="00145136">
              <w:rPr>
                <w:sz w:val="24"/>
                <w:szCs w:val="24"/>
              </w:rPr>
              <w:t xml:space="preserve">2 предпринимателя получили субсидию на технологическое присоединение к объектам </w:t>
            </w:r>
            <w:proofErr w:type="spellStart"/>
            <w:r w:rsidRPr="00145136">
              <w:rPr>
                <w:sz w:val="24"/>
                <w:szCs w:val="24"/>
              </w:rPr>
              <w:t>электросетевого</w:t>
            </w:r>
            <w:proofErr w:type="spellEnd"/>
            <w:r w:rsidRPr="00145136">
              <w:rPr>
                <w:sz w:val="24"/>
                <w:szCs w:val="24"/>
              </w:rPr>
              <w:t xml:space="preserve"> хозяйства </w:t>
            </w:r>
            <w:proofErr w:type="spellStart"/>
            <w:r w:rsidRPr="00145136">
              <w:rPr>
                <w:sz w:val="24"/>
                <w:szCs w:val="24"/>
              </w:rPr>
              <w:t>энергопринимающих</w:t>
            </w:r>
            <w:proofErr w:type="spellEnd"/>
            <w:r w:rsidRPr="00145136">
              <w:rPr>
                <w:sz w:val="24"/>
                <w:szCs w:val="24"/>
              </w:rPr>
              <w:t xml:space="preserve"> устройств в размере 14,7 млн. рублей.</w:t>
            </w:r>
          </w:p>
          <w:p w:rsidR="00101B41" w:rsidRPr="00E16666" w:rsidRDefault="00101B41" w:rsidP="00101B41">
            <w:pPr>
              <w:tabs>
                <w:tab w:val="left" w:pos="3390"/>
              </w:tabs>
              <w:jc w:val="both"/>
              <w:rPr>
                <w:sz w:val="24"/>
                <w:szCs w:val="24"/>
              </w:rPr>
            </w:pPr>
            <w:r w:rsidRPr="00145136">
              <w:rPr>
                <w:sz w:val="24"/>
                <w:szCs w:val="24"/>
              </w:rPr>
              <w:t>Имущественная поддержка субъектам малого и среднего предпринимательства в виде льготной ставки арендной платы за недвижимое имущество и мун</w:t>
            </w:r>
            <w:r>
              <w:rPr>
                <w:sz w:val="24"/>
                <w:szCs w:val="24"/>
              </w:rPr>
              <w:t>иципальных преференций оказана 4</w:t>
            </w:r>
            <w:r w:rsidRPr="00145136">
              <w:rPr>
                <w:sz w:val="24"/>
                <w:szCs w:val="24"/>
              </w:rPr>
              <w:t xml:space="preserve"> </w:t>
            </w:r>
            <w:r>
              <w:rPr>
                <w:sz w:val="24"/>
                <w:szCs w:val="24"/>
              </w:rPr>
              <w:t>субъектам МСП</w:t>
            </w:r>
            <w:r w:rsidRPr="00145136">
              <w:rPr>
                <w:sz w:val="24"/>
                <w:szCs w:val="24"/>
              </w:rPr>
              <w:t xml:space="preserve"> города</w:t>
            </w:r>
            <w:r>
              <w:rPr>
                <w:sz w:val="24"/>
                <w:szCs w:val="24"/>
              </w:rPr>
              <w:t xml:space="preserve"> (</w:t>
            </w:r>
            <w:r w:rsidRPr="004833BA">
              <w:rPr>
                <w:color w:val="000000"/>
                <w:sz w:val="24"/>
                <w:szCs w:val="24"/>
              </w:rPr>
              <w:t xml:space="preserve">ООО «Ставропольский </w:t>
            </w:r>
            <w:proofErr w:type="spellStart"/>
            <w:r w:rsidRPr="004833BA">
              <w:rPr>
                <w:color w:val="000000"/>
                <w:sz w:val="24"/>
                <w:szCs w:val="24"/>
              </w:rPr>
              <w:t>учколлектор</w:t>
            </w:r>
            <w:proofErr w:type="spellEnd"/>
            <w:r w:rsidRPr="004833BA">
              <w:rPr>
                <w:color w:val="000000"/>
                <w:sz w:val="24"/>
                <w:szCs w:val="24"/>
              </w:rPr>
              <w:t>»</w:t>
            </w:r>
            <w:r>
              <w:rPr>
                <w:color w:val="000000"/>
                <w:sz w:val="24"/>
                <w:szCs w:val="24"/>
              </w:rPr>
              <w:t>,</w:t>
            </w:r>
            <w:r w:rsidRPr="004833BA">
              <w:rPr>
                <w:color w:val="000000"/>
                <w:sz w:val="24"/>
                <w:szCs w:val="24"/>
              </w:rPr>
              <w:t xml:space="preserve"> ООО «Научно-Образовательный Центр </w:t>
            </w:r>
            <w:r>
              <w:rPr>
                <w:color w:val="000000"/>
                <w:sz w:val="24"/>
                <w:szCs w:val="24"/>
              </w:rPr>
              <w:t xml:space="preserve">психотерапии </w:t>
            </w:r>
            <w:r w:rsidRPr="004833BA">
              <w:rPr>
                <w:color w:val="000000"/>
                <w:sz w:val="24"/>
                <w:szCs w:val="24"/>
              </w:rPr>
              <w:t>«Поддержка»</w:t>
            </w:r>
            <w:r>
              <w:rPr>
                <w:color w:val="000000"/>
                <w:sz w:val="24"/>
                <w:szCs w:val="24"/>
              </w:rPr>
              <w:t xml:space="preserve">, </w:t>
            </w:r>
            <w:r w:rsidRPr="009D6209">
              <w:t>ООО «</w:t>
            </w:r>
            <w:proofErr w:type="spellStart"/>
            <w:r w:rsidRPr="009D6209">
              <w:t>Ширкет</w:t>
            </w:r>
            <w:proofErr w:type="spellEnd"/>
            <w:r w:rsidRPr="009D6209">
              <w:t xml:space="preserve"> Али»</w:t>
            </w:r>
            <w:r>
              <w:t xml:space="preserve">, </w:t>
            </w:r>
            <w:r w:rsidRPr="009D6209">
              <w:t xml:space="preserve">ИП </w:t>
            </w:r>
            <w:r w:rsidRPr="00E16666">
              <w:rPr>
                <w:sz w:val="24"/>
                <w:szCs w:val="24"/>
              </w:rPr>
              <w:t xml:space="preserve">Анисимова И.А., ИП </w:t>
            </w:r>
            <w:proofErr w:type="spellStart"/>
            <w:r w:rsidRPr="00E16666">
              <w:rPr>
                <w:sz w:val="24"/>
                <w:szCs w:val="24"/>
              </w:rPr>
              <w:t>Люлина</w:t>
            </w:r>
            <w:proofErr w:type="spellEnd"/>
            <w:r w:rsidRPr="00E16666">
              <w:rPr>
                <w:sz w:val="24"/>
                <w:szCs w:val="24"/>
              </w:rPr>
              <w:t xml:space="preserve"> С.В.).</w:t>
            </w:r>
            <w:r w:rsidRPr="00E16666">
              <w:rPr>
                <w:color w:val="000000"/>
                <w:sz w:val="24"/>
                <w:szCs w:val="24"/>
              </w:rPr>
              <w:t xml:space="preserve"> Общий размер снижения арендной платы составил 1478,06 тыс. рублей в год за нежилые </w:t>
            </w:r>
            <w:r w:rsidRPr="00E16666">
              <w:rPr>
                <w:color w:val="000000"/>
                <w:sz w:val="24"/>
                <w:szCs w:val="24"/>
              </w:rPr>
              <w:lastRenderedPageBreak/>
              <w:t>помещения общей площадью 1210,5 кв.м.</w:t>
            </w:r>
          </w:p>
          <w:p w:rsidR="004F6223" w:rsidRPr="00145136" w:rsidRDefault="00240478" w:rsidP="004F6223">
            <w:pPr>
              <w:jc w:val="both"/>
              <w:rPr>
                <w:sz w:val="24"/>
                <w:szCs w:val="24"/>
              </w:rPr>
            </w:pPr>
            <w:r>
              <w:rPr>
                <w:sz w:val="24"/>
                <w:szCs w:val="24"/>
              </w:rPr>
              <w:t>Р</w:t>
            </w:r>
            <w:r w:rsidR="004F6223" w:rsidRPr="00145136">
              <w:rPr>
                <w:sz w:val="24"/>
                <w:szCs w:val="24"/>
              </w:rPr>
              <w:t>азработано и издано 500</w:t>
            </w:r>
            <w:r>
              <w:rPr>
                <w:sz w:val="24"/>
                <w:szCs w:val="24"/>
              </w:rPr>
              <w:t xml:space="preserve"> экземпляров</w:t>
            </w:r>
            <w:r w:rsidR="004F6223" w:rsidRPr="00145136">
              <w:rPr>
                <w:sz w:val="24"/>
                <w:szCs w:val="24"/>
              </w:rPr>
              <w:t xml:space="preserve"> информационно-справочное пособие по вопросам нормативного и правового регулирования деятельности субъектов малого</w:t>
            </w:r>
            <w:r>
              <w:rPr>
                <w:sz w:val="24"/>
                <w:szCs w:val="24"/>
              </w:rPr>
              <w:t xml:space="preserve"> и среднего предпринимательства</w:t>
            </w:r>
            <w:r w:rsidR="004F6223" w:rsidRPr="00145136">
              <w:rPr>
                <w:sz w:val="24"/>
                <w:szCs w:val="24"/>
              </w:rPr>
              <w:t>.</w:t>
            </w:r>
          </w:p>
          <w:p w:rsidR="004F6223" w:rsidRPr="00145136" w:rsidRDefault="00240478" w:rsidP="004F6223">
            <w:pPr>
              <w:autoSpaceDE w:val="0"/>
              <w:autoSpaceDN w:val="0"/>
              <w:adjustRightInd w:val="0"/>
              <w:jc w:val="both"/>
              <w:rPr>
                <w:sz w:val="24"/>
                <w:szCs w:val="24"/>
              </w:rPr>
            </w:pPr>
            <w:r>
              <w:rPr>
                <w:sz w:val="24"/>
                <w:szCs w:val="24"/>
              </w:rPr>
              <w:t>О</w:t>
            </w:r>
            <w:r w:rsidR="004F6223" w:rsidRPr="00145136">
              <w:rPr>
                <w:sz w:val="24"/>
                <w:szCs w:val="24"/>
              </w:rPr>
              <w:t xml:space="preserve">существлял  работу информационный портал поддержки малого и среднего предпринимательства города Ставрополя </w:t>
            </w:r>
            <w:r w:rsidR="004F6223" w:rsidRPr="004F6223">
              <w:rPr>
                <w:sz w:val="24"/>
                <w:szCs w:val="24"/>
              </w:rPr>
              <w:t>(</w:t>
            </w:r>
            <w:hyperlink r:id="rId9" w:history="1">
              <w:r w:rsidR="004F6223" w:rsidRPr="004F6223">
                <w:rPr>
                  <w:rStyle w:val="ad"/>
                  <w:color w:val="auto"/>
                  <w:sz w:val="24"/>
                  <w:szCs w:val="24"/>
                  <w:u w:val="none"/>
                  <w:lang w:val="en-US"/>
                </w:rPr>
                <w:t>www</w:t>
              </w:r>
              <w:r w:rsidR="004F6223" w:rsidRPr="004F6223">
                <w:rPr>
                  <w:rStyle w:val="ad"/>
                  <w:color w:val="auto"/>
                  <w:sz w:val="24"/>
                  <w:szCs w:val="24"/>
                  <w:u w:val="none"/>
                </w:rPr>
                <w:t>.</w:t>
              </w:r>
              <w:proofErr w:type="spellStart"/>
              <w:r w:rsidR="004F6223" w:rsidRPr="004F6223">
                <w:rPr>
                  <w:rStyle w:val="ad"/>
                  <w:color w:val="auto"/>
                  <w:sz w:val="24"/>
                  <w:szCs w:val="24"/>
                  <w:u w:val="none"/>
                  <w:lang w:val="en-US"/>
                </w:rPr>
                <w:t>staveconom</w:t>
              </w:r>
              <w:proofErr w:type="spellEnd"/>
              <w:r w:rsidR="004F6223" w:rsidRPr="004F6223">
                <w:rPr>
                  <w:rStyle w:val="ad"/>
                  <w:color w:val="auto"/>
                  <w:sz w:val="24"/>
                  <w:szCs w:val="24"/>
                  <w:u w:val="none"/>
                </w:rPr>
                <w:t>.</w:t>
              </w:r>
              <w:proofErr w:type="spellStart"/>
              <w:r w:rsidR="004F6223" w:rsidRPr="004F6223">
                <w:rPr>
                  <w:rStyle w:val="ad"/>
                  <w:color w:val="auto"/>
                  <w:sz w:val="24"/>
                  <w:szCs w:val="24"/>
                  <w:u w:val="none"/>
                  <w:lang w:val="en-US"/>
                </w:rPr>
                <w:t>ru</w:t>
              </w:r>
              <w:proofErr w:type="spellEnd"/>
            </w:hyperlink>
            <w:r w:rsidR="004F6223" w:rsidRPr="004F6223">
              <w:rPr>
                <w:sz w:val="24"/>
                <w:szCs w:val="24"/>
              </w:rPr>
              <w:t>)</w:t>
            </w:r>
            <w:r w:rsidR="004F6223" w:rsidRPr="00145136">
              <w:rPr>
                <w:sz w:val="24"/>
                <w:szCs w:val="24"/>
              </w:rPr>
              <w:t>, который является информационной площадкой для предпринимателей города Ставрополя</w:t>
            </w:r>
            <w:r>
              <w:rPr>
                <w:sz w:val="24"/>
                <w:szCs w:val="24"/>
              </w:rPr>
              <w:t>.</w:t>
            </w:r>
            <w:r w:rsidR="004F6223" w:rsidRPr="00145136">
              <w:rPr>
                <w:sz w:val="24"/>
                <w:szCs w:val="24"/>
              </w:rPr>
              <w:t xml:space="preserve"> </w:t>
            </w:r>
            <w:proofErr w:type="gramStart"/>
            <w:r w:rsidR="004F6223" w:rsidRPr="00145136">
              <w:rPr>
                <w:rStyle w:val="af7"/>
                <w:b w:val="0"/>
                <w:sz w:val="24"/>
                <w:szCs w:val="24"/>
              </w:rPr>
              <w:t>На сайте</w:t>
            </w:r>
            <w:r w:rsidR="004F6223" w:rsidRPr="00145136">
              <w:rPr>
                <w:sz w:val="24"/>
                <w:szCs w:val="24"/>
              </w:rPr>
              <w:t xml:space="preserve"> также </w:t>
            </w:r>
            <w:r w:rsidR="004F6223" w:rsidRPr="00145136">
              <w:rPr>
                <w:rStyle w:val="af7"/>
                <w:b w:val="0"/>
                <w:sz w:val="24"/>
                <w:szCs w:val="24"/>
              </w:rPr>
              <w:t xml:space="preserve">размещена электронная версия </w:t>
            </w:r>
            <w:r w:rsidR="004F6223" w:rsidRPr="00145136">
              <w:rPr>
                <w:sz w:val="24"/>
                <w:szCs w:val="24"/>
              </w:rPr>
              <w:t xml:space="preserve"> информационно-справочных пособия, предназначенные для субъектов малого и среднего предпринимательства города.</w:t>
            </w:r>
            <w:proofErr w:type="gramEnd"/>
          </w:p>
          <w:p w:rsidR="004F6223" w:rsidRPr="00145136" w:rsidRDefault="004F6223" w:rsidP="004F6223">
            <w:pPr>
              <w:jc w:val="both"/>
              <w:rPr>
                <w:sz w:val="24"/>
                <w:szCs w:val="24"/>
              </w:rPr>
            </w:pPr>
            <w:r w:rsidRPr="00145136">
              <w:rPr>
                <w:sz w:val="24"/>
                <w:szCs w:val="24"/>
              </w:rPr>
              <w:t>В 2013 году было проведено бесплатно</w:t>
            </w:r>
            <w:r w:rsidR="00101B41">
              <w:rPr>
                <w:sz w:val="24"/>
                <w:szCs w:val="24"/>
              </w:rPr>
              <w:t xml:space="preserve"> </w:t>
            </w:r>
            <w:r w:rsidRPr="00145136">
              <w:rPr>
                <w:sz w:val="24"/>
                <w:szCs w:val="24"/>
              </w:rPr>
              <w:t xml:space="preserve">10 семинаров и 10 </w:t>
            </w:r>
            <w:proofErr w:type="spellStart"/>
            <w:r w:rsidRPr="00145136">
              <w:rPr>
                <w:sz w:val="24"/>
                <w:szCs w:val="24"/>
              </w:rPr>
              <w:t>вебинаров</w:t>
            </w:r>
            <w:proofErr w:type="spellEnd"/>
            <w:r w:rsidRPr="00145136">
              <w:rPr>
                <w:sz w:val="24"/>
                <w:szCs w:val="24"/>
              </w:rPr>
              <w:t xml:space="preserve"> для субъектов малого и среднего предпринимательства, в которых приняло участие более 1500 предпринимателей города Ставрополя.</w:t>
            </w:r>
          </w:p>
          <w:p w:rsidR="004F6223" w:rsidRPr="00145136" w:rsidRDefault="004F6223" w:rsidP="004F6223">
            <w:pPr>
              <w:jc w:val="both"/>
              <w:rPr>
                <w:sz w:val="24"/>
                <w:szCs w:val="24"/>
              </w:rPr>
            </w:pPr>
            <w:r w:rsidRPr="00145136">
              <w:rPr>
                <w:sz w:val="24"/>
                <w:szCs w:val="24"/>
              </w:rPr>
              <w:t xml:space="preserve">По результатам проведенного социологического исследования состояния малого и среднего предпринимательства в городе Ставрополе именно мероприятия подпрограммы «Скорая помощь» и бесплатные семинары получили наибольшее количество положительных откликов о необходимости их проведения и в дальнейшем.   </w:t>
            </w:r>
          </w:p>
          <w:p w:rsidR="004F6223" w:rsidRPr="00145136" w:rsidRDefault="00101B41" w:rsidP="004F6223">
            <w:pPr>
              <w:jc w:val="both"/>
              <w:rPr>
                <w:sz w:val="24"/>
                <w:szCs w:val="24"/>
              </w:rPr>
            </w:pPr>
            <w:r>
              <w:rPr>
                <w:caps/>
                <w:sz w:val="24"/>
                <w:szCs w:val="24"/>
              </w:rPr>
              <w:t>д</w:t>
            </w:r>
            <w:r w:rsidRPr="00145136">
              <w:rPr>
                <w:sz w:val="24"/>
                <w:szCs w:val="24"/>
              </w:rPr>
              <w:t>ля</w:t>
            </w:r>
            <w:r w:rsidR="004F6223" w:rsidRPr="00145136">
              <w:rPr>
                <w:sz w:val="24"/>
                <w:szCs w:val="24"/>
              </w:rPr>
              <w:t xml:space="preserve"> пропаганды достижений, роли и места малого и среднего предпринимательства в социально-экономическом развитии города Ставрополя проведен городской конкурс «Лучший предприниматель года в сфере малого и среднего предпринимательства».</w:t>
            </w:r>
          </w:p>
          <w:p w:rsidR="004F6223" w:rsidRPr="00145136" w:rsidRDefault="004F6223" w:rsidP="004F6223">
            <w:pPr>
              <w:jc w:val="both"/>
              <w:rPr>
                <w:sz w:val="24"/>
                <w:szCs w:val="24"/>
              </w:rPr>
            </w:pPr>
            <w:r w:rsidRPr="00145136">
              <w:rPr>
                <w:sz w:val="24"/>
                <w:szCs w:val="24"/>
              </w:rPr>
              <w:t>В целях выявления новых инновационных проектов и создания условий для их реализации была организована выставка-конкурс «Инновации года». Большая часть представленных проектов - разработки молодых ученых, аспирантов и студентов ведущих высших учебных заведений города Ставрополя. В 2013 году на выставке было представлено более 40 инновационных проектов.</w:t>
            </w:r>
          </w:p>
          <w:p w:rsidR="004F6223" w:rsidRPr="00145136" w:rsidRDefault="004F6223" w:rsidP="004F6223">
            <w:pPr>
              <w:jc w:val="both"/>
              <w:rPr>
                <w:sz w:val="24"/>
                <w:szCs w:val="24"/>
              </w:rPr>
            </w:pPr>
            <w:r w:rsidRPr="00145136">
              <w:rPr>
                <w:sz w:val="24"/>
                <w:szCs w:val="24"/>
              </w:rPr>
              <w:t xml:space="preserve">В 2013 году </w:t>
            </w:r>
            <w:r w:rsidR="00101B41">
              <w:rPr>
                <w:sz w:val="24"/>
                <w:szCs w:val="24"/>
              </w:rPr>
              <w:t>для</w:t>
            </w:r>
            <w:r w:rsidRPr="00145136">
              <w:rPr>
                <w:sz w:val="24"/>
                <w:szCs w:val="24"/>
              </w:rPr>
              <w:t xml:space="preserve"> расширения контактов предпринимателей города, популяризации и коммерциализации инновационных разработок  статус выставки-конкурса повышен до регионального и проводился администрацией города Ставрополя совместно с министерством экономического развития Ставропольского края и министерством энергетики, промышленности и связи Ставропольского края.</w:t>
            </w:r>
          </w:p>
          <w:p w:rsidR="00F720A4" w:rsidRPr="004833BA" w:rsidRDefault="004F6223" w:rsidP="004F6223">
            <w:pPr>
              <w:ind w:firstLine="317"/>
              <w:jc w:val="both"/>
              <w:rPr>
                <w:i/>
                <w:color w:val="000000" w:themeColor="text1"/>
                <w:sz w:val="24"/>
                <w:szCs w:val="24"/>
              </w:rPr>
            </w:pPr>
            <w:r w:rsidRPr="00E16666">
              <w:rPr>
                <w:sz w:val="24"/>
                <w:szCs w:val="24"/>
              </w:rPr>
              <w:t>В целях поддержки малого и среднего предпринимательства на территории города Ставрополя действует бизнес-инкубатор, услугами которого в 2013 году воспользовались 15 резидентов.</w:t>
            </w:r>
          </w:p>
        </w:tc>
      </w:tr>
      <w:tr w:rsidR="009C140F" w:rsidRPr="003D0A32" w:rsidTr="003C22DD">
        <w:trPr>
          <w:trHeight w:val="271"/>
          <w:jc w:val="center"/>
        </w:trPr>
        <w:tc>
          <w:tcPr>
            <w:tcW w:w="2868" w:type="dxa"/>
          </w:tcPr>
          <w:p w:rsidR="009C140F" w:rsidRPr="00F12E35" w:rsidRDefault="00AF057F" w:rsidP="008B4BFD">
            <w:pPr>
              <w:tabs>
                <w:tab w:val="left" w:pos="3390"/>
              </w:tabs>
              <w:spacing w:line="240" w:lineRule="exact"/>
              <w:rPr>
                <w:sz w:val="24"/>
                <w:szCs w:val="24"/>
              </w:rPr>
            </w:pPr>
            <w:r w:rsidRPr="00F12E35">
              <w:rPr>
                <w:sz w:val="24"/>
                <w:szCs w:val="24"/>
              </w:rPr>
              <w:lastRenderedPageBreak/>
              <w:t>С</w:t>
            </w:r>
            <w:r w:rsidR="007732C2" w:rsidRPr="00F12E35">
              <w:rPr>
                <w:sz w:val="24"/>
                <w:szCs w:val="24"/>
              </w:rPr>
              <w:t>одействие диверсификации малого бизнеса</w:t>
            </w:r>
          </w:p>
        </w:tc>
        <w:tc>
          <w:tcPr>
            <w:tcW w:w="12899" w:type="dxa"/>
          </w:tcPr>
          <w:p w:rsidR="007732C2" w:rsidRPr="004833BA" w:rsidRDefault="007732C2" w:rsidP="003E7BC6">
            <w:pPr>
              <w:tabs>
                <w:tab w:val="left" w:pos="3390"/>
              </w:tabs>
              <w:jc w:val="both"/>
              <w:rPr>
                <w:color w:val="000000" w:themeColor="text1"/>
                <w:sz w:val="24"/>
                <w:szCs w:val="24"/>
              </w:rPr>
            </w:pPr>
            <w:r w:rsidRPr="004833BA">
              <w:rPr>
                <w:color w:val="000000" w:themeColor="text1"/>
                <w:sz w:val="24"/>
                <w:szCs w:val="24"/>
              </w:rPr>
              <w:t xml:space="preserve">В целях продвижения товаров (работ, услуг), результатов интеллектуальной деятельности малого предпринимательства на российский рынок и рынки иностранных государств предприниматели города Ставрополя активно участвуют в </w:t>
            </w:r>
            <w:proofErr w:type="spellStart"/>
            <w:proofErr w:type="gramStart"/>
            <w:r w:rsidRPr="004833BA">
              <w:rPr>
                <w:color w:val="000000" w:themeColor="text1"/>
                <w:sz w:val="24"/>
                <w:szCs w:val="24"/>
              </w:rPr>
              <w:t>бизнес-миссиях</w:t>
            </w:r>
            <w:proofErr w:type="spellEnd"/>
            <w:proofErr w:type="gramEnd"/>
            <w:r w:rsidRPr="004833BA">
              <w:rPr>
                <w:color w:val="000000" w:themeColor="text1"/>
                <w:sz w:val="24"/>
                <w:szCs w:val="24"/>
              </w:rPr>
              <w:t xml:space="preserve"> и делегациях, организованных Торгово-промышленной палатой Ставропольского края. </w:t>
            </w:r>
          </w:p>
          <w:p w:rsidR="00C14D36" w:rsidRPr="00D47E8F" w:rsidRDefault="00F161A2" w:rsidP="00D47E8F">
            <w:pPr>
              <w:tabs>
                <w:tab w:val="left" w:pos="3390"/>
              </w:tabs>
              <w:jc w:val="both"/>
              <w:rPr>
                <w:color w:val="000000" w:themeColor="text1"/>
                <w:sz w:val="24"/>
                <w:szCs w:val="24"/>
              </w:rPr>
            </w:pPr>
            <w:r>
              <w:rPr>
                <w:color w:val="000000" w:themeColor="text1"/>
                <w:sz w:val="24"/>
                <w:szCs w:val="24"/>
              </w:rPr>
              <w:t>Н</w:t>
            </w:r>
            <w:r w:rsidR="007732C2" w:rsidRPr="004833BA">
              <w:rPr>
                <w:color w:val="000000" w:themeColor="text1"/>
                <w:sz w:val="24"/>
                <w:szCs w:val="24"/>
              </w:rPr>
              <w:t xml:space="preserve">а базе Торгово-промышленной палаты Ставропольского края функционирует Европейский Информационный Корреспондентский Центр Ставропольского края (далее – </w:t>
            </w:r>
            <w:proofErr w:type="spellStart"/>
            <w:r w:rsidR="007732C2" w:rsidRPr="004833BA">
              <w:rPr>
                <w:color w:val="000000" w:themeColor="text1"/>
                <w:sz w:val="24"/>
                <w:szCs w:val="24"/>
              </w:rPr>
              <w:t>ЕвроИнфоКорЦентр</w:t>
            </w:r>
            <w:proofErr w:type="spellEnd"/>
            <w:r w:rsidR="007732C2" w:rsidRPr="004833BA">
              <w:rPr>
                <w:color w:val="000000" w:themeColor="text1"/>
                <w:sz w:val="24"/>
                <w:szCs w:val="24"/>
              </w:rPr>
              <w:t xml:space="preserve"> Ставропольского края),   на сегодняшний </w:t>
            </w:r>
            <w:proofErr w:type="gramStart"/>
            <w:r w:rsidR="007732C2" w:rsidRPr="004833BA">
              <w:rPr>
                <w:color w:val="000000" w:themeColor="text1"/>
                <w:sz w:val="24"/>
                <w:szCs w:val="24"/>
              </w:rPr>
              <w:t>день</w:t>
            </w:r>
            <w:proofErr w:type="gramEnd"/>
            <w:r w:rsidR="007732C2" w:rsidRPr="004833BA">
              <w:rPr>
                <w:color w:val="000000" w:themeColor="text1"/>
                <w:sz w:val="24"/>
                <w:szCs w:val="24"/>
              </w:rPr>
              <w:t xml:space="preserve"> являющийся одним из самых эффективных инструментов поддержки и содействия малым и средним предприятиям </w:t>
            </w:r>
            <w:r w:rsidR="007732C2" w:rsidRPr="004833BA">
              <w:rPr>
                <w:color w:val="000000" w:themeColor="text1"/>
                <w:sz w:val="24"/>
                <w:szCs w:val="24"/>
              </w:rPr>
              <w:lastRenderedPageBreak/>
              <w:t>края, заинтересованным в установлении взаимовыгодного делового сотрудничества на региональных и международных рынках, основной целью деятельности которого является предоставление бесплатной информационно-консультационной поддержки и содействия малым и средним предприятиям.</w:t>
            </w:r>
            <w:r>
              <w:rPr>
                <w:sz w:val="28"/>
                <w:szCs w:val="28"/>
              </w:rPr>
              <w:t xml:space="preserve"> </w:t>
            </w:r>
            <w:r w:rsidRPr="00F161A2">
              <w:rPr>
                <w:sz w:val="24"/>
                <w:szCs w:val="24"/>
              </w:rPr>
              <w:t>В 2013 году городским центром было оказано более 3 000 консультаций по различным аспектам ведения предпринимательской деятельности</w:t>
            </w:r>
            <w:r>
              <w:rPr>
                <w:sz w:val="24"/>
                <w:szCs w:val="24"/>
              </w:rPr>
              <w:t>.</w:t>
            </w:r>
          </w:p>
        </w:tc>
      </w:tr>
      <w:tr w:rsidR="007732C2" w:rsidRPr="003D0A32" w:rsidTr="003C22DD">
        <w:trPr>
          <w:trHeight w:val="271"/>
          <w:jc w:val="center"/>
        </w:trPr>
        <w:tc>
          <w:tcPr>
            <w:tcW w:w="2868" w:type="dxa"/>
          </w:tcPr>
          <w:p w:rsidR="007732C2" w:rsidRPr="00F12E35" w:rsidRDefault="00AF057F" w:rsidP="008B4BFD">
            <w:pPr>
              <w:tabs>
                <w:tab w:val="left" w:pos="3390"/>
              </w:tabs>
              <w:spacing w:line="240" w:lineRule="exact"/>
              <w:rPr>
                <w:sz w:val="24"/>
                <w:szCs w:val="24"/>
              </w:rPr>
            </w:pPr>
            <w:r w:rsidRPr="00F12E35">
              <w:rPr>
                <w:sz w:val="24"/>
                <w:szCs w:val="24"/>
              </w:rPr>
              <w:lastRenderedPageBreak/>
              <w:t>С</w:t>
            </w:r>
            <w:r w:rsidR="007732C2" w:rsidRPr="00F12E35">
              <w:rPr>
                <w:sz w:val="24"/>
                <w:szCs w:val="24"/>
              </w:rPr>
              <w:t xml:space="preserve">оздание условий </w:t>
            </w:r>
          </w:p>
          <w:p w:rsidR="007732C2" w:rsidRPr="00F12E35" w:rsidRDefault="007732C2" w:rsidP="008B4BFD">
            <w:pPr>
              <w:tabs>
                <w:tab w:val="left" w:pos="3390"/>
              </w:tabs>
              <w:spacing w:line="240" w:lineRule="exact"/>
              <w:rPr>
                <w:sz w:val="24"/>
                <w:szCs w:val="24"/>
              </w:rPr>
            </w:pPr>
            <w:r w:rsidRPr="00F12E35">
              <w:rPr>
                <w:sz w:val="24"/>
                <w:szCs w:val="24"/>
              </w:rPr>
              <w:t>для легализации малого бизнеса</w:t>
            </w:r>
          </w:p>
        </w:tc>
        <w:tc>
          <w:tcPr>
            <w:tcW w:w="12899" w:type="dxa"/>
          </w:tcPr>
          <w:p w:rsidR="007732C2" w:rsidRPr="004833BA" w:rsidRDefault="007732C2" w:rsidP="003E7BC6">
            <w:pPr>
              <w:tabs>
                <w:tab w:val="left" w:pos="3390"/>
              </w:tabs>
              <w:jc w:val="both"/>
              <w:rPr>
                <w:color w:val="000000" w:themeColor="text1"/>
                <w:sz w:val="24"/>
                <w:szCs w:val="24"/>
              </w:rPr>
            </w:pPr>
            <w:proofErr w:type="gramStart"/>
            <w:r w:rsidRPr="004833BA">
              <w:rPr>
                <w:color w:val="000000" w:themeColor="text1"/>
                <w:sz w:val="24"/>
                <w:szCs w:val="24"/>
              </w:rPr>
              <w:t xml:space="preserve">В соответствии с Порядком предоставления субсидий за счет средств бюджета города Ставрополя субъектам малого и среднего предпринимательства города Ставрополя, участвующим в выставочно-ярмарочных мероприятиях на территории Российской Федерации, а также Положением о ежегодном городском конкурсе «Лучший предприниматель года в сфере малого и среднего предпринимательства», </w:t>
            </w:r>
            <w:r w:rsidR="00C14D36" w:rsidRPr="004833BA">
              <w:rPr>
                <w:color w:val="000000" w:themeColor="text1"/>
                <w:sz w:val="24"/>
                <w:szCs w:val="24"/>
              </w:rPr>
              <w:t xml:space="preserve"> одним</w:t>
            </w:r>
            <w:r w:rsidRPr="004833BA">
              <w:rPr>
                <w:color w:val="000000" w:themeColor="text1"/>
                <w:sz w:val="24"/>
                <w:szCs w:val="24"/>
              </w:rPr>
              <w:t xml:space="preserve"> из условий предоставления субсидии  и участия в конкурсе явля</w:t>
            </w:r>
            <w:r w:rsidR="00C14D36" w:rsidRPr="004833BA">
              <w:rPr>
                <w:color w:val="000000" w:themeColor="text1"/>
                <w:sz w:val="24"/>
                <w:szCs w:val="24"/>
              </w:rPr>
              <w:t>е</w:t>
            </w:r>
            <w:r w:rsidRPr="004833BA">
              <w:rPr>
                <w:color w:val="000000" w:themeColor="text1"/>
                <w:sz w:val="24"/>
                <w:szCs w:val="24"/>
              </w:rPr>
              <w:t>тся:</w:t>
            </w:r>
            <w:proofErr w:type="gramEnd"/>
          </w:p>
          <w:p w:rsidR="007732C2" w:rsidRPr="004833BA" w:rsidRDefault="007732C2" w:rsidP="003E7BC6">
            <w:pPr>
              <w:tabs>
                <w:tab w:val="left" w:pos="3390"/>
              </w:tabs>
              <w:jc w:val="both"/>
              <w:rPr>
                <w:color w:val="000000" w:themeColor="text1"/>
                <w:sz w:val="24"/>
                <w:szCs w:val="24"/>
              </w:rPr>
            </w:pPr>
            <w:r w:rsidRPr="004833BA">
              <w:rPr>
                <w:color w:val="000000" w:themeColor="text1"/>
                <w:sz w:val="24"/>
                <w:szCs w:val="24"/>
              </w:rPr>
              <w:t>отсутствие задолженности по уплате начисленных налогов, сборов и иных обязательных платежей в бюджеты любого уровня или государственные внебюджетные фонды;</w:t>
            </w:r>
          </w:p>
          <w:p w:rsidR="00C14D36" w:rsidRPr="004833BA" w:rsidRDefault="007732C2" w:rsidP="003E7BC6">
            <w:pPr>
              <w:tabs>
                <w:tab w:val="left" w:pos="3390"/>
              </w:tabs>
              <w:jc w:val="both"/>
              <w:rPr>
                <w:color w:val="000000" w:themeColor="text1"/>
                <w:sz w:val="24"/>
                <w:szCs w:val="24"/>
              </w:rPr>
            </w:pPr>
            <w:r w:rsidRPr="004833BA">
              <w:rPr>
                <w:color w:val="000000" w:themeColor="text1"/>
                <w:sz w:val="24"/>
                <w:szCs w:val="24"/>
              </w:rPr>
              <w:t>размер среднемесячной начисленной заработной платы, установленный наемным работникам, не ниже величины прожиточного минимума для трудоспособного населения в Ставропольском крае</w:t>
            </w:r>
            <w:r w:rsidR="00C14D36" w:rsidRPr="004833BA">
              <w:rPr>
                <w:color w:val="000000" w:themeColor="text1"/>
                <w:sz w:val="24"/>
                <w:szCs w:val="24"/>
              </w:rPr>
              <w:t>.</w:t>
            </w:r>
          </w:p>
        </w:tc>
      </w:tr>
      <w:tr w:rsidR="003C22DD" w:rsidRPr="003D0A32" w:rsidTr="003C22DD">
        <w:trPr>
          <w:trHeight w:val="480"/>
          <w:jc w:val="center"/>
        </w:trPr>
        <w:tc>
          <w:tcPr>
            <w:tcW w:w="15767" w:type="dxa"/>
            <w:gridSpan w:val="2"/>
            <w:vAlign w:val="center"/>
          </w:tcPr>
          <w:p w:rsidR="003C22DD" w:rsidRPr="00F12E35" w:rsidRDefault="003C22DD" w:rsidP="00CE3E8E">
            <w:pPr>
              <w:widowControl w:val="0"/>
              <w:tabs>
                <w:tab w:val="left" w:pos="3390"/>
              </w:tabs>
              <w:jc w:val="center"/>
              <w:rPr>
                <w:sz w:val="24"/>
                <w:szCs w:val="24"/>
              </w:rPr>
            </w:pPr>
            <w:r w:rsidRPr="00F12E35">
              <w:rPr>
                <w:sz w:val="24"/>
                <w:szCs w:val="24"/>
              </w:rPr>
              <w:t>2. Социальная политика</w:t>
            </w:r>
          </w:p>
        </w:tc>
      </w:tr>
      <w:tr w:rsidR="003C22DD" w:rsidRPr="003D0A32" w:rsidTr="003C22DD">
        <w:trPr>
          <w:trHeight w:val="480"/>
          <w:jc w:val="center"/>
        </w:trPr>
        <w:tc>
          <w:tcPr>
            <w:tcW w:w="15767" w:type="dxa"/>
            <w:gridSpan w:val="2"/>
            <w:vAlign w:val="center"/>
          </w:tcPr>
          <w:p w:rsidR="003C22DD" w:rsidRPr="004833BA" w:rsidRDefault="003C22DD" w:rsidP="00CE3E8E">
            <w:pPr>
              <w:widowControl w:val="0"/>
              <w:jc w:val="center"/>
              <w:rPr>
                <w:color w:val="000000" w:themeColor="text1"/>
                <w:sz w:val="24"/>
                <w:szCs w:val="24"/>
              </w:rPr>
            </w:pPr>
            <w:r w:rsidRPr="00F12E35">
              <w:rPr>
                <w:color w:val="000000" w:themeColor="text1"/>
                <w:sz w:val="24"/>
                <w:szCs w:val="24"/>
              </w:rPr>
              <w:t>2.1. Политика в области социальной защиты населения</w:t>
            </w:r>
          </w:p>
        </w:tc>
      </w:tr>
      <w:tr w:rsidR="00CE3E8E" w:rsidRPr="003D0A32" w:rsidTr="003C22DD">
        <w:trPr>
          <w:trHeight w:val="271"/>
          <w:jc w:val="center"/>
        </w:trPr>
        <w:tc>
          <w:tcPr>
            <w:tcW w:w="2868" w:type="dxa"/>
            <w:vMerge w:val="restart"/>
          </w:tcPr>
          <w:p w:rsidR="00CE3E8E" w:rsidRPr="00F12E35" w:rsidRDefault="00CE3E8E" w:rsidP="008B4BFD">
            <w:pPr>
              <w:pStyle w:val="ConsPlusNormal"/>
              <w:spacing w:line="240" w:lineRule="exact"/>
              <w:ind w:firstLine="0"/>
              <w:jc w:val="both"/>
              <w:rPr>
                <w:rFonts w:ascii="Times New Roman" w:hAnsi="Times New Roman" w:cs="Times New Roman"/>
                <w:sz w:val="24"/>
                <w:szCs w:val="24"/>
              </w:rPr>
            </w:pPr>
            <w:r w:rsidRPr="00F12E35">
              <w:rPr>
                <w:rFonts w:ascii="Times New Roman" w:hAnsi="Times New Roman" w:cs="Times New Roman"/>
                <w:sz w:val="24"/>
                <w:szCs w:val="24"/>
              </w:rPr>
              <w:t xml:space="preserve">Совершенствование нормативно-правовой базы, предусматривающей меры социальной поддержки остронуждающимся гражданам, повышение </w:t>
            </w:r>
            <w:proofErr w:type="spellStart"/>
            <w:r w:rsidRPr="00F12E35">
              <w:rPr>
                <w:rFonts w:ascii="Times New Roman" w:hAnsi="Times New Roman" w:cs="Times New Roman"/>
                <w:sz w:val="24"/>
                <w:szCs w:val="24"/>
              </w:rPr>
              <w:t>адресности</w:t>
            </w:r>
            <w:proofErr w:type="spellEnd"/>
            <w:r w:rsidRPr="00F12E35">
              <w:rPr>
                <w:rFonts w:ascii="Times New Roman" w:hAnsi="Times New Roman" w:cs="Times New Roman"/>
                <w:sz w:val="24"/>
                <w:szCs w:val="24"/>
              </w:rPr>
              <w:t xml:space="preserve"> социальной защиты уязвимых категорий граждан, </w:t>
            </w:r>
            <w:proofErr w:type="spellStart"/>
            <w:r w:rsidRPr="00F12E35">
              <w:rPr>
                <w:rFonts w:ascii="Times New Roman" w:hAnsi="Times New Roman" w:cs="Times New Roman"/>
                <w:sz w:val="24"/>
                <w:szCs w:val="24"/>
              </w:rPr>
              <w:t>мотивированности</w:t>
            </w:r>
            <w:proofErr w:type="spellEnd"/>
            <w:r w:rsidRPr="00F12E35">
              <w:rPr>
                <w:rFonts w:ascii="Times New Roman" w:hAnsi="Times New Roman" w:cs="Times New Roman"/>
                <w:sz w:val="24"/>
                <w:szCs w:val="24"/>
              </w:rPr>
              <w:t xml:space="preserve"> граждан на </w:t>
            </w:r>
            <w:proofErr w:type="spellStart"/>
            <w:r w:rsidRPr="00F12E35">
              <w:rPr>
                <w:rFonts w:ascii="Times New Roman" w:hAnsi="Times New Roman" w:cs="Times New Roman"/>
                <w:sz w:val="24"/>
                <w:szCs w:val="24"/>
              </w:rPr>
              <w:lastRenderedPageBreak/>
              <w:t>самообеспечение</w:t>
            </w:r>
            <w:proofErr w:type="spellEnd"/>
          </w:p>
        </w:tc>
        <w:tc>
          <w:tcPr>
            <w:tcW w:w="12899" w:type="dxa"/>
          </w:tcPr>
          <w:p w:rsidR="00CE3E8E" w:rsidRPr="004833BA" w:rsidRDefault="00CE3E8E" w:rsidP="00CE3E8E">
            <w:pPr>
              <w:widowControl w:val="0"/>
              <w:autoSpaceDE w:val="0"/>
              <w:jc w:val="both"/>
              <w:rPr>
                <w:i/>
                <w:color w:val="000000" w:themeColor="text1"/>
                <w:sz w:val="24"/>
                <w:szCs w:val="24"/>
              </w:rPr>
            </w:pPr>
            <w:r w:rsidRPr="00F12E35">
              <w:rPr>
                <w:i/>
                <w:color w:val="000000" w:themeColor="text1"/>
                <w:sz w:val="24"/>
                <w:szCs w:val="24"/>
              </w:rPr>
              <w:lastRenderedPageBreak/>
              <w:t>Разработка и реализация нормативно-правовых актов и муниципальных целевых программ, направленных на социальную поддержку социально незащищенных категорий населения</w:t>
            </w:r>
          </w:p>
          <w:p w:rsidR="00FA0E44" w:rsidRDefault="00587ED5" w:rsidP="0079392D">
            <w:pPr>
              <w:pStyle w:val="a8"/>
              <w:widowControl w:val="0"/>
              <w:spacing w:before="0" w:beforeAutospacing="0" w:after="0" w:afterAutospacing="0"/>
              <w:jc w:val="both"/>
              <w:rPr>
                <w:color w:val="000000" w:themeColor="text1"/>
              </w:rPr>
            </w:pPr>
            <w:r>
              <w:rPr>
                <w:color w:val="000000" w:themeColor="text1"/>
              </w:rPr>
              <w:t>В 2013 году были разработаны 2 программы - р</w:t>
            </w:r>
            <w:r w:rsidR="00CE3E8E" w:rsidRPr="004833BA">
              <w:rPr>
                <w:color w:val="000000" w:themeColor="text1"/>
              </w:rPr>
              <w:t xml:space="preserve">еализация муниципальных целевых программ «Социальная поддержка населения города Ставрополя» и «Реабилитация людей с ограниченными возможностями в городе Ставрополе» на 2011-2013 годы и 19 решений Ставропольской городской Думы. </w:t>
            </w:r>
            <w:proofErr w:type="gramStart"/>
            <w:r w:rsidR="00CE3E8E" w:rsidRPr="004833BA">
              <w:rPr>
                <w:color w:val="000000" w:themeColor="text1"/>
              </w:rPr>
              <w:t xml:space="preserve">Общая сумма средств, выделенных в </w:t>
            </w:r>
            <w:r w:rsidR="0079392D">
              <w:rPr>
                <w:color w:val="000000" w:themeColor="text1"/>
              </w:rPr>
              <w:t>2013 году</w:t>
            </w:r>
            <w:r w:rsidR="00CE3E8E" w:rsidRPr="004833BA">
              <w:rPr>
                <w:color w:val="000000" w:themeColor="text1"/>
              </w:rPr>
              <w:t xml:space="preserve"> на предоставление мер социальной поддержки, составила </w:t>
            </w:r>
            <w:r w:rsidR="0079392D">
              <w:rPr>
                <w:color w:val="000000" w:themeColor="text1"/>
              </w:rPr>
              <w:t>1 млрд. 423,3</w:t>
            </w:r>
            <w:r w:rsidR="00CE3E8E" w:rsidRPr="004833BA">
              <w:rPr>
                <w:color w:val="000000" w:themeColor="text1"/>
              </w:rPr>
              <w:t xml:space="preserve"> </w:t>
            </w:r>
            <w:r w:rsidR="0079392D">
              <w:rPr>
                <w:color w:val="000000" w:themeColor="text1"/>
              </w:rPr>
              <w:t>млн</w:t>
            </w:r>
            <w:r w:rsidR="00CE3E8E" w:rsidRPr="004833BA">
              <w:rPr>
                <w:color w:val="000000" w:themeColor="text1"/>
              </w:rPr>
              <w:t>. руб.</w:t>
            </w:r>
            <w:r w:rsidR="0079392D">
              <w:rPr>
                <w:color w:val="000000" w:themeColor="text1"/>
              </w:rPr>
              <w:t xml:space="preserve"> из бюджетов всех уровней, в то время как объем финансирования на меры социальной поддержки по всему краю составил 10,3 млрд. руб. </w:t>
            </w:r>
            <w:r w:rsidR="00CE3E8E" w:rsidRPr="004833BA">
              <w:rPr>
                <w:color w:val="000000" w:themeColor="text1"/>
              </w:rPr>
              <w:t>В результате финансовую помощь в виде посо</w:t>
            </w:r>
            <w:r w:rsidR="0017121C" w:rsidRPr="004833BA">
              <w:rPr>
                <w:color w:val="000000" w:themeColor="text1"/>
              </w:rPr>
              <w:t xml:space="preserve">бий и компенсаций получили </w:t>
            </w:r>
            <w:r w:rsidR="0079392D">
              <w:rPr>
                <w:color w:val="000000" w:themeColor="text1"/>
              </w:rPr>
              <w:t>более 120 тыс.</w:t>
            </w:r>
            <w:r w:rsidR="0017121C" w:rsidRPr="004833BA">
              <w:rPr>
                <w:color w:val="000000" w:themeColor="text1"/>
              </w:rPr>
              <w:t xml:space="preserve"> жителей города.</w:t>
            </w:r>
            <w:r w:rsidR="00CE3E8E" w:rsidRPr="004833BA">
              <w:rPr>
                <w:color w:val="000000" w:themeColor="text1"/>
              </w:rPr>
              <w:t xml:space="preserve"> </w:t>
            </w:r>
            <w:proofErr w:type="gramEnd"/>
          </w:p>
          <w:p w:rsidR="00CE3E8E" w:rsidRPr="004833BA" w:rsidRDefault="00FA0E44" w:rsidP="0079392D">
            <w:pPr>
              <w:pStyle w:val="a8"/>
              <w:widowControl w:val="0"/>
              <w:spacing w:before="0" w:beforeAutospacing="0" w:after="0" w:afterAutospacing="0"/>
              <w:jc w:val="both"/>
              <w:rPr>
                <w:i/>
                <w:color w:val="000000" w:themeColor="text1"/>
              </w:rPr>
            </w:pPr>
            <w:r>
              <w:rPr>
                <w:color w:val="000000" w:themeColor="text1"/>
              </w:rPr>
              <w:t xml:space="preserve">   </w:t>
            </w:r>
            <w:r w:rsidR="00CE3E8E" w:rsidRPr="004833BA">
              <w:rPr>
                <w:color w:val="000000" w:themeColor="text1"/>
              </w:rPr>
              <w:t xml:space="preserve">На реализацию муниципальных целевых программ «Социальная поддержка населения города Ставрополя» и «Реабилитация людей с ограниченными возможностями в городе Ставрополе» на 2011 - 2013 годы </w:t>
            </w:r>
            <w:r w:rsidR="0079392D">
              <w:rPr>
                <w:color w:val="000000" w:themeColor="text1"/>
              </w:rPr>
              <w:t xml:space="preserve">в 2013 году фактически </w:t>
            </w:r>
            <w:r w:rsidR="00CE3E8E" w:rsidRPr="004833BA">
              <w:rPr>
                <w:color w:val="000000" w:themeColor="text1"/>
              </w:rPr>
              <w:t xml:space="preserve">израсходовано </w:t>
            </w:r>
            <w:r w:rsidR="0079392D">
              <w:rPr>
                <w:color w:val="000000" w:themeColor="text1"/>
              </w:rPr>
              <w:t>11 992,21</w:t>
            </w:r>
            <w:r w:rsidR="00CE3E8E" w:rsidRPr="004833BA">
              <w:rPr>
                <w:color w:val="000000" w:themeColor="text1"/>
              </w:rPr>
              <w:t xml:space="preserve"> тыс. руб.</w:t>
            </w:r>
            <w:r w:rsidR="0079392D">
              <w:rPr>
                <w:color w:val="000000" w:themeColor="text1"/>
              </w:rPr>
              <w:t>, что составило 83,29% от общего размера бюджетных средств, предусмотренных на реализацию мероприятий данных программ (14 398,23 тыс. руб.).</w:t>
            </w:r>
            <w:r w:rsidR="00CE3E8E" w:rsidRPr="004833BA">
              <w:rPr>
                <w:color w:val="000000" w:themeColor="text1"/>
              </w:rPr>
              <w:t xml:space="preserve"> </w:t>
            </w:r>
          </w:p>
        </w:tc>
      </w:tr>
      <w:tr w:rsidR="00FA0E44" w:rsidRPr="003D0A32" w:rsidTr="00FA0E44">
        <w:trPr>
          <w:trHeight w:val="1936"/>
          <w:jc w:val="center"/>
        </w:trPr>
        <w:tc>
          <w:tcPr>
            <w:tcW w:w="2868" w:type="dxa"/>
            <w:vMerge/>
          </w:tcPr>
          <w:p w:rsidR="00FA0E44" w:rsidRPr="003D0A32" w:rsidRDefault="00FA0E44" w:rsidP="008B4BFD">
            <w:pPr>
              <w:pStyle w:val="ConsPlusNormal"/>
              <w:spacing w:line="240" w:lineRule="exact"/>
              <w:ind w:firstLine="0"/>
              <w:jc w:val="both"/>
              <w:rPr>
                <w:rFonts w:ascii="Times New Roman" w:hAnsi="Times New Roman" w:cs="Times New Roman"/>
                <w:sz w:val="24"/>
                <w:szCs w:val="24"/>
              </w:rPr>
            </w:pPr>
          </w:p>
        </w:tc>
        <w:tc>
          <w:tcPr>
            <w:tcW w:w="12899" w:type="dxa"/>
          </w:tcPr>
          <w:p w:rsidR="00FA0E44" w:rsidRPr="004833BA" w:rsidRDefault="00FA0E44" w:rsidP="00CE3E8E">
            <w:pPr>
              <w:widowControl w:val="0"/>
              <w:autoSpaceDE w:val="0"/>
              <w:jc w:val="both"/>
              <w:rPr>
                <w:i/>
                <w:color w:val="000000" w:themeColor="text1"/>
                <w:sz w:val="24"/>
                <w:szCs w:val="24"/>
              </w:rPr>
            </w:pPr>
            <w:r w:rsidRPr="00F12E35">
              <w:rPr>
                <w:i/>
                <w:color w:val="000000" w:themeColor="text1"/>
                <w:sz w:val="24"/>
                <w:szCs w:val="24"/>
              </w:rPr>
              <w:t>Ежегодное проведение мониторинга изменения потребностей социально незащищенных категорий населения в оказании различных видов помощи</w:t>
            </w:r>
          </w:p>
          <w:p w:rsidR="00FA0E44" w:rsidRPr="004833BA" w:rsidRDefault="00FA0E44" w:rsidP="002344CA">
            <w:pPr>
              <w:widowControl w:val="0"/>
              <w:tabs>
                <w:tab w:val="left" w:pos="9498"/>
              </w:tabs>
              <w:jc w:val="both"/>
              <w:rPr>
                <w:color w:val="000000" w:themeColor="text1"/>
                <w:sz w:val="24"/>
                <w:szCs w:val="24"/>
              </w:rPr>
            </w:pPr>
            <w:r w:rsidRPr="004833BA">
              <w:rPr>
                <w:color w:val="000000" w:themeColor="text1"/>
                <w:sz w:val="24"/>
                <w:szCs w:val="24"/>
              </w:rPr>
              <w:t xml:space="preserve">В июне 2013 года совместно с </w:t>
            </w:r>
            <w:proofErr w:type="spellStart"/>
            <w:proofErr w:type="gramStart"/>
            <w:r w:rsidRPr="004833BA">
              <w:rPr>
                <w:color w:val="000000" w:themeColor="text1"/>
                <w:sz w:val="24"/>
                <w:szCs w:val="24"/>
              </w:rPr>
              <w:t>Северо</w:t>
            </w:r>
            <w:proofErr w:type="spellEnd"/>
            <w:r w:rsidRPr="004833BA">
              <w:rPr>
                <w:color w:val="000000" w:themeColor="text1"/>
                <w:sz w:val="24"/>
                <w:szCs w:val="24"/>
              </w:rPr>
              <w:t xml:space="preserve"> – Кавказским</w:t>
            </w:r>
            <w:proofErr w:type="gramEnd"/>
            <w:r w:rsidRPr="004833BA">
              <w:rPr>
                <w:color w:val="000000" w:themeColor="text1"/>
                <w:sz w:val="24"/>
                <w:szCs w:val="24"/>
              </w:rPr>
              <w:t xml:space="preserve"> федеральным университетом было проведено </w:t>
            </w:r>
            <w:r>
              <w:rPr>
                <w:color w:val="000000" w:themeColor="text1"/>
                <w:sz w:val="24"/>
                <w:szCs w:val="24"/>
              </w:rPr>
              <w:t xml:space="preserve">изучение </w:t>
            </w:r>
            <w:r w:rsidRPr="004833BA">
              <w:rPr>
                <w:color w:val="000000" w:themeColor="text1"/>
                <w:sz w:val="24"/>
                <w:szCs w:val="24"/>
              </w:rPr>
              <w:t>качеств</w:t>
            </w:r>
            <w:r>
              <w:rPr>
                <w:color w:val="000000" w:themeColor="text1"/>
                <w:sz w:val="24"/>
                <w:szCs w:val="24"/>
              </w:rPr>
              <w:t>а</w:t>
            </w:r>
            <w:r w:rsidRPr="004833BA">
              <w:rPr>
                <w:color w:val="000000" w:themeColor="text1"/>
                <w:sz w:val="24"/>
                <w:szCs w:val="24"/>
              </w:rPr>
              <w:t xml:space="preserve"> жизни населения города Ставрополя. Анализ социологического опроса показал, что </w:t>
            </w:r>
            <w:r>
              <w:rPr>
                <w:color w:val="000000" w:themeColor="text1"/>
                <w:sz w:val="24"/>
                <w:szCs w:val="24"/>
              </w:rPr>
              <w:t xml:space="preserve">79,8% респондентов оценивают свое </w:t>
            </w:r>
            <w:r w:rsidRPr="004833BA">
              <w:rPr>
                <w:color w:val="000000" w:themeColor="text1"/>
                <w:sz w:val="24"/>
                <w:szCs w:val="24"/>
              </w:rPr>
              <w:t xml:space="preserve">качество жизни населения Ставрополя </w:t>
            </w:r>
            <w:r>
              <w:rPr>
                <w:color w:val="000000" w:themeColor="text1"/>
                <w:sz w:val="24"/>
                <w:szCs w:val="24"/>
              </w:rPr>
              <w:t>как</w:t>
            </w:r>
            <w:r w:rsidRPr="004833BA">
              <w:rPr>
                <w:color w:val="000000" w:themeColor="text1"/>
                <w:sz w:val="24"/>
                <w:szCs w:val="24"/>
              </w:rPr>
              <w:t xml:space="preserve"> высокое, несмотря на наличие проблем в отдельных социальных институтах.</w:t>
            </w:r>
            <w:r>
              <w:rPr>
                <w:color w:val="000000" w:themeColor="text1"/>
                <w:sz w:val="24"/>
                <w:szCs w:val="24"/>
              </w:rPr>
              <w:t xml:space="preserve"> Полученные показатели выше показателей 2012 года на 21,7%, что в свою очередь свидетельствует о развитии основных социальных институтов городского сообщества.</w:t>
            </w:r>
          </w:p>
        </w:tc>
      </w:tr>
      <w:tr w:rsidR="00CE3E8E" w:rsidRPr="003D0A32" w:rsidTr="003C22DD">
        <w:trPr>
          <w:trHeight w:val="271"/>
          <w:jc w:val="center"/>
        </w:trPr>
        <w:tc>
          <w:tcPr>
            <w:tcW w:w="2868" w:type="dxa"/>
            <w:vMerge/>
          </w:tcPr>
          <w:p w:rsidR="00CE3E8E" w:rsidRPr="003D0A32" w:rsidRDefault="00CE3E8E" w:rsidP="008B4BFD">
            <w:pPr>
              <w:pStyle w:val="ConsPlusNormal"/>
              <w:spacing w:line="240" w:lineRule="exact"/>
              <w:ind w:firstLine="0"/>
              <w:jc w:val="both"/>
              <w:rPr>
                <w:rFonts w:ascii="Times New Roman" w:hAnsi="Times New Roman" w:cs="Times New Roman"/>
                <w:sz w:val="24"/>
                <w:szCs w:val="24"/>
              </w:rPr>
            </w:pPr>
          </w:p>
        </w:tc>
        <w:tc>
          <w:tcPr>
            <w:tcW w:w="12899" w:type="dxa"/>
          </w:tcPr>
          <w:p w:rsidR="00CE3E8E" w:rsidRPr="004833BA" w:rsidRDefault="00CE3E8E" w:rsidP="00CE3E8E">
            <w:pPr>
              <w:widowControl w:val="0"/>
              <w:autoSpaceDE w:val="0"/>
              <w:jc w:val="both"/>
              <w:rPr>
                <w:i/>
                <w:color w:val="000000" w:themeColor="text1"/>
                <w:sz w:val="24"/>
                <w:szCs w:val="24"/>
              </w:rPr>
            </w:pPr>
            <w:r w:rsidRPr="00F12E35">
              <w:rPr>
                <w:i/>
                <w:color w:val="000000" w:themeColor="text1"/>
                <w:sz w:val="24"/>
                <w:szCs w:val="24"/>
              </w:rPr>
              <w:t>Оснащение отрасли современной материально-технической базой</w:t>
            </w:r>
          </w:p>
          <w:p w:rsidR="00FA0E44" w:rsidRDefault="00CE3E8E" w:rsidP="004E1A66">
            <w:pPr>
              <w:widowControl w:val="0"/>
              <w:jc w:val="both"/>
              <w:rPr>
                <w:color w:val="000000" w:themeColor="text1"/>
                <w:sz w:val="24"/>
                <w:szCs w:val="24"/>
              </w:rPr>
            </w:pPr>
            <w:r w:rsidRPr="004833BA">
              <w:rPr>
                <w:color w:val="000000" w:themeColor="text1"/>
                <w:sz w:val="24"/>
                <w:szCs w:val="24"/>
              </w:rPr>
              <w:t>Компьютерн</w:t>
            </w:r>
            <w:r w:rsidR="004E1A66">
              <w:rPr>
                <w:color w:val="000000" w:themeColor="text1"/>
                <w:sz w:val="24"/>
                <w:szCs w:val="24"/>
              </w:rPr>
              <w:t xml:space="preserve">ый парк комитета </w:t>
            </w:r>
            <w:r w:rsidR="00587ED5">
              <w:rPr>
                <w:color w:val="000000" w:themeColor="text1"/>
                <w:sz w:val="24"/>
                <w:szCs w:val="24"/>
              </w:rPr>
              <w:t xml:space="preserve">труда и социальной защиты населения администрации города Ставрополя </w:t>
            </w:r>
            <w:r w:rsidR="004E1A66">
              <w:rPr>
                <w:color w:val="000000" w:themeColor="text1"/>
                <w:sz w:val="24"/>
                <w:szCs w:val="24"/>
              </w:rPr>
              <w:t xml:space="preserve">состоит из </w:t>
            </w:r>
            <w:r w:rsidRPr="004833BA">
              <w:rPr>
                <w:color w:val="000000" w:themeColor="text1"/>
                <w:sz w:val="24"/>
                <w:szCs w:val="24"/>
              </w:rPr>
              <w:t xml:space="preserve"> </w:t>
            </w:r>
            <w:r w:rsidR="004E1A66">
              <w:rPr>
                <w:color w:val="000000" w:themeColor="text1"/>
                <w:sz w:val="24"/>
                <w:szCs w:val="24"/>
              </w:rPr>
              <w:t>3 серверов, 134 персональных компьютеров, 87 принтеров, 10 многофункциональных устройств, 1 копировального аппарата, 132 источников бесперебойного питания. Имеется 124 точки подключения к локально-вычислительной сети, 58</w:t>
            </w:r>
            <w:r w:rsidRPr="004833BA">
              <w:rPr>
                <w:color w:val="000000" w:themeColor="text1"/>
                <w:sz w:val="24"/>
                <w:szCs w:val="24"/>
              </w:rPr>
              <w:t xml:space="preserve"> рабочих мест</w:t>
            </w:r>
            <w:r w:rsidR="004E1A66">
              <w:rPr>
                <w:color w:val="000000" w:themeColor="text1"/>
                <w:sz w:val="24"/>
                <w:szCs w:val="24"/>
              </w:rPr>
              <w:t xml:space="preserve"> имеют</w:t>
            </w:r>
            <w:r w:rsidRPr="004833BA">
              <w:rPr>
                <w:color w:val="000000" w:themeColor="text1"/>
                <w:sz w:val="24"/>
                <w:szCs w:val="24"/>
              </w:rPr>
              <w:t xml:space="preserve"> доступ к сети Интернет. </w:t>
            </w:r>
          </w:p>
          <w:p w:rsidR="00CE3E8E" w:rsidRPr="004E1A66" w:rsidRDefault="00FA0E44" w:rsidP="004E1A66">
            <w:pPr>
              <w:widowControl w:val="0"/>
              <w:jc w:val="both"/>
              <w:rPr>
                <w:color w:val="000000" w:themeColor="text1"/>
                <w:sz w:val="24"/>
                <w:szCs w:val="24"/>
              </w:rPr>
            </w:pPr>
            <w:r>
              <w:rPr>
                <w:color w:val="000000" w:themeColor="text1"/>
                <w:sz w:val="24"/>
                <w:szCs w:val="24"/>
              </w:rPr>
              <w:t xml:space="preserve">   </w:t>
            </w:r>
            <w:r w:rsidR="004E1A66">
              <w:rPr>
                <w:color w:val="000000" w:themeColor="text1"/>
                <w:sz w:val="24"/>
                <w:szCs w:val="24"/>
              </w:rPr>
              <w:t xml:space="preserve">В комитете </w:t>
            </w:r>
            <w:r w:rsidR="00587ED5">
              <w:rPr>
                <w:color w:val="000000" w:themeColor="text1"/>
                <w:sz w:val="24"/>
                <w:szCs w:val="24"/>
              </w:rPr>
              <w:t xml:space="preserve">труда и социальной защиты населения администрации города Ставрополя </w:t>
            </w:r>
            <w:r w:rsidR="004E1A66">
              <w:rPr>
                <w:color w:val="000000" w:themeColor="text1"/>
                <w:sz w:val="24"/>
                <w:szCs w:val="24"/>
              </w:rPr>
              <w:t xml:space="preserve">установлено 30 рабочих мест электронного документооборота и делопроизводства «Дело». Для защищенного межведомственного документооборота в комитете используются программные комплексы </w:t>
            </w:r>
            <w:r w:rsidR="004E1A66">
              <w:rPr>
                <w:color w:val="000000" w:themeColor="text1"/>
                <w:sz w:val="24"/>
                <w:szCs w:val="24"/>
                <w:lang w:val="en-US"/>
              </w:rPr>
              <w:t>VIP</w:t>
            </w:r>
            <w:r w:rsidR="004E1A66" w:rsidRPr="004E1A66">
              <w:rPr>
                <w:color w:val="000000" w:themeColor="text1"/>
                <w:sz w:val="24"/>
                <w:szCs w:val="24"/>
              </w:rPr>
              <w:t xml:space="preserve"> </w:t>
            </w:r>
            <w:r w:rsidR="004E1A66">
              <w:rPr>
                <w:color w:val="000000" w:themeColor="text1"/>
                <w:sz w:val="24"/>
                <w:szCs w:val="24"/>
                <w:lang w:val="en-US"/>
              </w:rPr>
              <w:t>Net</w:t>
            </w:r>
            <w:r w:rsidR="004E1A66" w:rsidRPr="004E1A66">
              <w:rPr>
                <w:color w:val="000000" w:themeColor="text1"/>
                <w:sz w:val="24"/>
                <w:szCs w:val="24"/>
              </w:rPr>
              <w:t xml:space="preserve"> </w:t>
            </w:r>
            <w:r w:rsidR="004E1A66">
              <w:rPr>
                <w:color w:val="000000" w:themeColor="text1"/>
                <w:sz w:val="24"/>
                <w:szCs w:val="24"/>
                <w:lang w:val="en-US"/>
              </w:rPr>
              <w:t>Client</w:t>
            </w:r>
            <w:r w:rsidR="004E1A66" w:rsidRPr="004E1A66">
              <w:rPr>
                <w:color w:val="000000" w:themeColor="text1"/>
                <w:sz w:val="24"/>
                <w:szCs w:val="24"/>
              </w:rPr>
              <w:t xml:space="preserve"> </w:t>
            </w:r>
            <w:r w:rsidR="004E1A66">
              <w:rPr>
                <w:color w:val="000000" w:themeColor="text1"/>
                <w:sz w:val="24"/>
                <w:szCs w:val="24"/>
              </w:rPr>
              <w:t>и АСКОМ ДОК, которые сертифицированы ФСБ России и ФСТЭК.</w:t>
            </w:r>
          </w:p>
        </w:tc>
      </w:tr>
      <w:tr w:rsidR="00CE3E8E" w:rsidRPr="003D0A32" w:rsidTr="003C22DD">
        <w:trPr>
          <w:trHeight w:val="271"/>
          <w:jc w:val="center"/>
        </w:trPr>
        <w:tc>
          <w:tcPr>
            <w:tcW w:w="2868" w:type="dxa"/>
            <w:vMerge/>
          </w:tcPr>
          <w:p w:rsidR="00CE3E8E" w:rsidRPr="003D0A32" w:rsidRDefault="00CE3E8E" w:rsidP="008B4BFD">
            <w:pPr>
              <w:pStyle w:val="ConsPlusNormal"/>
              <w:spacing w:line="240" w:lineRule="exact"/>
              <w:ind w:firstLine="0"/>
              <w:jc w:val="both"/>
              <w:rPr>
                <w:rFonts w:ascii="Times New Roman" w:hAnsi="Times New Roman" w:cs="Times New Roman"/>
                <w:sz w:val="24"/>
                <w:szCs w:val="24"/>
              </w:rPr>
            </w:pPr>
          </w:p>
        </w:tc>
        <w:tc>
          <w:tcPr>
            <w:tcW w:w="12899" w:type="dxa"/>
          </w:tcPr>
          <w:p w:rsidR="00CE3E8E" w:rsidRPr="004833BA" w:rsidRDefault="00CE3E8E" w:rsidP="00CE3E8E">
            <w:pPr>
              <w:widowControl w:val="0"/>
              <w:autoSpaceDE w:val="0"/>
              <w:jc w:val="both"/>
              <w:rPr>
                <w:i/>
                <w:color w:val="000000" w:themeColor="text1"/>
                <w:sz w:val="24"/>
                <w:szCs w:val="24"/>
              </w:rPr>
            </w:pPr>
            <w:r w:rsidRPr="00F12E35">
              <w:rPr>
                <w:i/>
                <w:color w:val="000000" w:themeColor="text1"/>
                <w:sz w:val="24"/>
                <w:szCs w:val="24"/>
              </w:rPr>
              <w:t>Информирование граждан и юридических лиц о порядке, способах и условиях получения муниципальных услуг</w:t>
            </w:r>
          </w:p>
          <w:p w:rsidR="00FA0E44" w:rsidRDefault="00CE3E8E" w:rsidP="007D02F6">
            <w:pPr>
              <w:pStyle w:val="a9"/>
              <w:spacing w:after="0"/>
              <w:ind w:firstLine="448"/>
              <w:jc w:val="both"/>
              <w:rPr>
                <w:color w:val="000000" w:themeColor="text1"/>
                <w:sz w:val="24"/>
                <w:szCs w:val="24"/>
              </w:rPr>
            </w:pPr>
            <w:r w:rsidRPr="004833BA">
              <w:rPr>
                <w:color w:val="000000" w:themeColor="text1"/>
                <w:sz w:val="24"/>
                <w:szCs w:val="24"/>
              </w:rPr>
              <w:t xml:space="preserve">В </w:t>
            </w:r>
            <w:r w:rsidR="000D1ED5" w:rsidRPr="004833BA">
              <w:rPr>
                <w:color w:val="000000" w:themeColor="text1"/>
                <w:sz w:val="24"/>
                <w:szCs w:val="24"/>
              </w:rPr>
              <w:t>2013 год</w:t>
            </w:r>
            <w:r w:rsidR="00D05723">
              <w:rPr>
                <w:color w:val="000000" w:themeColor="text1"/>
                <w:sz w:val="24"/>
                <w:szCs w:val="24"/>
              </w:rPr>
              <w:t xml:space="preserve">у показаны 27 сюжетов и 6 сообщений переданы в эфир радиостанциями края, посвященные вопросам оказания мер социальной поддержки, регулирования трудовых отношений, формированию </w:t>
            </w:r>
            <w:proofErr w:type="spellStart"/>
            <w:r w:rsidR="00D05723">
              <w:rPr>
                <w:color w:val="000000" w:themeColor="text1"/>
                <w:sz w:val="24"/>
                <w:szCs w:val="24"/>
              </w:rPr>
              <w:t>безбарьерной</w:t>
            </w:r>
            <w:proofErr w:type="spellEnd"/>
            <w:r w:rsidR="00D05723">
              <w:rPr>
                <w:color w:val="000000" w:themeColor="text1"/>
                <w:sz w:val="24"/>
                <w:szCs w:val="24"/>
              </w:rPr>
              <w:t xml:space="preserve"> среды жизнедеятельности.</w:t>
            </w:r>
            <w:r w:rsidR="0029250B">
              <w:rPr>
                <w:color w:val="000000" w:themeColor="text1"/>
                <w:sz w:val="24"/>
                <w:szCs w:val="24"/>
              </w:rPr>
              <w:t xml:space="preserve"> Регулярно размещается и своевременно обновляется материал на сайте администрации города Ставрополя «Ставрополь официальный» - размещено 135 информаций. </w:t>
            </w:r>
          </w:p>
          <w:p w:rsidR="007D02F6" w:rsidRDefault="0029250B" w:rsidP="007D02F6">
            <w:pPr>
              <w:pStyle w:val="a9"/>
              <w:spacing w:after="0"/>
              <w:ind w:firstLine="448"/>
              <w:jc w:val="both"/>
              <w:rPr>
                <w:sz w:val="24"/>
                <w:szCs w:val="24"/>
              </w:rPr>
            </w:pPr>
            <w:r w:rsidRPr="00B96843">
              <w:rPr>
                <w:sz w:val="24"/>
                <w:szCs w:val="24"/>
              </w:rPr>
              <w:t xml:space="preserve">Для проведения разъяснительной работы о порядке предоставления мер социальной поддержки, комитетом осуществлены 14 выездов консультационного пункта «Информбюро», 90 выездов в микрорайоны для приема граждан по месту жительства. </w:t>
            </w:r>
            <w:r w:rsidR="007D02F6" w:rsidRPr="00B96843">
              <w:rPr>
                <w:sz w:val="24"/>
                <w:szCs w:val="24"/>
              </w:rPr>
              <w:t>Новым проектом, реализованным в 2013 году, стало консультирование членов общественных организаций в информационно-телекоммуникационной сети «Интернет» посредством программы «</w:t>
            </w:r>
            <w:proofErr w:type="spellStart"/>
            <w:r w:rsidR="007D02F6" w:rsidRPr="00B96843">
              <w:rPr>
                <w:sz w:val="24"/>
                <w:szCs w:val="24"/>
              </w:rPr>
              <w:t>Скайп</w:t>
            </w:r>
            <w:proofErr w:type="spellEnd"/>
            <w:r w:rsidR="007D02F6" w:rsidRPr="00B96843">
              <w:rPr>
                <w:sz w:val="24"/>
                <w:szCs w:val="24"/>
              </w:rPr>
              <w:t>». За время реализации проекта проведено 10 сеансов, даны 146 консультаций.</w:t>
            </w:r>
          </w:p>
          <w:p w:rsidR="00CE3E8E" w:rsidRPr="004833BA" w:rsidRDefault="007D02F6" w:rsidP="007D02F6">
            <w:pPr>
              <w:pStyle w:val="a9"/>
              <w:spacing w:after="0"/>
              <w:ind w:firstLine="448"/>
              <w:jc w:val="both"/>
              <w:rPr>
                <w:color w:val="000000" w:themeColor="text1"/>
                <w:sz w:val="24"/>
                <w:szCs w:val="24"/>
              </w:rPr>
            </w:pPr>
            <w:r w:rsidRPr="00B96843">
              <w:rPr>
                <w:sz w:val="24"/>
                <w:szCs w:val="24"/>
              </w:rPr>
              <w:t xml:space="preserve">Для повышения качества и доступности услуг в социальной сфере впервые в Ставропольском крае на базе комитета с июня 2013 года начала работу служба «Социальный сервис». Службой осуществлен прием документов на дому для предоставления мер социальной поддержки 77 гражданам, оказавшимся в трудной жизненной ситуации. </w:t>
            </w:r>
          </w:p>
        </w:tc>
      </w:tr>
      <w:tr w:rsidR="00CE3E8E" w:rsidRPr="003D0A32" w:rsidTr="003C22DD">
        <w:trPr>
          <w:trHeight w:val="271"/>
          <w:jc w:val="center"/>
        </w:trPr>
        <w:tc>
          <w:tcPr>
            <w:tcW w:w="2868" w:type="dxa"/>
            <w:vMerge/>
          </w:tcPr>
          <w:p w:rsidR="00CE3E8E" w:rsidRPr="003D0A32" w:rsidRDefault="00CE3E8E" w:rsidP="008B4BFD">
            <w:pPr>
              <w:pStyle w:val="ConsPlusNormal"/>
              <w:spacing w:line="240" w:lineRule="exact"/>
              <w:ind w:firstLine="0"/>
              <w:jc w:val="both"/>
              <w:rPr>
                <w:rFonts w:ascii="Times New Roman" w:hAnsi="Times New Roman" w:cs="Times New Roman"/>
                <w:sz w:val="24"/>
                <w:szCs w:val="24"/>
              </w:rPr>
            </w:pPr>
          </w:p>
        </w:tc>
        <w:tc>
          <w:tcPr>
            <w:tcW w:w="12899" w:type="dxa"/>
          </w:tcPr>
          <w:p w:rsidR="00CE3E8E" w:rsidRPr="004833BA" w:rsidRDefault="00CE3E8E" w:rsidP="00CE3E8E">
            <w:pPr>
              <w:widowControl w:val="0"/>
              <w:autoSpaceDE w:val="0"/>
              <w:jc w:val="both"/>
              <w:rPr>
                <w:i/>
                <w:color w:val="000000" w:themeColor="text1"/>
                <w:sz w:val="24"/>
                <w:szCs w:val="24"/>
              </w:rPr>
            </w:pPr>
            <w:r w:rsidRPr="00F12E35">
              <w:rPr>
                <w:i/>
                <w:color w:val="000000" w:themeColor="text1"/>
                <w:sz w:val="24"/>
                <w:szCs w:val="24"/>
              </w:rPr>
              <w:t>Формирование и корректировка единой базы данных получателей адресной социальной помощи</w:t>
            </w:r>
          </w:p>
          <w:p w:rsidR="00CE3E8E" w:rsidRPr="004833BA" w:rsidRDefault="000D1ED5" w:rsidP="007D02F6">
            <w:pPr>
              <w:widowControl w:val="0"/>
              <w:autoSpaceDE w:val="0"/>
              <w:jc w:val="both"/>
              <w:rPr>
                <w:i/>
                <w:color w:val="000000" w:themeColor="text1"/>
                <w:sz w:val="24"/>
                <w:szCs w:val="24"/>
              </w:rPr>
            </w:pPr>
            <w:r w:rsidRPr="004833BA">
              <w:rPr>
                <w:color w:val="000000" w:themeColor="text1"/>
                <w:sz w:val="24"/>
                <w:szCs w:val="24"/>
              </w:rPr>
              <w:t xml:space="preserve">По состоянию на </w:t>
            </w:r>
            <w:r w:rsidR="007D02F6">
              <w:rPr>
                <w:color w:val="000000" w:themeColor="text1"/>
                <w:sz w:val="24"/>
                <w:szCs w:val="24"/>
              </w:rPr>
              <w:t>31.12.</w:t>
            </w:r>
            <w:r w:rsidRPr="004833BA">
              <w:rPr>
                <w:color w:val="000000" w:themeColor="text1"/>
                <w:sz w:val="24"/>
                <w:szCs w:val="24"/>
              </w:rPr>
              <w:t>2013</w:t>
            </w:r>
            <w:r w:rsidR="00CE3E8E" w:rsidRPr="004833BA">
              <w:rPr>
                <w:color w:val="000000" w:themeColor="text1"/>
                <w:sz w:val="24"/>
                <w:szCs w:val="24"/>
              </w:rPr>
              <w:t xml:space="preserve"> года в базе </w:t>
            </w:r>
            <w:r w:rsidR="007D02F6">
              <w:rPr>
                <w:color w:val="000000" w:themeColor="text1"/>
                <w:sz w:val="24"/>
                <w:szCs w:val="24"/>
              </w:rPr>
              <w:t>комитета</w:t>
            </w:r>
            <w:r w:rsidR="00CE3E8E" w:rsidRPr="004833BA">
              <w:rPr>
                <w:color w:val="000000" w:themeColor="text1"/>
                <w:sz w:val="24"/>
                <w:szCs w:val="24"/>
              </w:rPr>
              <w:t xml:space="preserve"> «Адресная социальная помощь» состоя</w:t>
            </w:r>
            <w:r w:rsidR="007D02F6">
              <w:rPr>
                <w:color w:val="000000" w:themeColor="text1"/>
                <w:sz w:val="24"/>
                <w:szCs w:val="24"/>
              </w:rPr>
              <w:t>ло</w:t>
            </w:r>
            <w:r w:rsidR="00CE3E8E" w:rsidRPr="004833BA">
              <w:rPr>
                <w:color w:val="000000" w:themeColor="text1"/>
                <w:sz w:val="24"/>
                <w:szCs w:val="24"/>
              </w:rPr>
              <w:t xml:space="preserve"> на учете </w:t>
            </w:r>
            <w:r w:rsidR="007D02F6">
              <w:rPr>
                <w:color w:val="000000" w:themeColor="text1"/>
                <w:sz w:val="24"/>
                <w:szCs w:val="24"/>
              </w:rPr>
              <w:t>127 856</w:t>
            </w:r>
            <w:r w:rsidR="00CE3E8E" w:rsidRPr="004833BA">
              <w:rPr>
                <w:color w:val="000000" w:themeColor="text1"/>
                <w:sz w:val="24"/>
                <w:szCs w:val="24"/>
              </w:rPr>
              <w:t xml:space="preserve"> граждан, </w:t>
            </w:r>
            <w:r w:rsidR="00CE3E8E" w:rsidRPr="004833BA">
              <w:rPr>
                <w:color w:val="000000" w:themeColor="text1"/>
                <w:sz w:val="24"/>
                <w:szCs w:val="24"/>
              </w:rPr>
              <w:lastRenderedPageBreak/>
              <w:t xml:space="preserve">являющихся получателями мер социальной поддержки за счет средств </w:t>
            </w:r>
            <w:r w:rsidR="007D02F6">
              <w:rPr>
                <w:color w:val="000000" w:themeColor="text1"/>
                <w:sz w:val="24"/>
                <w:szCs w:val="24"/>
              </w:rPr>
              <w:t xml:space="preserve">федерального бюджета, бюджета Ставропольского края и </w:t>
            </w:r>
            <w:r w:rsidR="00CE3E8E" w:rsidRPr="004833BA">
              <w:rPr>
                <w:color w:val="000000" w:themeColor="text1"/>
                <w:sz w:val="24"/>
                <w:szCs w:val="24"/>
              </w:rPr>
              <w:t>бюджета города Ставрополя.</w:t>
            </w:r>
          </w:p>
        </w:tc>
      </w:tr>
      <w:tr w:rsidR="00CE3E8E" w:rsidRPr="003D0A32" w:rsidTr="003C22DD">
        <w:trPr>
          <w:trHeight w:val="271"/>
          <w:jc w:val="center"/>
        </w:trPr>
        <w:tc>
          <w:tcPr>
            <w:tcW w:w="2868" w:type="dxa"/>
            <w:vMerge/>
          </w:tcPr>
          <w:p w:rsidR="00CE3E8E" w:rsidRPr="003D0A32" w:rsidRDefault="00CE3E8E" w:rsidP="008B4BFD">
            <w:pPr>
              <w:pStyle w:val="ConsPlusNormal"/>
              <w:spacing w:line="240" w:lineRule="exact"/>
              <w:ind w:firstLine="0"/>
              <w:jc w:val="both"/>
              <w:rPr>
                <w:rFonts w:ascii="Times New Roman" w:hAnsi="Times New Roman" w:cs="Times New Roman"/>
                <w:sz w:val="24"/>
                <w:szCs w:val="24"/>
              </w:rPr>
            </w:pPr>
          </w:p>
        </w:tc>
        <w:tc>
          <w:tcPr>
            <w:tcW w:w="12899" w:type="dxa"/>
          </w:tcPr>
          <w:p w:rsidR="00CE3E8E" w:rsidRPr="004833BA" w:rsidRDefault="00CE3E8E" w:rsidP="00CE3E8E">
            <w:pPr>
              <w:widowControl w:val="0"/>
              <w:autoSpaceDE w:val="0"/>
              <w:jc w:val="both"/>
              <w:rPr>
                <w:i/>
                <w:color w:val="000000" w:themeColor="text1"/>
                <w:sz w:val="24"/>
                <w:szCs w:val="24"/>
              </w:rPr>
            </w:pPr>
            <w:r w:rsidRPr="00F12E35">
              <w:rPr>
                <w:i/>
                <w:color w:val="000000" w:themeColor="text1"/>
                <w:sz w:val="24"/>
                <w:szCs w:val="24"/>
              </w:rPr>
              <w:t>Активизация деятельности некоммерческих организаций на участие в конкурсах муниципальных грантов</w:t>
            </w:r>
          </w:p>
          <w:p w:rsidR="00CE3E8E" w:rsidRPr="004833BA" w:rsidRDefault="00CE3E8E" w:rsidP="00CE3E8E">
            <w:pPr>
              <w:widowControl w:val="0"/>
              <w:autoSpaceDE w:val="0"/>
              <w:jc w:val="both"/>
              <w:rPr>
                <w:color w:val="000000" w:themeColor="text1"/>
                <w:sz w:val="24"/>
                <w:szCs w:val="24"/>
              </w:rPr>
            </w:pPr>
            <w:r w:rsidRPr="004833BA">
              <w:rPr>
                <w:color w:val="000000" w:themeColor="text1"/>
                <w:sz w:val="24"/>
                <w:szCs w:val="24"/>
              </w:rPr>
              <w:t xml:space="preserve">В </w:t>
            </w:r>
            <w:r w:rsidR="00820C41" w:rsidRPr="004833BA">
              <w:rPr>
                <w:color w:val="000000" w:themeColor="text1"/>
                <w:sz w:val="24"/>
                <w:szCs w:val="24"/>
              </w:rPr>
              <w:t>мае 2013 года</w:t>
            </w:r>
            <w:r w:rsidRPr="004833BA">
              <w:rPr>
                <w:color w:val="000000" w:themeColor="text1"/>
                <w:sz w:val="24"/>
                <w:szCs w:val="24"/>
              </w:rPr>
              <w:t xml:space="preserve"> в конкурсе грантов администрации горо</w:t>
            </w:r>
            <w:r w:rsidR="00820C41" w:rsidRPr="004833BA">
              <w:rPr>
                <w:color w:val="000000" w:themeColor="text1"/>
                <w:sz w:val="24"/>
                <w:szCs w:val="24"/>
              </w:rPr>
              <w:t>да Ставрополя приняли участие 19</w:t>
            </w:r>
            <w:r w:rsidRPr="004833BA">
              <w:rPr>
                <w:color w:val="000000" w:themeColor="text1"/>
                <w:sz w:val="24"/>
                <w:szCs w:val="24"/>
              </w:rPr>
              <w:t xml:space="preserve"> некоммерческих организаций.       8 организациям-победителям конкурса оказана финансовая поддержка за счет средств бюджета города Ставрополя на общую сумму 916,0 тыс. рублей.</w:t>
            </w:r>
          </w:p>
        </w:tc>
      </w:tr>
      <w:tr w:rsidR="003C22DD" w:rsidRPr="003A010C" w:rsidTr="003C22DD">
        <w:trPr>
          <w:trHeight w:val="271"/>
          <w:jc w:val="center"/>
        </w:trPr>
        <w:tc>
          <w:tcPr>
            <w:tcW w:w="2868" w:type="dxa"/>
          </w:tcPr>
          <w:p w:rsidR="003C22DD" w:rsidRPr="00F12E35" w:rsidRDefault="003C22DD" w:rsidP="008B4BFD">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t>Совершенствование системы нестационарного обслуживания населения</w:t>
            </w:r>
          </w:p>
        </w:tc>
        <w:tc>
          <w:tcPr>
            <w:tcW w:w="12899" w:type="dxa"/>
          </w:tcPr>
          <w:p w:rsidR="003C22DD" w:rsidRPr="00822DEB" w:rsidRDefault="00822DEB" w:rsidP="00CE3E8E">
            <w:pPr>
              <w:pStyle w:val="a8"/>
              <w:widowControl w:val="0"/>
              <w:spacing w:before="0" w:beforeAutospacing="0" w:after="0" w:afterAutospacing="0"/>
              <w:jc w:val="both"/>
            </w:pPr>
            <w:r>
              <w:t>В течение 2013 года государственным бюджетным учреждением социального обслуживания «Краевой центр социального обслуживания граждан пожилого возраста и инвалидов» выявлено 245 граждан пожилого возраста, нуждающихся в социально-бытовой помощи на дому. За этот же период услуги оказаны 1508 гражданам пожилого возраста.</w:t>
            </w:r>
          </w:p>
        </w:tc>
      </w:tr>
      <w:tr w:rsidR="00CF15EF" w:rsidRPr="003D0A32" w:rsidTr="003C22DD">
        <w:trPr>
          <w:trHeight w:val="271"/>
          <w:jc w:val="center"/>
        </w:trPr>
        <w:tc>
          <w:tcPr>
            <w:tcW w:w="2868" w:type="dxa"/>
            <w:vMerge w:val="restart"/>
          </w:tcPr>
          <w:p w:rsidR="00CF15EF" w:rsidRPr="00F12E35" w:rsidRDefault="00CF15EF" w:rsidP="008B4BFD">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t>Создание условий для сохранения и укрепления здоровья пожилых граждан, для максимального использования их творческого потенциала, обеспечения правовой и социальной поддержки данной категории граждан</w:t>
            </w:r>
          </w:p>
        </w:tc>
        <w:tc>
          <w:tcPr>
            <w:tcW w:w="12899" w:type="dxa"/>
          </w:tcPr>
          <w:p w:rsidR="00CF15EF" w:rsidRPr="004833BA" w:rsidRDefault="00CF15EF" w:rsidP="00CE3E8E">
            <w:pPr>
              <w:pStyle w:val="a8"/>
              <w:widowControl w:val="0"/>
              <w:spacing w:before="0" w:beforeAutospacing="0" w:after="0" w:afterAutospacing="0"/>
              <w:jc w:val="both"/>
              <w:rPr>
                <w:i/>
                <w:color w:val="000000" w:themeColor="text1"/>
              </w:rPr>
            </w:pPr>
            <w:r w:rsidRPr="00F12E35">
              <w:rPr>
                <w:i/>
                <w:color w:val="000000" w:themeColor="text1"/>
              </w:rPr>
              <w:t>Проведение социально-психологических тренингов для групп пожилых людей.</w:t>
            </w:r>
          </w:p>
          <w:p w:rsidR="00CF15EF" w:rsidRPr="004833BA" w:rsidRDefault="00CF15EF" w:rsidP="0079392D">
            <w:pPr>
              <w:pStyle w:val="a8"/>
              <w:widowControl w:val="0"/>
              <w:spacing w:before="0" w:beforeAutospacing="0" w:after="0" w:afterAutospacing="0"/>
              <w:jc w:val="both"/>
              <w:rPr>
                <w:i/>
                <w:color w:val="000000" w:themeColor="text1"/>
              </w:rPr>
            </w:pPr>
            <w:r w:rsidRPr="004833BA">
              <w:rPr>
                <w:color w:val="000000" w:themeColor="text1"/>
              </w:rPr>
              <w:t xml:space="preserve">В целях повышения уровня социально-правовой грамотности пожилых людей на базе Ставропольской краевой организации общества «Знание» России были организованы </w:t>
            </w:r>
            <w:proofErr w:type="spellStart"/>
            <w:r w:rsidRPr="004833BA">
              <w:rPr>
                <w:color w:val="000000" w:themeColor="text1"/>
              </w:rPr>
              <w:t>промо-акции</w:t>
            </w:r>
            <w:proofErr w:type="spellEnd"/>
            <w:r w:rsidRPr="004833BA">
              <w:rPr>
                <w:color w:val="000000" w:themeColor="text1"/>
              </w:rPr>
              <w:t xml:space="preserve"> «Душевные посиделки» для членов общественных организаций и слушателей народного университета «Третьего возраста». Для участников мероприятий были организованы сладкие столы, творческие выступления </w:t>
            </w:r>
            <w:proofErr w:type="gramStart"/>
            <w:r w:rsidRPr="004833BA">
              <w:rPr>
                <w:color w:val="000000" w:themeColor="text1"/>
              </w:rPr>
              <w:t>участников клуба старшего поколения спортивной школы олимпийского резерва Василия Скакуна</w:t>
            </w:r>
            <w:proofErr w:type="gramEnd"/>
            <w:r w:rsidRPr="004833BA">
              <w:rPr>
                <w:color w:val="000000" w:themeColor="text1"/>
              </w:rPr>
              <w:t>. В ходе мероприятий пожилые люди получали информацию об услугах, предоставляемых Сбербанком, преимуществах и правилах использования банковской карты. Большое внимание уделялось профилактике мошенничества в сфере банковских услуг. По окончании мероприятий участники получали сувенирную продукцию Сбербанка России.</w:t>
            </w:r>
          </w:p>
        </w:tc>
      </w:tr>
      <w:tr w:rsidR="00CF15EF" w:rsidRPr="003D0A32" w:rsidTr="003C22DD">
        <w:trPr>
          <w:trHeight w:val="271"/>
          <w:jc w:val="center"/>
        </w:trPr>
        <w:tc>
          <w:tcPr>
            <w:tcW w:w="2868" w:type="dxa"/>
            <w:vMerge/>
          </w:tcPr>
          <w:p w:rsidR="00CF15EF" w:rsidRPr="001A1938"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CE3E8E">
            <w:pPr>
              <w:pStyle w:val="a8"/>
              <w:widowControl w:val="0"/>
              <w:spacing w:before="0" w:beforeAutospacing="0" w:after="0" w:afterAutospacing="0"/>
              <w:jc w:val="both"/>
              <w:rPr>
                <w:i/>
                <w:color w:val="000000" w:themeColor="text1"/>
              </w:rPr>
            </w:pPr>
            <w:r w:rsidRPr="00F12E35">
              <w:rPr>
                <w:i/>
                <w:color w:val="000000" w:themeColor="text1"/>
              </w:rPr>
              <w:t xml:space="preserve">Создание к 2011 году волонтерской службы из лиц пожилого возраста по оказанию </w:t>
            </w:r>
            <w:proofErr w:type="spellStart"/>
            <w:r w:rsidRPr="00F12E35">
              <w:rPr>
                <w:i/>
                <w:color w:val="000000" w:themeColor="text1"/>
              </w:rPr>
              <w:t>психо-эмоциональной</w:t>
            </w:r>
            <w:proofErr w:type="spellEnd"/>
            <w:r w:rsidRPr="00F12E35">
              <w:rPr>
                <w:i/>
                <w:color w:val="000000" w:themeColor="text1"/>
              </w:rPr>
              <w:t xml:space="preserve"> помощи больным пожилым гражданам на дому</w:t>
            </w:r>
          </w:p>
          <w:p w:rsidR="00CF15EF" w:rsidRPr="004833BA" w:rsidRDefault="00CF15EF" w:rsidP="0079392D">
            <w:pPr>
              <w:pStyle w:val="a8"/>
              <w:widowControl w:val="0"/>
              <w:spacing w:before="0" w:beforeAutospacing="0" w:after="0" w:afterAutospacing="0"/>
              <w:jc w:val="both"/>
              <w:rPr>
                <w:i/>
                <w:color w:val="000000" w:themeColor="text1"/>
              </w:rPr>
            </w:pPr>
            <w:r w:rsidRPr="004833BA">
              <w:rPr>
                <w:color w:val="000000" w:themeColor="text1"/>
              </w:rPr>
              <w:t xml:space="preserve">В </w:t>
            </w:r>
            <w:r w:rsidR="00820C41" w:rsidRPr="004833BA">
              <w:rPr>
                <w:color w:val="000000" w:themeColor="text1"/>
              </w:rPr>
              <w:t>2013 года</w:t>
            </w:r>
            <w:r w:rsidRPr="004833BA">
              <w:rPr>
                <w:color w:val="000000" w:themeColor="text1"/>
              </w:rPr>
              <w:t xml:space="preserve"> волонтерской службой из граждан пожилого возраста регулярно оказывалась физическая и </w:t>
            </w:r>
            <w:proofErr w:type="spellStart"/>
            <w:r w:rsidRPr="004833BA">
              <w:rPr>
                <w:color w:val="000000" w:themeColor="text1"/>
              </w:rPr>
              <w:t>псих</w:t>
            </w:r>
            <w:r w:rsidR="00820C41" w:rsidRPr="004833BA">
              <w:rPr>
                <w:color w:val="000000" w:themeColor="text1"/>
              </w:rPr>
              <w:t>о-эмоциональная</w:t>
            </w:r>
            <w:proofErr w:type="spellEnd"/>
            <w:r w:rsidR="00820C41" w:rsidRPr="004833BA">
              <w:rPr>
                <w:color w:val="000000" w:themeColor="text1"/>
              </w:rPr>
              <w:t xml:space="preserve"> помощь на дому 7</w:t>
            </w:r>
            <w:r w:rsidRPr="004833BA">
              <w:rPr>
                <w:color w:val="000000" w:themeColor="text1"/>
              </w:rPr>
              <w:t xml:space="preserve"> больным одиноким пожилым людям (помощь в уборке помещений, покупке продуктов, лекарств, организации досуга и т.д.). К празднованию Дня гражданской памяти пожилым гражданам волонтерами были вручены продуктовые наборы, приобретенные за счет средств бюджета города Ставрополя.</w:t>
            </w:r>
          </w:p>
        </w:tc>
      </w:tr>
      <w:tr w:rsidR="00CF15EF" w:rsidRPr="003D0A32" w:rsidTr="003C22DD">
        <w:trPr>
          <w:trHeight w:val="271"/>
          <w:jc w:val="center"/>
        </w:trPr>
        <w:tc>
          <w:tcPr>
            <w:tcW w:w="2868" w:type="dxa"/>
            <w:vMerge/>
          </w:tcPr>
          <w:p w:rsidR="00CF15EF" w:rsidRPr="001A1938"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CE3E8E">
            <w:pPr>
              <w:pStyle w:val="a8"/>
              <w:widowControl w:val="0"/>
              <w:spacing w:before="0" w:beforeAutospacing="0" w:after="0" w:afterAutospacing="0"/>
              <w:jc w:val="both"/>
              <w:rPr>
                <w:i/>
                <w:color w:val="000000" w:themeColor="text1"/>
              </w:rPr>
            </w:pPr>
            <w:r w:rsidRPr="00F12E35">
              <w:rPr>
                <w:i/>
                <w:color w:val="000000" w:themeColor="text1"/>
              </w:rPr>
              <w:t>Открытие в 2010–2011 годах консультационных пунктов для оказания бесплатных юридических услуг гражданам пожилого возраста</w:t>
            </w:r>
          </w:p>
          <w:p w:rsidR="009916DB" w:rsidRDefault="009916DB" w:rsidP="009916DB">
            <w:pPr>
              <w:pStyle w:val="a8"/>
              <w:spacing w:before="0" w:beforeAutospacing="0" w:after="0" w:afterAutospacing="0"/>
              <w:ind w:firstLine="448"/>
              <w:jc w:val="both"/>
              <w:rPr>
                <w:color w:val="000000"/>
              </w:rPr>
            </w:pPr>
            <w:r w:rsidRPr="0023220F">
              <w:rPr>
                <w:color w:val="000000"/>
              </w:rPr>
              <w:t>На базе университета «Трет</w:t>
            </w:r>
            <w:r>
              <w:rPr>
                <w:color w:val="000000"/>
              </w:rPr>
              <w:t>ий</w:t>
            </w:r>
            <w:r w:rsidRPr="0023220F">
              <w:rPr>
                <w:color w:val="000000"/>
              </w:rPr>
              <w:t xml:space="preserve"> возраст» активно работает Бюро юридической помощи пожилым людям, в рамках которого пожилые люди получают бесплатные индивидуальные консультации, помощь в составлении исковых заявлений, ходатайств, обращений в судебные и иные инстанции</w:t>
            </w:r>
            <w:r>
              <w:rPr>
                <w:color w:val="000000"/>
              </w:rPr>
              <w:t>.</w:t>
            </w:r>
          </w:p>
          <w:p w:rsidR="00CF15EF" w:rsidRPr="009916DB" w:rsidRDefault="009916DB" w:rsidP="009916DB">
            <w:pPr>
              <w:ind w:firstLine="448"/>
              <w:jc w:val="both"/>
              <w:rPr>
                <w:sz w:val="24"/>
                <w:szCs w:val="24"/>
              </w:rPr>
            </w:pPr>
            <w:proofErr w:type="gramStart"/>
            <w:r w:rsidRPr="00A84AA4">
              <w:rPr>
                <w:sz w:val="24"/>
                <w:szCs w:val="24"/>
              </w:rPr>
              <w:t xml:space="preserve">Учитывая, что малоимущие семьи, при возникновении трудных жизненных ситуаций, не имеют возможности </w:t>
            </w:r>
            <w:r w:rsidRPr="00A84AA4">
              <w:rPr>
                <w:sz w:val="24"/>
                <w:szCs w:val="24"/>
              </w:rPr>
              <w:lastRenderedPageBreak/>
              <w:t xml:space="preserve">получить платные юридические услуги и квалифицированную юридическую помощь, комитетом </w:t>
            </w:r>
            <w:r w:rsidR="00587ED5">
              <w:rPr>
                <w:color w:val="000000" w:themeColor="text1"/>
                <w:sz w:val="24"/>
                <w:szCs w:val="24"/>
              </w:rPr>
              <w:t xml:space="preserve">труда и социальной защиты населения администрации города Ставрополя </w:t>
            </w:r>
            <w:r w:rsidRPr="00A84AA4">
              <w:rPr>
                <w:sz w:val="24"/>
                <w:szCs w:val="24"/>
              </w:rPr>
              <w:t xml:space="preserve">продолжена совместная работа с юридическими клиниками, действующими на базе </w:t>
            </w:r>
            <w:proofErr w:type="spellStart"/>
            <w:r w:rsidRPr="00A84AA4">
              <w:rPr>
                <w:sz w:val="24"/>
                <w:szCs w:val="24"/>
              </w:rPr>
              <w:t>Северо-Кавказского</w:t>
            </w:r>
            <w:proofErr w:type="spellEnd"/>
            <w:r w:rsidRPr="00A84AA4">
              <w:rPr>
                <w:sz w:val="24"/>
                <w:szCs w:val="24"/>
              </w:rPr>
              <w:t xml:space="preserve"> Федерального университета, </w:t>
            </w:r>
            <w:proofErr w:type="spellStart"/>
            <w:r w:rsidRPr="00A84AA4">
              <w:rPr>
                <w:sz w:val="24"/>
                <w:szCs w:val="24"/>
              </w:rPr>
              <w:t>Северо-Кавказского</w:t>
            </w:r>
            <w:proofErr w:type="spellEnd"/>
            <w:r w:rsidRPr="00A84AA4">
              <w:rPr>
                <w:sz w:val="24"/>
                <w:szCs w:val="24"/>
              </w:rPr>
              <w:t xml:space="preserve"> социального института, Российского государственного социального университета, некоммерческого учреждения «Центр социальных, общественно-политических и криминологических исследований», а также заключено соглашение</w:t>
            </w:r>
            <w:proofErr w:type="gramEnd"/>
            <w:r w:rsidRPr="00A84AA4">
              <w:rPr>
                <w:sz w:val="24"/>
                <w:szCs w:val="24"/>
              </w:rPr>
              <w:t xml:space="preserve"> с клиникой Ставропольского института управления. </w:t>
            </w:r>
            <w:r w:rsidRPr="00AD0589">
              <w:rPr>
                <w:sz w:val="24"/>
                <w:szCs w:val="24"/>
              </w:rPr>
              <w:t>В 2013 году данной услугой воспользовались 127 граждан из числа ветеранов ВОВ, инвалидов I, II, III групп, многодетных, малоимущих семей, семей с детьми-инвалидами.</w:t>
            </w:r>
          </w:p>
        </w:tc>
      </w:tr>
      <w:tr w:rsidR="00CF15EF" w:rsidRPr="003D0A32" w:rsidTr="003C22DD">
        <w:trPr>
          <w:trHeight w:val="271"/>
          <w:jc w:val="center"/>
        </w:trPr>
        <w:tc>
          <w:tcPr>
            <w:tcW w:w="2868" w:type="dxa"/>
            <w:vMerge/>
          </w:tcPr>
          <w:p w:rsidR="00CF15EF" w:rsidRPr="001A1938"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CE3E8E">
            <w:pPr>
              <w:pStyle w:val="a8"/>
              <w:widowControl w:val="0"/>
              <w:spacing w:before="0" w:beforeAutospacing="0" w:after="0" w:afterAutospacing="0"/>
              <w:jc w:val="both"/>
              <w:rPr>
                <w:i/>
                <w:color w:val="000000" w:themeColor="text1"/>
              </w:rPr>
            </w:pPr>
            <w:r w:rsidRPr="00F12E35">
              <w:rPr>
                <w:i/>
                <w:color w:val="000000" w:themeColor="text1"/>
              </w:rPr>
              <w:t>Организация информационно-образовательной и пропагандистской работы среди граждан старшего поколения по развитию физической культуры</w:t>
            </w:r>
          </w:p>
          <w:p w:rsidR="00CF15EF" w:rsidRPr="00956B21" w:rsidRDefault="00956B21" w:rsidP="00FA0E44">
            <w:pPr>
              <w:pStyle w:val="a8"/>
              <w:spacing w:before="0" w:beforeAutospacing="0" w:after="0" w:afterAutospacing="0"/>
              <w:ind w:firstLine="448"/>
              <w:jc w:val="both"/>
            </w:pPr>
            <w:proofErr w:type="gramStart"/>
            <w:r w:rsidRPr="0023220F">
              <w:rPr>
                <w:color w:val="000000"/>
              </w:rPr>
              <w:t>В рамках народного университета «Трет</w:t>
            </w:r>
            <w:r>
              <w:rPr>
                <w:color w:val="000000"/>
              </w:rPr>
              <w:t>ий возраст</w:t>
            </w:r>
            <w:r w:rsidRPr="0023220F">
              <w:rPr>
                <w:color w:val="000000"/>
              </w:rPr>
              <w:t xml:space="preserve">» создан факультет «Помоги себе сам», слушатели которого получают информацию по наиболее актуальным вопросам активного долголетия (профилактика заболеваний в пожилом возрасте, преодоление старения, энергетическая медицина, условия здоровья и успеха в жизни, изучение методик восстановления здоровья, обмен опытом по восстановлению здоровья народными рецептами, прослушивание дисков, просмотр видеофильмов по восстановлению здоровья в пожилом возрасте). </w:t>
            </w:r>
            <w:r>
              <w:t>7 апреля 2013</w:t>
            </w:r>
            <w:proofErr w:type="gramEnd"/>
            <w:r>
              <w:t xml:space="preserve"> года более 100 пожилых членов общественных организаций и слушателей </w:t>
            </w:r>
            <w:r w:rsidRPr="00FE4FC1">
              <w:t>народного университета «Трет</w:t>
            </w:r>
            <w:r>
              <w:t>ий</w:t>
            </w:r>
            <w:r w:rsidRPr="00FE4FC1">
              <w:t xml:space="preserve"> возраст»</w:t>
            </w:r>
            <w:r>
              <w:t xml:space="preserve"> приняли участие в городском мероприятии, посвященном Дню здоровья.</w:t>
            </w:r>
          </w:p>
        </w:tc>
      </w:tr>
      <w:tr w:rsidR="00CF15EF" w:rsidRPr="003D0A32" w:rsidTr="003C22DD">
        <w:trPr>
          <w:trHeight w:val="271"/>
          <w:jc w:val="center"/>
        </w:trPr>
        <w:tc>
          <w:tcPr>
            <w:tcW w:w="2868" w:type="dxa"/>
            <w:vMerge/>
          </w:tcPr>
          <w:p w:rsidR="00CF15EF" w:rsidRPr="001A1938"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CE3E8E">
            <w:pPr>
              <w:pStyle w:val="a8"/>
              <w:widowControl w:val="0"/>
              <w:spacing w:before="0" w:beforeAutospacing="0" w:after="0" w:afterAutospacing="0"/>
              <w:jc w:val="both"/>
              <w:rPr>
                <w:i/>
                <w:color w:val="000000" w:themeColor="text1"/>
              </w:rPr>
            </w:pPr>
            <w:r w:rsidRPr="00F12E35">
              <w:rPr>
                <w:i/>
                <w:color w:val="000000" w:themeColor="text1"/>
              </w:rPr>
              <w:t>Проведение оздоровительных мероприятий для пожилых людей, организация занятий плаванием ветеранов войны и труда группы «Здоровье» в плавательном бассейне</w:t>
            </w:r>
          </w:p>
          <w:p w:rsidR="00CF15EF" w:rsidRPr="00956B21" w:rsidRDefault="00956B21" w:rsidP="00956B21">
            <w:pPr>
              <w:snapToGrid w:val="0"/>
              <w:ind w:firstLine="448"/>
              <w:jc w:val="both"/>
            </w:pPr>
            <w:r>
              <w:rPr>
                <w:sz w:val="24"/>
                <w:szCs w:val="24"/>
              </w:rPr>
              <w:t xml:space="preserve">Продолжена работа  по организации занятий плаванием ветеранов  войны и труда, инвалидов общего заболевания группы «Здоровье». В 2013 году плаванием занимались 60 человек, в том числе: участники и инвалиды ВОВ – 5 чел.;  труженики тыла – 6 чел.; инвалиды общего заболевания – 35 чел.; </w:t>
            </w:r>
            <w:r>
              <w:t>ветераны труда – 14 чел.</w:t>
            </w:r>
          </w:p>
        </w:tc>
      </w:tr>
      <w:tr w:rsidR="00CF15EF" w:rsidRPr="003D0A32" w:rsidTr="003C22DD">
        <w:trPr>
          <w:trHeight w:val="271"/>
          <w:jc w:val="center"/>
        </w:trPr>
        <w:tc>
          <w:tcPr>
            <w:tcW w:w="2868" w:type="dxa"/>
            <w:vMerge/>
          </w:tcPr>
          <w:p w:rsidR="00CF15EF" w:rsidRPr="001A1938"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CE3E8E">
            <w:pPr>
              <w:pStyle w:val="a8"/>
              <w:widowControl w:val="0"/>
              <w:spacing w:before="0" w:beforeAutospacing="0" w:after="0" w:afterAutospacing="0"/>
              <w:jc w:val="both"/>
              <w:rPr>
                <w:i/>
                <w:color w:val="000000" w:themeColor="text1"/>
              </w:rPr>
            </w:pPr>
            <w:r w:rsidRPr="00F12E35">
              <w:rPr>
                <w:i/>
                <w:color w:val="000000" w:themeColor="text1"/>
              </w:rPr>
              <w:t>Создание в 2011 году специализированной биржи труда для пожилых граждан</w:t>
            </w:r>
          </w:p>
          <w:p w:rsidR="00CF15EF" w:rsidRPr="004833BA" w:rsidRDefault="00CF15EF" w:rsidP="00820C41">
            <w:pPr>
              <w:pStyle w:val="a9"/>
              <w:widowControl w:val="0"/>
              <w:spacing w:after="0"/>
              <w:jc w:val="both"/>
              <w:rPr>
                <w:i/>
                <w:color w:val="000000" w:themeColor="text1"/>
              </w:rPr>
            </w:pPr>
            <w:proofErr w:type="gramStart"/>
            <w:r w:rsidRPr="004833BA">
              <w:rPr>
                <w:color w:val="000000" w:themeColor="text1"/>
                <w:sz w:val="24"/>
                <w:szCs w:val="24"/>
              </w:rPr>
              <w:t xml:space="preserve">В </w:t>
            </w:r>
            <w:r w:rsidR="00820C41" w:rsidRPr="004833BA">
              <w:rPr>
                <w:color w:val="000000" w:themeColor="text1"/>
                <w:sz w:val="24"/>
                <w:szCs w:val="24"/>
              </w:rPr>
              <w:t xml:space="preserve">январе 2013 года на базе Ставропольского </w:t>
            </w:r>
            <w:r w:rsidRPr="004833BA">
              <w:rPr>
                <w:color w:val="000000" w:themeColor="text1"/>
                <w:sz w:val="24"/>
                <w:szCs w:val="24"/>
              </w:rPr>
              <w:t>филиала Негосударственного образовательного учреждения дополнительного профессионального образования «Институт информационных технологий «</w:t>
            </w:r>
            <w:proofErr w:type="spellStart"/>
            <w:r w:rsidRPr="004833BA">
              <w:rPr>
                <w:color w:val="000000" w:themeColor="text1"/>
                <w:sz w:val="24"/>
                <w:szCs w:val="24"/>
              </w:rPr>
              <w:t>АйТи</w:t>
            </w:r>
            <w:proofErr w:type="spellEnd"/>
            <w:r w:rsidRPr="004833BA">
              <w:rPr>
                <w:color w:val="000000" w:themeColor="text1"/>
                <w:sz w:val="24"/>
                <w:szCs w:val="24"/>
              </w:rPr>
              <w:t xml:space="preserve">» (Академия </w:t>
            </w:r>
            <w:proofErr w:type="spellStart"/>
            <w:r w:rsidRPr="004833BA">
              <w:rPr>
                <w:color w:val="000000" w:themeColor="text1"/>
                <w:sz w:val="24"/>
                <w:szCs w:val="24"/>
              </w:rPr>
              <w:t>АйТи</w:t>
            </w:r>
            <w:proofErr w:type="spellEnd"/>
            <w:r w:rsidRPr="004833BA">
              <w:rPr>
                <w:color w:val="000000" w:themeColor="text1"/>
                <w:sz w:val="24"/>
                <w:szCs w:val="24"/>
              </w:rPr>
              <w:t>) проведен обучающий семинар по работе с официальными порталами государственных и муниципальных услуг в сфере содействия занятости, а также с сайтами, оказывающими помощь в трудоустройс</w:t>
            </w:r>
            <w:r w:rsidR="00820C41" w:rsidRPr="004833BA">
              <w:rPr>
                <w:color w:val="000000" w:themeColor="text1"/>
                <w:sz w:val="24"/>
                <w:szCs w:val="24"/>
              </w:rPr>
              <w:t>тве, в котором приняли участие 4</w:t>
            </w:r>
            <w:r w:rsidRPr="004833BA">
              <w:rPr>
                <w:color w:val="000000" w:themeColor="text1"/>
                <w:sz w:val="24"/>
                <w:szCs w:val="24"/>
              </w:rPr>
              <w:t>5 членов Совета пожилых людей.</w:t>
            </w:r>
            <w:proofErr w:type="gramEnd"/>
          </w:p>
        </w:tc>
      </w:tr>
      <w:tr w:rsidR="00CF15EF" w:rsidRPr="003D0A32" w:rsidTr="003C22DD">
        <w:trPr>
          <w:trHeight w:val="271"/>
          <w:jc w:val="center"/>
        </w:trPr>
        <w:tc>
          <w:tcPr>
            <w:tcW w:w="2868" w:type="dxa"/>
            <w:vMerge/>
          </w:tcPr>
          <w:p w:rsidR="00CF15EF" w:rsidRPr="001A1938"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CE3E8E">
            <w:pPr>
              <w:pStyle w:val="a8"/>
              <w:widowControl w:val="0"/>
              <w:spacing w:before="0" w:beforeAutospacing="0" w:after="0" w:afterAutospacing="0"/>
              <w:jc w:val="both"/>
              <w:rPr>
                <w:i/>
                <w:color w:val="000000" w:themeColor="text1"/>
              </w:rPr>
            </w:pPr>
            <w:r w:rsidRPr="00F12E35">
              <w:rPr>
                <w:i/>
                <w:color w:val="000000" w:themeColor="text1"/>
              </w:rPr>
              <w:t>Развитие деятельности Клубов пожилых людей, народного университета «Третий возраст»</w:t>
            </w:r>
          </w:p>
          <w:p w:rsidR="00CF15EF" w:rsidRPr="004833BA" w:rsidRDefault="00820C41" w:rsidP="008935F6">
            <w:pPr>
              <w:pStyle w:val="a8"/>
              <w:spacing w:before="0" w:beforeAutospacing="0" w:after="0" w:afterAutospacing="0"/>
              <w:ind w:firstLine="448"/>
              <w:jc w:val="both"/>
              <w:rPr>
                <w:i/>
                <w:color w:val="000000" w:themeColor="text1"/>
              </w:rPr>
            </w:pPr>
            <w:r w:rsidRPr="004833BA">
              <w:rPr>
                <w:color w:val="000000" w:themeColor="text1"/>
              </w:rPr>
              <w:t>При Ставропольской краевой организации общества «Знание» России работает народный университет «</w:t>
            </w:r>
            <w:r w:rsidR="008935F6">
              <w:rPr>
                <w:color w:val="000000" w:themeColor="text1"/>
              </w:rPr>
              <w:t>Т</w:t>
            </w:r>
            <w:r w:rsidRPr="004833BA">
              <w:rPr>
                <w:color w:val="000000" w:themeColor="text1"/>
              </w:rPr>
              <w:t>рет</w:t>
            </w:r>
            <w:r w:rsidR="008935F6">
              <w:rPr>
                <w:color w:val="000000" w:themeColor="text1"/>
              </w:rPr>
              <w:t>ий</w:t>
            </w:r>
            <w:r w:rsidRPr="004833BA">
              <w:rPr>
                <w:color w:val="000000" w:themeColor="text1"/>
              </w:rPr>
              <w:t xml:space="preserve"> </w:t>
            </w:r>
            <w:r w:rsidR="00CD1059" w:rsidRPr="004833BA">
              <w:rPr>
                <w:color w:val="000000" w:themeColor="text1"/>
              </w:rPr>
              <w:t>возраст», в котором обучаются более 200 человек</w:t>
            </w:r>
            <w:r w:rsidR="008935F6">
              <w:rPr>
                <w:color w:val="000000" w:themeColor="text1"/>
              </w:rPr>
              <w:t>, которые посещают занятия факультетов «Сад и огород», «Помоги себе сам», «Культура»</w:t>
            </w:r>
            <w:r w:rsidR="00CD1059" w:rsidRPr="004833BA">
              <w:rPr>
                <w:color w:val="000000" w:themeColor="text1"/>
              </w:rPr>
              <w:t xml:space="preserve">. </w:t>
            </w:r>
            <w:r w:rsidR="008935F6" w:rsidRPr="00C72842">
              <w:t>Еще одним творческим объединением, является клуб пожилых людей «</w:t>
            </w:r>
            <w:proofErr w:type="spellStart"/>
            <w:r w:rsidR="008935F6" w:rsidRPr="00C72842">
              <w:t>БР</w:t>
            </w:r>
            <w:r w:rsidR="008935F6">
              <w:t>и</w:t>
            </w:r>
            <w:r w:rsidR="008935F6" w:rsidRPr="00C72842">
              <w:t>З</w:t>
            </w:r>
            <w:proofErr w:type="spellEnd"/>
            <w:r w:rsidR="008935F6" w:rsidRPr="00C72842">
              <w:t xml:space="preserve">», девизом которого стали </w:t>
            </w:r>
            <w:r w:rsidR="008935F6" w:rsidRPr="00C72842">
              <w:lastRenderedPageBreak/>
              <w:t>слова «Бодрость, радость и здоровье».</w:t>
            </w:r>
            <w:r w:rsidR="008935F6">
              <w:t xml:space="preserve"> </w:t>
            </w:r>
            <w:r w:rsidR="00CF15EF" w:rsidRPr="004833BA">
              <w:rPr>
                <w:color w:val="000000" w:themeColor="text1"/>
              </w:rPr>
              <w:t>В целях оказания содействия Совету пожилых людей города Ставрополя в Ставропольском филиале Негосударственного образовательного учреждения дополнительного профессионального образования «Институт информационных технологий «</w:t>
            </w:r>
            <w:proofErr w:type="spellStart"/>
            <w:r w:rsidR="00CF15EF" w:rsidRPr="004833BA">
              <w:rPr>
                <w:color w:val="000000" w:themeColor="text1"/>
              </w:rPr>
              <w:t>АйТи</w:t>
            </w:r>
            <w:proofErr w:type="spellEnd"/>
            <w:r w:rsidR="00CF15EF" w:rsidRPr="004833BA">
              <w:rPr>
                <w:color w:val="000000" w:themeColor="text1"/>
              </w:rPr>
              <w:t xml:space="preserve">» (Академия </w:t>
            </w:r>
            <w:proofErr w:type="spellStart"/>
            <w:r w:rsidR="00CF15EF" w:rsidRPr="004833BA">
              <w:rPr>
                <w:color w:val="000000" w:themeColor="text1"/>
              </w:rPr>
              <w:t>АйТи</w:t>
            </w:r>
            <w:proofErr w:type="spellEnd"/>
            <w:r w:rsidR="00CF15EF" w:rsidRPr="004833BA">
              <w:rPr>
                <w:color w:val="000000" w:themeColor="text1"/>
              </w:rPr>
              <w:t xml:space="preserve">) в рамках социальной инициативы «Твой курс» продолжена работа по бесплатному обучению пожилых людей навыкам работы на компьютере, в отчетном периоде прошли обучение </w:t>
            </w:r>
            <w:r w:rsidR="008935F6">
              <w:rPr>
                <w:color w:val="000000" w:themeColor="text1"/>
              </w:rPr>
              <w:t>7</w:t>
            </w:r>
            <w:r w:rsidR="00CF15EF" w:rsidRPr="004833BA">
              <w:rPr>
                <w:color w:val="000000" w:themeColor="text1"/>
              </w:rPr>
              <w:t>5 пенсионеров</w:t>
            </w:r>
            <w:r w:rsidR="008935F6">
              <w:rPr>
                <w:color w:val="000000" w:themeColor="text1"/>
              </w:rPr>
              <w:t>.</w:t>
            </w:r>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CE3E8E">
            <w:pPr>
              <w:pStyle w:val="a8"/>
              <w:widowControl w:val="0"/>
              <w:spacing w:before="0" w:beforeAutospacing="0" w:after="0" w:afterAutospacing="0"/>
              <w:jc w:val="both"/>
              <w:rPr>
                <w:i/>
                <w:color w:val="000000" w:themeColor="text1"/>
              </w:rPr>
            </w:pPr>
            <w:r w:rsidRPr="00F12E35">
              <w:rPr>
                <w:i/>
                <w:color w:val="000000" w:themeColor="text1"/>
              </w:rPr>
              <w:t>Заключение договоров пожизненного содержания с иждивением с гражданами пожилого возраста</w:t>
            </w:r>
          </w:p>
          <w:p w:rsidR="00CF15EF" w:rsidRPr="004833BA" w:rsidRDefault="00CF15EF" w:rsidP="00CE3E8E">
            <w:pPr>
              <w:widowControl w:val="0"/>
              <w:tabs>
                <w:tab w:val="left" w:pos="3390"/>
              </w:tabs>
              <w:jc w:val="both"/>
              <w:rPr>
                <w:color w:val="000000" w:themeColor="text1"/>
                <w:sz w:val="24"/>
                <w:szCs w:val="24"/>
              </w:rPr>
            </w:pPr>
            <w:r w:rsidRPr="004833BA">
              <w:rPr>
                <w:color w:val="000000" w:themeColor="text1"/>
                <w:sz w:val="24"/>
                <w:szCs w:val="24"/>
              </w:rPr>
              <w:t xml:space="preserve">В </w:t>
            </w:r>
            <w:r w:rsidR="00CD1059" w:rsidRPr="004833BA">
              <w:rPr>
                <w:color w:val="000000" w:themeColor="text1"/>
                <w:sz w:val="24"/>
                <w:szCs w:val="24"/>
              </w:rPr>
              <w:t>2013</w:t>
            </w:r>
            <w:r w:rsidRPr="004833BA">
              <w:rPr>
                <w:color w:val="000000" w:themeColor="text1"/>
                <w:sz w:val="24"/>
                <w:szCs w:val="24"/>
              </w:rPr>
              <w:t xml:space="preserve"> году выплата ренты осуществлялась по 1 договору пожизненного содержания с иждивением.</w:t>
            </w:r>
          </w:p>
        </w:tc>
      </w:tr>
      <w:tr w:rsidR="00CF15EF" w:rsidRPr="003D0A32" w:rsidTr="003C22DD">
        <w:trPr>
          <w:trHeight w:val="271"/>
          <w:jc w:val="center"/>
        </w:trPr>
        <w:tc>
          <w:tcPr>
            <w:tcW w:w="2868" w:type="dxa"/>
            <w:vMerge w:val="restart"/>
          </w:tcPr>
          <w:p w:rsidR="00CF15EF" w:rsidRPr="00F12E35" w:rsidRDefault="00CF15EF" w:rsidP="008B4BFD">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t>Социальная интеграция и реабилитация людей с ограниченными возможностями</w:t>
            </w:r>
          </w:p>
        </w:tc>
        <w:tc>
          <w:tcPr>
            <w:tcW w:w="12899" w:type="dxa"/>
          </w:tcPr>
          <w:p w:rsidR="00CF15EF" w:rsidRPr="004833BA" w:rsidRDefault="00CF15EF" w:rsidP="00CE3E8E">
            <w:pPr>
              <w:widowControl w:val="0"/>
              <w:tabs>
                <w:tab w:val="left" w:pos="720"/>
              </w:tabs>
              <w:jc w:val="both"/>
              <w:rPr>
                <w:i/>
                <w:iCs/>
                <w:color w:val="000000" w:themeColor="text1"/>
                <w:sz w:val="24"/>
                <w:szCs w:val="24"/>
              </w:rPr>
            </w:pPr>
            <w:r w:rsidRPr="00F12E35">
              <w:rPr>
                <w:i/>
                <w:iCs/>
                <w:color w:val="000000" w:themeColor="text1"/>
                <w:sz w:val="24"/>
                <w:szCs w:val="24"/>
              </w:rPr>
              <w:t>Обеспечение выполнения индивидуальных программ реабилитации инвалидов в части мероприятий по медицинской, профессиональной, социальной реабилитации</w:t>
            </w:r>
          </w:p>
          <w:p w:rsidR="003E64D3" w:rsidRPr="0023220F" w:rsidRDefault="003E64D3" w:rsidP="00467AB7">
            <w:pPr>
              <w:pStyle w:val="a9"/>
              <w:spacing w:after="0"/>
              <w:ind w:firstLine="448"/>
              <w:jc w:val="both"/>
              <w:rPr>
                <w:sz w:val="24"/>
                <w:szCs w:val="24"/>
              </w:rPr>
            </w:pPr>
            <w:r w:rsidRPr="00B11B2E">
              <w:rPr>
                <w:sz w:val="24"/>
                <w:szCs w:val="24"/>
              </w:rPr>
              <w:t xml:space="preserve">В </w:t>
            </w:r>
            <w:r>
              <w:rPr>
                <w:sz w:val="24"/>
                <w:szCs w:val="24"/>
              </w:rPr>
              <w:t>2013 году</w:t>
            </w:r>
            <w:r w:rsidRPr="00B11B2E">
              <w:rPr>
                <w:sz w:val="24"/>
                <w:szCs w:val="24"/>
              </w:rPr>
              <w:t xml:space="preserve"> по вопросам медико-социальной, профессиональной, психологической и других видов реабилитации в </w:t>
            </w:r>
            <w:r>
              <w:rPr>
                <w:sz w:val="24"/>
                <w:szCs w:val="24"/>
              </w:rPr>
              <w:t>комитет</w:t>
            </w:r>
            <w:r w:rsidRPr="00B11B2E">
              <w:rPr>
                <w:sz w:val="24"/>
                <w:szCs w:val="24"/>
              </w:rPr>
              <w:t xml:space="preserve"> обратилось 5390 инвалидов и родителей детей-инвалидов, поступило 1155 индивидуальных программ реабилитации (копии) инвалидов 1,2,3 групп и 763 индивидуальных программ реабилитации детей-инвалидов (далее – ИПР).  Согласно представленных ИПР, инвалидам рекомендовано 978 мероприятий по медицинской реабилитации, 756 мероприятий по  профессиональной реабилитации, 137 инвалидам рекомендовано обеспечение техническими средствами реабилитации. Из 978 мероприятий по медицинской реабилитации стационарное, амбулаторное лечение и диспансерное наблюдение рекомендовано</w:t>
            </w:r>
            <w:r w:rsidRPr="00B11B2E">
              <w:rPr>
                <w:b/>
                <w:sz w:val="24"/>
                <w:szCs w:val="24"/>
              </w:rPr>
              <w:t xml:space="preserve"> </w:t>
            </w:r>
            <w:r w:rsidRPr="00B11B2E">
              <w:rPr>
                <w:sz w:val="24"/>
                <w:szCs w:val="24"/>
              </w:rPr>
              <w:t>489 инвалидам, протезирование – 16 инвалидам. Все инвалиды состоят на диспансерном учете в лечебно-профилактических и диспансерных учреждениях города по месту жительства</w:t>
            </w:r>
            <w:r>
              <w:rPr>
                <w:sz w:val="28"/>
                <w:szCs w:val="28"/>
              </w:rPr>
              <w:t xml:space="preserve">. </w:t>
            </w:r>
            <w:r w:rsidRPr="0023220F">
              <w:rPr>
                <w:sz w:val="24"/>
                <w:szCs w:val="24"/>
              </w:rPr>
              <w:t xml:space="preserve">В рамках выполнения индивидуальных программ реабилитации проводятся мероприятия  по медицинской реабилитации. </w:t>
            </w:r>
          </w:p>
          <w:p w:rsidR="001337AB" w:rsidRPr="00B1772F" w:rsidRDefault="00CF15EF" w:rsidP="003E64D3">
            <w:pPr>
              <w:widowControl w:val="0"/>
              <w:jc w:val="both"/>
              <w:rPr>
                <w:color w:val="000000" w:themeColor="text1"/>
                <w:sz w:val="24"/>
                <w:szCs w:val="24"/>
              </w:rPr>
            </w:pPr>
            <w:proofErr w:type="gramStart"/>
            <w:r w:rsidRPr="004833BA">
              <w:rPr>
                <w:color w:val="000000" w:themeColor="text1"/>
                <w:sz w:val="24"/>
                <w:szCs w:val="24"/>
              </w:rPr>
              <w:t>В целях повышения мотивации людей с ограниченными возможностями на самоопределение совместно с городским Центром занятости организована работа Клуба по трудоустройству</w:t>
            </w:r>
            <w:proofErr w:type="gramEnd"/>
            <w:r w:rsidRPr="004833BA">
              <w:rPr>
                <w:color w:val="000000" w:themeColor="text1"/>
                <w:sz w:val="24"/>
                <w:szCs w:val="24"/>
              </w:rPr>
              <w:t xml:space="preserve"> безработных инвалидов п</w:t>
            </w:r>
            <w:r w:rsidR="00CD1059" w:rsidRPr="004833BA">
              <w:rPr>
                <w:color w:val="000000" w:themeColor="text1"/>
                <w:sz w:val="24"/>
                <w:szCs w:val="24"/>
              </w:rPr>
              <w:t xml:space="preserve">о слуху и зрению. В результате 1 инвалид </w:t>
            </w:r>
            <w:proofErr w:type="gramStart"/>
            <w:r w:rsidR="00CD1059" w:rsidRPr="004833BA">
              <w:rPr>
                <w:color w:val="000000" w:themeColor="text1"/>
                <w:sz w:val="24"/>
                <w:szCs w:val="24"/>
              </w:rPr>
              <w:t>трудоустроены</w:t>
            </w:r>
            <w:proofErr w:type="gramEnd"/>
            <w:r w:rsidRPr="004833BA">
              <w:rPr>
                <w:color w:val="000000" w:themeColor="text1"/>
                <w:sz w:val="24"/>
                <w:szCs w:val="24"/>
              </w:rPr>
              <w:t xml:space="preserve">. Люди с ограниченными возможностями принимают активное участие во всех городских мероприятиях, фестивалях художественного творчества, спортивных соревнованиях. </w:t>
            </w:r>
            <w:r w:rsidR="00CD1059" w:rsidRPr="004833BA">
              <w:rPr>
                <w:color w:val="000000" w:themeColor="text1"/>
                <w:sz w:val="24"/>
                <w:szCs w:val="24"/>
              </w:rPr>
              <w:t xml:space="preserve">Всего в городских мероприятиях приняли участие более </w:t>
            </w:r>
            <w:r w:rsidR="003E64D3">
              <w:rPr>
                <w:color w:val="000000" w:themeColor="text1"/>
                <w:sz w:val="24"/>
                <w:szCs w:val="24"/>
              </w:rPr>
              <w:t>7</w:t>
            </w:r>
            <w:r w:rsidR="00CD1059" w:rsidRPr="004833BA">
              <w:rPr>
                <w:color w:val="000000" w:themeColor="text1"/>
                <w:sz w:val="24"/>
                <w:szCs w:val="24"/>
              </w:rPr>
              <w:t>00 инвалидов.</w:t>
            </w:r>
          </w:p>
        </w:tc>
      </w:tr>
      <w:tr w:rsidR="00CF15EF" w:rsidRPr="003D0A32" w:rsidTr="003C22DD">
        <w:trPr>
          <w:trHeight w:val="271"/>
          <w:jc w:val="center"/>
        </w:trPr>
        <w:tc>
          <w:tcPr>
            <w:tcW w:w="2868" w:type="dxa"/>
            <w:vMerge/>
          </w:tcPr>
          <w:p w:rsidR="00CF15EF" w:rsidRPr="00E7410E"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CE3E8E">
            <w:pPr>
              <w:widowControl w:val="0"/>
              <w:tabs>
                <w:tab w:val="left" w:pos="720"/>
              </w:tabs>
              <w:rPr>
                <w:i/>
                <w:color w:val="000000" w:themeColor="text1"/>
                <w:sz w:val="24"/>
                <w:szCs w:val="24"/>
              </w:rPr>
            </w:pPr>
            <w:r w:rsidRPr="00F12E35">
              <w:rPr>
                <w:i/>
                <w:color w:val="000000" w:themeColor="text1"/>
                <w:sz w:val="24"/>
                <w:szCs w:val="24"/>
              </w:rPr>
              <w:t xml:space="preserve">Своевременная замена «изношенного» автопарка </w:t>
            </w:r>
            <w:proofErr w:type="spellStart"/>
            <w:r w:rsidRPr="00F12E35">
              <w:rPr>
                <w:i/>
                <w:color w:val="000000" w:themeColor="text1"/>
                <w:sz w:val="24"/>
                <w:szCs w:val="24"/>
              </w:rPr>
              <w:t>низкопольными</w:t>
            </w:r>
            <w:proofErr w:type="spellEnd"/>
            <w:r w:rsidRPr="00F12E35">
              <w:rPr>
                <w:i/>
                <w:color w:val="000000" w:themeColor="text1"/>
                <w:sz w:val="24"/>
                <w:szCs w:val="24"/>
              </w:rPr>
              <w:t xml:space="preserve"> транспортными средствами</w:t>
            </w:r>
          </w:p>
          <w:p w:rsidR="00FA0E44" w:rsidRPr="004833BA" w:rsidRDefault="00CF15EF" w:rsidP="00B1772F">
            <w:pPr>
              <w:widowControl w:val="0"/>
              <w:tabs>
                <w:tab w:val="left" w:pos="720"/>
              </w:tabs>
              <w:jc w:val="both"/>
              <w:rPr>
                <w:i/>
                <w:iCs/>
                <w:color w:val="000000" w:themeColor="text1"/>
                <w:sz w:val="24"/>
                <w:szCs w:val="24"/>
              </w:rPr>
            </w:pPr>
            <w:r w:rsidRPr="004833BA">
              <w:rPr>
                <w:color w:val="000000" w:themeColor="text1"/>
                <w:sz w:val="24"/>
                <w:szCs w:val="24"/>
              </w:rPr>
              <w:t xml:space="preserve">В </w:t>
            </w:r>
            <w:r w:rsidR="00CD1059" w:rsidRPr="004833BA">
              <w:rPr>
                <w:color w:val="000000" w:themeColor="text1"/>
                <w:sz w:val="24"/>
                <w:szCs w:val="24"/>
              </w:rPr>
              <w:t>2013 год</w:t>
            </w:r>
            <w:r w:rsidR="00467AB7">
              <w:rPr>
                <w:color w:val="000000" w:themeColor="text1"/>
                <w:sz w:val="24"/>
                <w:szCs w:val="24"/>
              </w:rPr>
              <w:t>у</w:t>
            </w:r>
            <w:r w:rsidRPr="004833BA">
              <w:rPr>
                <w:color w:val="000000" w:themeColor="text1"/>
                <w:sz w:val="24"/>
                <w:szCs w:val="24"/>
              </w:rPr>
              <w:t xml:space="preserve"> </w:t>
            </w:r>
            <w:proofErr w:type="spellStart"/>
            <w:r w:rsidRPr="004833BA">
              <w:rPr>
                <w:color w:val="000000" w:themeColor="text1"/>
                <w:sz w:val="24"/>
                <w:szCs w:val="24"/>
              </w:rPr>
              <w:t>низкопольные</w:t>
            </w:r>
            <w:proofErr w:type="spellEnd"/>
            <w:r w:rsidRPr="004833BA">
              <w:rPr>
                <w:color w:val="000000" w:themeColor="text1"/>
                <w:sz w:val="24"/>
                <w:szCs w:val="24"/>
              </w:rPr>
              <w:t xml:space="preserve"> транспортные средства за счет средств бюджета города Ставрополя не приобретались.</w:t>
            </w:r>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CE3E8E">
            <w:pPr>
              <w:widowControl w:val="0"/>
              <w:tabs>
                <w:tab w:val="left" w:pos="720"/>
              </w:tabs>
              <w:jc w:val="both"/>
              <w:rPr>
                <w:i/>
                <w:iCs/>
                <w:color w:val="000000" w:themeColor="text1"/>
                <w:sz w:val="24"/>
                <w:szCs w:val="24"/>
              </w:rPr>
            </w:pPr>
            <w:r w:rsidRPr="00F12E35">
              <w:rPr>
                <w:i/>
                <w:iCs/>
                <w:color w:val="000000" w:themeColor="text1"/>
                <w:sz w:val="24"/>
                <w:szCs w:val="24"/>
              </w:rPr>
              <w:t xml:space="preserve">Обеспечение </w:t>
            </w:r>
            <w:proofErr w:type="spellStart"/>
            <w:r w:rsidRPr="00F12E35">
              <w:rPr>
                <w:i/>
                <w:iCs/>
                <w:color w:val="000000" w:themeColor="text1"/>
                <w:sz w:val="24"/>
                <w:szCs w:val="24"/>
              </w:rPr>
              <w:t>маломобильных</w:t>
            </w:r>
            <w:proofErr w:type="spellEnd"/>
            <w:r w:rsidRPr="00F12E35">
              <w:rPr>
                <w:i/>
                <w:iCs/>
                <w:color w:val="000000" w:themeColor="text1"/>
                <w:sz w:val="24"/>
                <w:szCs w:val="24"/>
              </w:rPr>
              <w:t xml:space="preserve"> групп населения средствами реабилитации, не входящими в Федеральный перечень средств реабилитации</w:t>
            </w:r>
          </w:p>
          <w:p w:rsidR="00385A38" w:rsidRPr="00E84568" w:rsidRDefault="00385A38" w:rsidP="00385A38">
            <w:pPr>
              <w:ind w:firstLine="448"/>
              <w:jc w:val="both"/>
              <w:rPr>
                <w:sz w:val="24"/>
                <w:szCs w:val="24"/>
              </w:rPr>
            </w:pPr>
            <w:r w:rsidRPr="0023220F">
              <w:rPr>
                <w:sz w:val="24"/>
                <w:szCs w:val="24"/>
              </w:rPr>
              <w:t>Из бюджета города Ставрополя ежегодно выделяются денежные средства на оснащение пункта проката технических средств реабилитации, созданного Ставропольской городской организацией «Всероссийское общество инвалидов». В 2013 году приобретены технические средства реабилитации для предоставления инвалидам во временное пользование на бесплатной основе</w:t>
            </w:r>
            <w:r w:rsidRPr="00E84568">
              <w:rPr>
                <w:sz w:val="24"/>
                <w:szCs w:val="24"/>
              </w:rPr>
              <w:t xml:space="preserve">. В 2013 году </w:t>
            </w:r>
            <w:proofErr w:type="gramStart"/>
            <w:r w:rsidRPr="00E84568">
              <w:rPr>
                <w:sz w:val="24"/>
                <w:szCs w:val="24"/>
              </w:rPr>
              <w:t>сумма, выделенная пункту проката составила</w:t>
            </w:r>
            <w:proofErr w:type="gramEnd"/>
            <w:r w:rsidRPr="00E84568">
              <w:rPr>
                <w:sz w:val="24"/>
                <w:szCs w:val="24"/>
              </w:rPr>
              <w:t xml:space="preserve"> 667,0 тыс. рублей.</w:t>
            </w:r>
          </w:p>
          <w:p w:rsidR="00FA0E44" w:rsidRPr="00385A38" w:rsidRDefault="00385A38" w:rsidP="00B1772F">
            <w:pPr>
              <w:ind w:firstLine="448"/>
              <w:jc w:val="both"/>
              <w:rPr>
                <w:sz w:val="24"/>
                <w:szCs w:val="24"/>
              </w:rPr>
            </w:pPr>
            <w:r w:rsidRPr="00E84568">
              <w:rPr>
                <w:sz w:val="24"/>
                <w:szCs w:val="24"/>
              </w:rPr>
              <w:lastRenderedPageBreak/>
              <w:t>50 инвалидов по зрению, имеющих</w:t>
            </w:r>
            <w:r>
              <w:rPr>
                <w:sz w:val="24"/>
                <w:szCs w:val="24"/>
              </w:rPr>
              <w:t xml:space="preserve"> I группу инвалидности, получили единовременное пособие в размере 1000 рублей на приобретение технических средств реабилитации, не входящих в федеральный перечень. В отчетном периоде специальными средствами реабилитации были обеспечены 45 </w:t>
            </w:r>
            <w:proofErr w:type="spellStart"/>
            <w:r>
              <w:rPr>
                <w:sz w:val="24"/>
                <w:szCs w:val="24"/>
              </w:rPr>
              <w:t>стомированных</w:t>
            </w:r>
            <w:proofErr w:type="spellEnd"/>
            <w:r>
              <w:rPr>
                <w:sz w:val="24"/>
                <w:szCs w:val="24"/>
              </w:rPr>
              <w:t xml:space="preserve"> больных. </w:t>
            </w:r>
            <w:r w:rsidRPr="0023220F">
              <w:rPr>
                <w:sz w:val="24"/>
                <w:szCs w:val="24"/>
              </w:rPr>
              <w:t xml:space="preserve">В отчетном периоде </w:t>
            </w:r>
            <w:r>
              <w:rPr>
                <w:sz w:val="24"/>
                <w:szCs w:val="24"/>
              </w:rPr>
              <w:t>15</w:t>
            </w:r>
            <w:r w:rsidRPr="0023220F">
              <w:rPr>
                <w:sz w:val="24"/>
                <w:szCs w:val="24"/>
              </w:rPr>
              <w:t xml:space="preserve"> детей-инвалидов обеспечены техническими средствами реабилитации, не входящими в Федеральный  перечень средств реабилитации</w:t>
            </w:r>
            <w:r>
              <w:rPr>
                <w:sz w:val="24"/>
                <w:szCs w:val="24"/>
              </w:rPr>
              <w:t>.</w:t>
            </w:r>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CE3E8E">
            <w:pPr>
              <w:widowControl w:val="0"/>
              <w:tabs>
                <w:tab w:val="left" w:pos="720"/>
              </w:tabs>
              <w:jc w:val="both"/>
              <w:rPr>
                <w:i/>
                <w:iCs/>
                <w:color w:val="000000" w:themeColor="text1"/>
                <w:sz w:val="24"/>
                <w:szCs w:val="24"/>
              </w:rPr>
            </w:pPr>
            <w:r w:rsidRPr="00F12E35">
              <w:rPr>
                <w:i/>
                <w:iCs/>
                <w:color w:val="000000" w:themeColor="text1"/>
                <w:sz w:val="24"/>
                <w:szCs w:val="24"/>
              </w:rPr>
              <w:t xml:space="preserve">Оборудование объектов социальной инфраструктуры города пандусами для доступа </w:t>
            </w:r>
            <w:proofErr w:type="spellStart"/>
            <w:r w:rsidRPr="00F12E35">
              <w:rPr>
                <w:i/>
                <w:iCs/>
                <w:color w:val="000000" w:themeColor="text1"/>
                <w:sz w:val="24"/>
                <w:szCs w:val="24"/>
              </w:rPr>
              <w:t>маломобильных</w:t>
            </w:r>
            <w:proofErr w:type="spellEnd"/>
            <w:r w:rsidRPr="00F12E35">
              <w:rPr>
                <w:i/>
                <w:iCs/>
                <w:color w:val="000000" w:themeColor="text1"/>
                <w:sz w:val="24"/>
                <w:szCs w:val="24"/>
              </w:rPr>
              <w:t xml:space="preserve"> групп населения</w:t>
            </w:r>
          </w:p>
          <w:p w:rsidR="0073799C" w:rsidRDefault="0073799C" w:rsidP="007E04B3">
            <w:pPr>
              <w:pStyle w:val="a8"/>
              <w:widowControl w:val="0"/>
              <w:spacing w:before="0" w:beforeAutospacing="0" w:after="0" w:afterAutospacing="0"/>
              <w:jc w:val="both"/>
              <w:rPr>
                <w:bCs/>
                <w:color w:val="000000" w:themeColor="text1"/>
              </w:rPr>
            </w:pPr>
            <w:r>
              <w:rPr>
                <w:bCs/>
                <w:color w:val="000000" w:themeColor="text1"/>
              </w:rPr>
              <w:t xml:space="preserve">Из 190 введенных в эксплуатацию объектов в 2013 году, 93% объектов доступны для </w:t>
            </w:r>
            <w:proofErr w:type="spellStart"/>
            <w:r>
              <w:rPr>
                <w:bCs/>
                <w:color w:val="000000" w:themeColor="text1"/>
              </w:rPr>
              <w:t>маломобильных</w:t>
            </w:r>
            <w:proofErr w:type="spellEnd"/>
            <w:r>
              <w:rPr>
                <w:bCs/>
                <w:color w:val="000000" w:themeColor="text1"/>
              </w:rPr>
              <w:t xml:space="preserve"> групп населения. </w:t>
            </w:r>
          </w:p>
          <w:p w:rsidR="00CF15EF" w:rsidRDefault="00CF15EF" w:rsidP="0073799C">
            <w:pPr>
              <w:pStyle w:val="a8"/>
              <w:widowControl w:val="0"/>
              <w:spacing w:before="0" w:beforeAutospacing="0" w:after="0" w:afterAutospacing="0"/>
              <w:jc w:val="both"/>
              <w:rPr>
                <w:color w:val="000000" w:themeColor="text1"/>
              </w:rPr>
            </w:pPr>
            <w:r w:rsidRPr="004833BA">
              <w:rPr>
                <w:bCs/>
                <w:color w:val="000000" w:themeColor="text1"/>
              </w:rPr>
              <w:t>В целях адаптации административных зданий к нуждам инвалидов-колясочников за счет средств бюджета города Ставрополя приобретены</w:t>
            </w:r>
            <w:r w:rsidR="007E04B3" w:rsidRPr="004833BA">
              <w:rPr>
                <w:bCs/>
                <w:color w:val="000000" w:themeColor="text1"/>
              </w:rPr>
              <w:t xml:space="preserve"> лестничные подъемники</w:t>
            </w:r>
            <w:r w:rsidRPr="004833BA">
              <w:rPr>
                <w:bCs/>
                <w:color w:val="000000" w:themeColor="text1"/>
              </w:rPr>
              <w:t xml:space="preserve">. </w:t>
            </w:r>
            <w:r w:rsidRPr="004833BA">
              <w:rPr>
                <w:color w:val="000000" w:themeColor="text1"/>
              </w:rPr>
              <w:t xml:space="preserve">Данные устройства мобильны, не нуждаются в установке и могут быть использованы при проведении различных мероприятий. </w:t>
            </w:r>
            <w:r w:rsidR="0073799C">
              <w:rPr>
                <w:color w:val="000000" w:themeColor="text1"/>
              </w:rPr>
              <w:t>В настоящее время устройства используются в зданиях администраций районов города Ставрополя.</w:t>
            </w:r>
          </w:p>
          <w:p w:rsidR="0073799C" w:rsidRPr="00E84568" w:rsidRDefault="0073799C" w:rsidP="0073799C">
            <w:pPr>
              <w:ind w:firstLine="448"/>
              <w:jc w:val="both"/>
              <w:rPr>
                <w:sz w:val="24"/>
                <w:szCs w:val="24"/>
              </w:rPr>
            </w:pPr>
            <w:proofErr w:type="gramStart"/>
            <w:r w:rsidRPr="00E84568">
              <w:rPr>
                <w:sz w:val="24"/>
                <w:szCs w:val="24"/>
              </w:rPr>
              <w:t>В рамках мероприятий муниципальной целевой программы «Реабилитация людей с ограниченными возможностями в городе Ставрополе» в 2013 году и</w:t>
            </w:r>
            <w:r>
              <w:rPr>
                <w:sz w:val="24"/>
                <w:szCs w:val="24"/>
              </w:rPr>
              <w:t xml:space="preserve">з бюджета города было выделено </w:t>
            </w:r>
            <w:r w:rsidRPr="00E84568">
              <w:rPr>
                <w:sz w:val="24"/>
                <w:szCs w:val="24"/>
              </w:rPr>
              <w:t>4,5 млн. руб</w:t>
            </w:r>
            <w:r>
              <w:rPr>
                <w:sz w:val="24"/>
                <w:szCs w:val="24"/>
              </w:rPr>
              <w:t>.</w:t>
            </w:r>
            <w:r w:rsidRPr="00E84568">
              <w:rPr>
                <w:sz w:val="24"/>
                <w:szCs w:val="24"/>
              </w:rPr>
              <w:t xml:space="preserve">, которые израсходованы на адаптацию городской среды к нуждам инвалидов: установлены 29 звуковых сигнализаторов, автономный туалетный модуль круглогодичного действия, приобретены 3 информационных табло с графиком движения автобусов, оборудованных для перевозки </w:t>
            </w:r>
            <w:proofErr w:type="spellStart"/>
            <w:r w:rsidRPr="00E84568">
              <w:rPr>
                <w:sz w:val="24"/>
                <w:szCs w:val="24"/>
              </w:rPr>
              <w:t>маломобильных</w:t>
            </w:r>
            <w:proofErr w:type="spellEnd"/>
            <w:r w:rsidRPr="00E84568">
              <w:rPr>
                <w:sz w:val="24"/>
                <w:szCs w:val="24"/>
              </w:rPr>
              <w:t xml:space="preserve"> групп населения, на проведение работ</w:t>
            </w:r>
            <w:proofErr w:type="gramEnd"/>
            <w:r w:rsidRPr="00E84568">
              <w:rPr>
                <w:sz w:val="24"/>
                <w:szCs w:val="24"/>
              </w:rPr>
              <w:t xml:space="preserve"> по обустройству пешеходных дорожек плавными съездами и устройству тактильных наземных направляющих указателей для слабовидящих людей. </w:t>
            </w:r>
          </w:p>
          <w:p w:rsidR="00FA0E44" w:rsidRPr="0073799C" w:rsidRDefault="0073799C" w:rsidP="001337AB">
            <w:pPr>
              <w:ind w:firstLine="448"/>
              <w:jc w:val="both"/>
              <w:rPr>
                <w:b/>
                <w:sz w:val="24"/>
                <w:szCs w:val="24"/>
              </w:rPr>
            </w:pPr>
            <w:r w:rsidRPr="00E84568">
              <w:rPr>
                <w:sz w:val="24"/>
                <w:szCs w:val="24"/>
              </w:rPr>
              <w:t xml:space="preserve">Кроме того, в 2013 году реализован план обустройства 8 объектов социальной инфраструктуры средствами доступности для инвалидов и других </w:t>
            </w:r>
            <w:proofErr w:type="spellStart"/>
            <w:r w:rsidRPr="00E84568">
              <w:rPr>
                <w:sz w:val="24"/>
                <w:szCs w:val="24"/>
              </w:rPr>
              <w:t>маломобильных</w:t>
            </w:r>
            <w:proofErr w:type="spellEnd"/>
            <w:r w:rsidRPr="00E84568">
              <w:rPr>
                <w:sz w:val="24"/>
                <w:szCs w:val="24"/>
              </w:rPr>
              <w:t xml:space="preserve"> групп населения.</w:t>
            </w:r>
            <w:r>
              <w:rPr>
                <w:sz w:val="24"/>
                <w:szCs w:val="24"/>
              </w:rPr>
              <w:t xml:space="preserve"> Также </w:t>
            </w:r>
            <w:r w:rsidRPr="00E84568">
              <w:rPr>
                <w:sz w:val="24"/>
                <w:szCs w:val="24"/>
              </w:rPr>
              <w:t xml:space="preserve">проведены проверки 50 </w:t>
            </w:r>
            <w:proofErr w:type="spellStart"/>
            <w:r w:rsidRPr="00E84568">
              <w:rPr>
                <w:sz w:val="24"/>
                <w:szCs w:val="24"/>
              </w:rPr>
              <w:t>внутридворовых</w:t>
            </w:r>
            <w:proofErr w:type="spellEnd"/>
            <w:r w:rsidRPr="00E84568">
              <w:rPr>
                <w:sz w:val="24"/>
                <w:szCs w:val="24"/>
              </w:rPr>
              <w:t xml:space="preserve"> территорий многоквартирных домов на предмет соблюдения требований доступности для </w:t>
            </w:r>
            <w:proofErr w:type="spellStart"/>
            <w:r w:rsidRPr="00E84568">
              <w:rPr>
                <w:sz w:val="24"/>
                <w:szCs w:val="24"/>
              </w:rPr>
              <w:t>маломобильных</w:t>
            </w:r>
            <w:proofErr w:type="spellEnd"/>
            <w:r w:rsidRPr="00E84568">
              <w:rPr>
                <w:sz w:val="24"/>
                <w:szCs w:val="24"/>
              </w:rPr>
              <w:t xml:space="preserve"> групп населения после выполнения ремонтных работ, на парковках 19-ти социальных объектов выделено 29 мест для автотранспорта инвалидов.</w:t>
            </w:r>
            <w:r>
              <w:rPr>
                <w:sz w:val="24"/>
                <w:szCs w:val="24"/>
              </w:rPr>
              <w:t xml:space="preserve"> </w:t>
            </w:r>
            <w:r w:rsidRPr="00E84568">
              <w:rPr>
                <w:sz w:val="24"/>
                <w:szCs w:val="24"/>
              </w:rPr>
              <w:t>В течение 2013 года проведены 23 городских рейдов и акций, направленных на профилактику нарушений правил парковки на местах, предназначенных для автотранспортных средств инвалидов.</w:t>
            </w:r>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CE3E8E">
            <w:pPr>
              <w:widowControl w:val="0"/>
              <w:tabs>
                <w:tab w:val="left" w:pos="720"/>
              </w:tabs>
              <w:jc w:val="both"/>
              <w:rPr>
                <w:i/>
                <w:color w:val="000000" w:themeColor="text1"/>
                <w:sz w:val="24"/>
                <w:szCs w:val="24"/>
              </w:rPr>
            </w:pPr>
            <w:r w:rsidRPr="00F12E35">
              <w:rPr>
                <w:i/>
                <w:color w:val="000000" w:themeColor="text1"/>
                <w:spacing w:val="-4"/>
                <w:sz w:val="24"/>
                <w:szCs w:val="24"/>
              </w:rPr>
              <w:t>Контроль над соблюдением требований по беспрепятственному доступу</w:t>
            </w:r>
            <w:r w:rsidRPr="00F12E35">
              <w:rPr>
                <w:i/>
                <w:color w:val="000000" w:themeColor="text1"/>
                <w:sz w:val="24"/>
                <w:szCs w:val="24"/>
              </w:rPr>
              <w:t xml:space="preserve"> к объектам социальной инфраструктуры </w:t>
            </w:r>
            <w:proofErr w:type="spellStart"/>
            <w:r w:rsidRPr="00F12E35">
              <w:rPr>
                <w:i/>
                <w:color w:val="000000" w:themeColor="text1"/>
                <w:sz w:val="24"/>
                <w:szCs w:val="24"/>
              </w:rPr>
              <w:t>маломобильных</w:t>
            </w:r>
            <w:proofErr w:type="spellEnd"/>
            <w:r w:rsidRPr="00F12E35">
              <w:rPr>
                <w:i/>
                <w:color w:val="000000" w:themeColor="text1"/>
                <w:sz w:val="24"/>
                <w:szCs w:val="24"/>
              </w:rPr>
              <w:t xml:space="preserve"> групп населения</w:t>
            </w:r>
          </w:p>
          <w:p w:rsidR="00CF15EF" w:rsidRPr="004833BA" w:rsidRDefault="0073799C" w:rsidP="00467AB7">
            <w:pPr>
              <w:widowControl w:val="0"/>
              <w:jc w:val="both"/>
              <w:rPr>
                <w:color w:val="000000" w:themeColor="text1"/>
                <w:sz w:val="24"/>
                <w:szCs w:val="24"/>
              </w:rPr>
            </w:pPr>
            <w:r>
              <w:rPr>
                <w:rFonts w:eastAsia="Calibri"/>
                <w:color w:val="000000" w:themeColor="text1"/>
                <w:sz w:val="24"/>
                <w:szCs w:val="24"/>
              </w:rPr>
              <w:t xml:space="preserve">   </w:t>
            </w:r>
            <w:r w:rsidR="00CF15EF" w:rsidRPr="004833BA">
              <w:rPr>
                <w:rFonts w:eastAsia="Calibri"/>
                <w:color w:val="000000" w:themeColor="text1"/>
                <w:sz w:val="24"/>
                <w:szCs w:val="24"/>
              </w:rPr>
              <w:t xml:space="preserve">В целях реализации политики по социальной поддержке инвалидов в городе осуществляет свою деятельность Координационный Совет по делам инвалидов при главе </w:t>
            </w:r>
            <w:r w:rsidR="00CF15EF" w:rsidRPr="004833BA">
              <w:rPr>
                <w:color w:val="000000" w:themeColor="text1"/>
                <w:sz w:val="24"/>
                <w:szCs w:val="24"/>
              </w:rPr>
              <w:t xml:space="preserve">администрации </w:t>
            </w:r>
            <w:r w:rsidR="00CF15EF" w:rsidRPr="004833BA">
              <w:rPr>
                <w:rFonts w:eastAsia="Calibri"/>
                <w:color w:val="000000" w:themeColor="text1"/>
                <w:sz w:val="24"/>
                <w:szCs w:val="24"/>
              </w:rPr>
              <w:t xml:space="preserve">города Ставрополя, в состав которого входят председатели общественных организаций инвалидов. </w:t>
            </w:r>
            <w:r w:rsidR="00CF15EF" w:rsidRPr="004833BA">
              <w:rPr>
                <w:color w:val="000000" w:themeColor="text1"/>
                <w:sz w:val="24"/>
                <w:szCs w:val="24"/>
              </w:rPr>
              <w:t xml:space="preserve">В </w:t>
            </w:r>
            <w:r w:rsidR="007E04B3" w:rsidRPr="004833BA">
              <w:rPr>
                <w:color w:val="000000" w:themeColor="text1"/>
                <w:sz w:val="24"/>
                <w:szCs w:val="24"/>
              </w:rPr>
              <w:t>2013 год</w:t>
            </w:r>
            <w:r>
              <w:rPr>
                <w:color w:val="000000" w:themeColor="text1"/>
                <w:sz w:val="24"/>
                <w:szCs w:val="24"/>
              </w:rPr>
              <w:t>у</w:t>
            </w:r>
            <w:r w:rsidR="00CF15EF" w:rsidRPr="004833BA">
              <w:rPr>
                <w:color w:val="000000" w:themeColor="text1"/>
                <w:sz w:val="24"/>
                <w:szCs w:val="24"/>
              </w:rPr>
              <w:t xml:space="preserve"> </w:t>
            </w:r>
            <w:r w:rsidR="007E04B3" w:rsidRPr="004833BA">
              <w:rPr>
                <w:color w:val="000000" w:themeColor="text1"/>
                <w:sz w:val="24"/>
                <w:szCs w:val="24"/>
              </w:rPr>
              <w:t xml:space="preserve">проведено </w:t>
            </w:r>
            <w:r>
              <w:rPr>
                <w:color w:val="000000" w:themeColor="text1"/>
                <w:sz w:val="24"/>
                <w:szCs w:val="24"/>
              </w:rPr>
              <w:t>4</w:t>
            </w:r>
            <w:r w:rsidR="00CF15EF" w:rsidRPr="004833BA">
              <w:rPr>
                <w:color w:val="000000" w:themeColor="text1"/>
                <w:sz w:val="24"/>
                <w:szCs w:val="24"/>
              </w:rPr>
              <w:t xml:space="preserve"> заседания Совета, на которых </w:t>
            </w:r>
            <w:r>
              <w:rPr>
                <w:color w:val="000000" w:themeColor="text1"/>
                <w:sz w:val="24"/>
                <w:szCs w:val="24"/>
              </w:rPr>
              <w:t xml:space="preserve">рассматривались различные аспекты формирования единого городского реабилитационного пространства в области здравоохранения, образования, социального </w:t>
            </w:r>
            <w:r w:rsidR="00467AB7">
              <w:rPr>
                <w:color w:val="000000" w:themeColor="text1"/>
                <w:sz w:val="24"/>
                <w:szCs w:val="24"/>
              </w:rPr>
              <w:t xml:space="preserve">обслуживания, занятости людей с ограниченными возможностями, создания </w:t>
            </w:r>
            <w:proofErr w:type="spellStart"/>
            <w:r w:rsidR="00467AB7">
              <w:rPr>
                <w:color w:val="000000" w:themeColor="text1"/>
                <w:sz w:val="24"/>
                <w:szCs w:val="24"/>
              </w:rPr>
              <w:t>безбарьерной</w:t>
            </w:r>
            <w:proofErr w:type="spellEnd"/>
            <w:r w:rsidR="00467AB7">
              <w:rPr>
                <w:color w:val="000000" w:themeColor="text1"/>
                <w:sz w:val="24"/>
                <w:szCs w:val="24"/>
              </w:rPr>
              <w:t xml:space="preserve"> среды жизнедеятельности инвалидов и других </w:t>
            </w:r>
            <w:proofErr w:type="spellStart"/>
            <w:r w:rsidR="00467AB7">
              <w:rPr>
                <w:color w:val="000000" w:themeColor="text1"/>
                <w:sz w:val="24"/>
                <w:szCs w:val="24"/>
              </w:rPr>
              <w:t>маломобильных</w:t>
            </w:r>
            <w:proofErr w:type="spellEnd"/>
            <w:r w:rsidR="00467AB7">
              <w:rPr>
                <w:color w:val="000000" w:themeColor="text1"/>
                <w:sz w:val="24"/>
                <w:szCs w:val="24"/>
              </w:rPr>
              <w:t xml:space="preserve"> групп населения.</w:t>
            </w:r>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467AB7" w:rsidP="00CE3E8E">
            <w:pPr>
              <w:widowControl w:val="0"/>
              <w:tabs>
                <w:tab w:val="left" w:pos="720"/>
              </w:tabs>
              <w:jc w:val="both"/>
              <w:rPr>
                <w:i/>
                <w:iCs/>
                <w:color w:val="000000" w:themeColor="text1"/>
                <w:sz w:val="24"/>
                <w:szCs w:val="24"/>
              </w:rPr>
            </w:pPr>
            <w:r w:rsidRPr="00F12E35">
              <w:rPr>
                <w:i/>
                <w:iCs/>
                <w:color w:val="000000" w:themeColor="text1"/>
                <w:sz w:val="24"/>
                <w:szCs w:val="24"/>
              </w:rPr>
              <w:t>Адаптация жилья инвалидов, передвигающихся с помощью технических средств реабилитации, к их нуждам</w:t>
            </w:r>
          </w:p>
          <w:p w:rsidR="00CF15EF" w:rsidRPr="004833BA" w:rsidRDefault="00467AB7" w:rsidP="00467AB7">
            <w:pPr>
              <w:widowControl w:val="0"/>
              <w:tabs>
                <w:tab w:val="left" w:pos="720"/>
              </w:tabs>
              <w:jc w:val="both"/>
              <w:rPr>
                <w:i/>
                <w:color w:val="000000" w:themeColor="text1"/>
                <w:sz w:val="24"/>
                <w:szCs w:val="24"/>
              </w:rPr>
            </w:pPr>
            <w:r w:rsidRPr="0023220F">
              <w:rPr>
                <w:sz w:val="24"/>
                <w:szCs w:val="24"/>
              </w:rPr>
              <w:t xml:space="preserve">В отчетном периоде  </w:t>
            </w:r>
            <w:r>
              <w:rPr>
                <w:sz w:val="24"/>
                <w:szCs w:val="24"/>
              </w:rPr>
              <w:t xml:space="preserve">по 6 </w:t>
            </w:r>
            <w:r w:rsidRPr="0023220F">
              <w:rPr>
                <w:sz w:val="24"/>
                <w:szCs w:val="24"/>
              </w:rPr>
              <w:t>обращени</w:t>
            </w:r>
            <w:r>
              <w:rPr>
                <w:sz w:val="24"/>
                <w:szCs w:val="24"/>
              </w:rPr>
              <w:t>ям граждан</w:t>
            </w:r>
            <w:r w:rsidRPr="0023220F">
              <w:rPr>
                <w:sz w:val="24"/>
                <w:szCs w:val="24"/>
              </w:rPr>
              <w:t xml:space="preserve"> по вопросам адаптации жилья инвалидов, передвигающихся с помощью технических средств реабилитации</w:t>
            </w:r>
            <w:r>
              <w:rPr>
                <w:sz w:val="24"/>
                <w:szCs w:val="24"/>
              </w:rPr>
              <w:t>, оказана помощь за счет спонсорских средств на общую сумму 145,0 тыс. рублей.</w:t>
            </w:r>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jc w:val="both"/>
              <w:rPr>
                <w:rFonts w:ascii="Times New Roman" w:hAnsi="Times New Roman" w:cs="Times New Roman"/>
                <w:sz w:val="24"/>
                <w:szCs w:val="24"/>
              </w:rPr>
            </w:pPr>
          </w:p>
        </w:tc>
        <w:tc>
          <w:tcPr>
            <w:tcW w:w="12899" w:type="dxa"/>
          </w:tcPr>
          <w:p w:rsidR="00CF15EF" w:rsidRPr="004833BA" w:rsidRDefault="00CF15EF" w:rsidP="00CE3E8E">
            <w:pPr>
              <w:widowControl w:val="0"/>
              <w:tabs>
                <w:tab w:val="left" w:pos="-5812"/>
              </w:tabs>
              <w:jc w:val="both"/>
              <w:rPr>
                <w:i/>
                <w:iCs/>
                <w:color w:val="000000" w:themeColor="text1"/>
                <w:sz w:val="24"/>
                <w:szCs w:val="24"/>
              </w:rPr>
            </w:pPr>
            <w:r w:rsidRPr="00F12E35">
              <w:rPr>
                <w:i/>
                <w:iCs/>
                <w:color w:val="000000" w:themeColor="text1"/>
                <w:sz w:val="24"/>
                <w:szCs w:val="24"/>
              </w:rPr>
              <w:t>Приобретение транспортного средства для расширения возможности оказания транспортных услуг инвалидам-колясочникам службой «социальное такси»</w:t>
            </w:r>
          </w:p>
          <w:p w:rsidR="00CF15EF" w:rsidRPr="004833BA" w:rsidRDefault="00CF15EF" w:rsidP="00467AB7">
            <w:pPr>
              <w:pStyle w:val="a9"/>
              <w:widowControl w:val="0"/>
              <w:spacing w:after="0"/>
              <w:jc w:val="both"/>
              <w:rPr>
                <w:color w:val="000000" w:themeColor="text1"/>
                <w:sz w:val="24"/>
                <w:szCs w:val="24"/>
              </w:rPr>
            </w:pPr>
            <w:r w:rsidRPr="004833BA">
              <w:rPr>
                <w:color w:val="000000" w:themeColor="text1"/>
                <w:sz w:val="24"/>
                <w:szCs w:val="24"/>
              </w:rPr>
              <w:t xml:space="preserve">В </w:t>
            </w:r>
            <w:r w:rsidR="0099332F" w:rsidRPr="004833BA">
              <w:rPr>
                <w:color w:val="000000" w:themeColor="text1"/>
                <w:sz w:val="24"/>
                <w:szCs w:val="24"/>
              </w:rPr>
              <w:t>2013 год</w:t>
            </w:r>
            <w:r w:rsidR="00467AB7">
              <w:rPr>
                <w:color w:val="000000" w:themeColor="text1"/>
                <w:sz w:val="24"/>
                <w:szCs w:val="24"/>
              </w:rPr>
              <w:t>у</w:t>
            </w:r>
            <w:r w:rsidR="0099332F" w:rsidRPr="004833BA">
              <w:rPr>
                <w:color w:val="000000" w:themeColor="text1"/>
                <w:sz w:val="24"/>
                <w:szCs w:val="24"/>
              </w:rPr>
              <w:t xml:space="preserve"> услугами «социального такси» воспользовались </w:t>
            </w:r>
            <w:r w:rsidR="00467AB7">
              <w:rPr>
                <w:color w:val="000000" w:themeColor="text1"/>
                <w:sz w:val="24"/>
                <w:szCs w:val="24"/>
              </w:rPr>
              <w:t>1205</w:t>
            </w:r>
            <w:r w:rsidR="0099332F" w:rsidRPr="004833BA">
              <w:rPr>
                <w:color w:val="000000" w:themeColor="text1"/>
                <w:sz w:val="24"/>
                <w:szCs w:val="24"/>
              </w:rPr>
              <w:t xml:space="preserve"> инвалидов, выполнен</w:t>
            </w:r>
            <w:r w:rsidR="00467AB7">
              <w:rPr>
                <w:color w:val="000000" w:themeColor="text1"/>
                <w:sz w:val="24"/>
                <w:szCs w:val="24"/>
              </w:rPr>
              <w:t>о</w:t>
            </w:r>
            <w:r w:rsidR="0099332F" w:rsidRPr="004833BA">
              <w:rPr>
                <w:color w:val="000000" w:themeColor="text1"/>
                <w:sz w:val="24"/>
                <w:szCs w:val="24"/>
              </w:rPr>
              <w:t xml:space="preserve"> </w:t>
            </w:r>
            <w:r w:rsidR="00467AB7">
              <w:rPr>
                <w:color w:val="000000" w:themeColor="text1"/>
                <w:sz w:val="24"/>
                <w:szCs w:val="24"/>
              </w:rPr>
              <w:t>3441</w:t>
            </w:r>
            <w:r w:rsidR="0099332F" w:rsidRPr="004833BA">
              <w:rPr>
                <w:color w:val="000000" w:themeColor="text1"/>
                <w:sz w:val="24"/>
                <w:szCs w:val="24"/>
              </w:rPr>
              <w:t xml:space="preserve"> заявка</w:t>
            </w:r>
            <w:r w:rsidR="00467AB7">
              <w:rPr>
                <w:color w:val="000000" w:themeColor="text1"/>
                <w:sz w:val="24"/>
                <w:szCs w:val="24"/>
              </w:rPr>
              <w:t xml:space="preserve"> (2012 год – 1074 инвалида, выполнено 2838 заявок)</w:t>
            </w:r>
            <w:r w:rsidR="0099332F" w:rsidRPr="004833BA">
              <w:rPr>
                <w:color w:val="000000" w:themeColor="text1"/>
                <w:sz w:val="24"/>
                <w:szCs w:val="24"/>
              </w:rPr>
              <w:t>, услугами по сопровождению воспользовал</w:t>
            </w:r>
            <w:r w:rsidR="00467AB7">
              <w:rPr>
                <w:color w:val="000000" w:themeColor="text1"/>
                <w:sz w:val="24"/>
                <w:szCs w:val="24"/>
              </w:rPr>
              <w:t>и</w:t>
            </w:r>
            <w:r w:rsidR="0099332F" w:rsidRPr="004833BA">
              <w:rPr>
                <w:color w:val="000000" w:themeColor="text1"/>
                <w:sz w:val="24"/>
                <w:szCs w:val="24"/>
              </w:rPr>
              <w:t>с</w:t>
            </w:r>
            <w:r w:rsidR="00467AB7">
              <w:rPr>
                <w:color w:val="000000" w:themeColor="text1"/>
                <w:sz w:val="24"/>
                <w:szCs w:val="24"/>
              </w:rPr>
              <w:t>ь</w:t>
            </w:r>
            <w:r w:rsidR="0099332F" w:rsidRPr="004833BA">
              <w:rPr>
                <w:color w:val="000000" w:themeColor="text1"/>
                <w:sz w:val="24"/>
                <w:szCs w:val="24"/>
              </w:rPr>
              <w:t xml:space="preserve"> </w:t>
            </w:r>
            <w:r w:rsidR="00467AB7">
              <w:rPr>
                <w:color w:val="000000" w:themeColor="text1"/>
                <w:sz w:val="24"/>
                <w:szCs w:val="24"/>
              </w:rPr>
              <w:t>359</w:t>
            </w:r>
            <w:r w:rsidR="0099332F" w:rsidRPr="004833BA">
              <w:rPr>
                <w:color w:val="000000" w:themeColor="text1"/>
                <w:sz w:val="24"/>
                <w:szCs w:val="24"/>
              </w:rPr>
              <w:t xml:space="preserve"> инвалид</w:t>
            </w:r>
            <w:r w:rsidR="00467AB7">
              <w:rPr>
                <w:color w:val="000000" w:themeColor="text1"/>
                <w:sz w:val="24"/>
                <w:szCs w:val="24"/>
              </w:rPr>
              <w:t>ов</w:t>
            </w:r>
            <w:r w:rsidR="0099332F" w:rsidRPr="004833BA">
              <w:rPr>
                <w:color w:val="000000" w:themeColor="text1"/>
                <w:sz w:val="24"/>
                <w:szCs w:val="24"/>
              </w:rPr>
              <w:t xml:space="preserve">, выполнено </w:t>
            </w:r>
            <w:r w:rsidR="00467AB7">
              <w:rPr>
                <w:color w:val="000000" w:themeColor="text1"/>
                <w:sz w:val="24"/>
                <w:szCs w:val="24"/>
              </w:rPr>
              <w:t>1009</w:t>
            </w:r>
            <w:r w:rsidR="0099332F" w:rsidRPr="004833BA">
              <w:rPr>
                <w:color w:val="000000" w:themeColor="text1"/>
                <w:sz w:val="24"/>
                <w:szCs w:val="24"/>
              </w:rPr>
              <w:t xml:space="preserve"> заяв</w:t>
            </w:r>
            <w:r w:rsidR="00467AB7">
              <w:rPr>
                <w:color w:val="000000" w:themeColor="text1"/>
                <w:sz w:val="24"/>
                <w:szCs w:val="24"/>
              </w:rPr>
              <w:t>о</w:t>
            </w:r>
            <w:r w:rsidR="0099332F" w:rsidRPr="004833BA">
              <w:rPr>
                <w:color w:val="000000" w:themeColor="text1"/>
                <w:sz w:val="24"/>
                <w:szCs w:val="24"/>
              </w:rPr>
              <w:t>к</w:t>
            </w:r>
            <w:r w:rsidR="00467AB7">
              <w:rPr>
                <w:color w:val="000000" w:themeColor="text1"/>
                <w:sz w:val="24"/>
                <w:szCs w:val="24"/>
              </w:rPr>
              <w:t xml:space="preserve"> (2012 год – 360 инвалидов, выполнено 1012 заявок)</w:t>
            </w:r>
            <w:r w:rsidR="0099332F" w:rsidRPr="004833BA">
              <w:rPr>
                <w:color w:val="000000" w:themeColor="text1"/>
                <w:sz w:val="24"/>
                <w:szCs w:val="24"/>
              </w:rPr>
              <w:t xml:space="preserve">. </w:t>
            </w:r>
          </w:p>
        </w:tc>
      </w:tr>
      <w:tr w:rsidR="003C22DD" w:rsidRPr="003D0A32" w:rsidTr="003C22DD">
        <w:trPr>
          <w:trHeight w:val="525"/>
          <w:jc w:val="center"/>
        </w:trPr>
        <w:tc>
          <w:tcPr>
            <w:tcW w:w="15767" w:type="dxa"/>
            <w:gridSpan w:val="2"/>
            <w:vAlign w:val="center"/>
          </w:tcPr>
          <w:p w:rsidR="003C22DD" w:rsidRPr="004833BA" w:rsidRDefault="003C22DD" w:rsidP="00CE3E8E">
            <w:pPr>
              <w:widowControl w:val="0"/>
              <w:jc w:val="center"/>
              <w:rPr>
                <w:color w:val="000000" w:themeColor="text1"/>
                <w:sz w:val="24"/>
                <w:szCs w:val="24"/>
              </w:rPr>
            </w:pPr>
            <w:r w:rsidRPr="00F12E35">
              <w:rPr>
                <w:color w:val="000000" w:themeColor="text1"/>
                <w:sz w:val="24"/>
                <w:szCs w:val="24"/>
              </w:rPr>
              <w:t>2.2. Политика в области образования</w:t>
            </w:r>
          </w:p>
        </w:tc>
      </w:tr>
      <w:tr w:rsidR="003C22DD" w:rsidRPr="003D0A32" w:rsidTr="003C22DD">
        <w:trPr>
          <w:trHeight w:val="271"/>
          <w:jc w:val="center"/>
        </w:trPr>
        <w:tc>
          <w:tcPr>
            <w:tcW w:w="2868" w:type="dxa"/>
          </w:tcPr>
          <w:p w:rsidR="003C22DD" w:rsidRPr="00F12E35" w:rsidRDefault="003C22DD" w:rsidP="008B4BFD">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t>Обеспечение доступного, качественного и непрерывного образования, соответствующего современным требованиям общества</w:t>
            </w:r>
          </w:p>
        </w:tc>
        <w:tc>
          <w:tcPr>
            <w:tcW w:w="12899" w:type="dxa"/>
          </w:tcPr>
          <w:p w:rsidR="003C22DD" w:rsidRPr="004833BA" w:rsidRDefault="003C22DD" w:rsidP="00CE3E8E">
            <w:pPr>
              <w:tabs>
                <w:tab w:val="left" w:pos="3390"/>
              </w:tabs>
              <w:jc w:val="both"/>
              <w:rPr>
                <w:color w:val="000000" w:themeColor="text1"/>
                <w:sz w:val="24"/>
                <w:szCs w:val="24"/>
              </w:rPr>
            </w:pPr>
            <w:r w:rsidRPr="004833BA">
              <w:rPr>
                <w:color w:val="000000" w:themeColor="text1"/>
                <w:sz w:val="24"/>
                <w:szCs w:val="24"/>
              </w:rPr>
              <w:t xml:space="preserve">В </w:t>
            </w:r>
            <w:r w:rsidR="00FA0284" w:rsidRPr="004833BA">
              <w:rPr>
                <w:color w:val="000000" w:themeColor="text1"/>
                <w:sz w:val="24"/>
                <w:szCs w:val="24"/>
              </w:rPr>
              <w:t xml:space="preserve">городе Ставрополе 62 муниципальных дошкольных образовательных учреждений, количество воспитанников – </w:t>
            </w:r>
            <w:r w:rsidR="00912DD1">
              <w:rPr>
                <w:color w:val="000000" w:themeColor="text1"/>
                <w:sz w:val="24"/>
                <w:szCs w:val="24"/>
              </w:rPr>
              <w:t>19288</w:t>
            </w:r>
            <w:r w:rsidR="00FA0284" w:rsidRPr="004833BA">
              <w:rPr>
                <w:color w:val="000000" w:themeColor="text1"/>
                <w:sz w:val="24"/>
                <w:szCs w:val="24"/>
              </w:rPr>
              <w:t xml:space="preserve"> ребенок. В </w:t>
            </w:r>
            <w:r w:rsidR="00D33CBB">
              <w:rPr>
                <w:color w:val="000000" w:themeColor="text1"/>
                <w:sz w:val="24"/>
                <w:szCs w:val="24"/>
              </w:rPr>
              <w:t>2013 году завершено строительство дошкольных образовательных учреждений №79 (330 мест в 373 квартале) и №15 (250 мест в микрорайоне «Перспективный» города Ставрополя)</w:t>
            </w:r>
            <w:r w:rsidR="00C67405" w:rsidRPr="004833BA">
              <w:rPr>
                <w:color w:val="000000" w:themeColor="text1"/>
                <w:sz w:val="24"/>
                <w:szCs w:val="24"/>
              </w:rPr>
              <w:t>.</w:t>
            </w:r>
            <w:r w:rsidR="00D33CBB">
              <w:rPr>
                <w:color w:val="000000" w:themeColor="text1"/>
                <w:sz w:val="24"/>
                <w:szCs w:val="24"/>
              </w:rPr>
              <w:t xml:space="preserve"> Дошкольные образовательные учреждения укомплектованы, группы сформированы.</w:t>
            </w:r>
            <w:r w:rsidR="00C67405" w:rsidRPr="004833BA">
              <w:rPr>
                <w:color w:val="000000" w:themeColor="text1"/>
                <w:sz w:val="24"/>
                <w:szCs w:val="24"/>
              </w:rPr>
              <w:t xml:space="preserve"> </w:t>
            </w:r>
          </w:p>
          <w:p w:rsidR="00C67405" w:rsidRPr="004833BA" w:rsidRDefault="00C67405" w:rsidP="00CE3E8E">
            <w:pPr>
              <w:tabs>
                <w:tab w:val="left" w:pos="3390"/>
              </w:tabs>
              <w:jc w:val="both"/>
              <w:rPr>
                <w:color w:val="000000" w:themeColor="text1"/>
                <w:sz w:val="24"/>
                <w:szCs w:val="24"/>
              </w:rPr>
            </w:pPr>
            <w:r w:rsidRPr="004833BA">
              <w:rPr>
                <w:color w:val="000000" w:themeColor="text1"/>
                <w:sz w:val="24"/>
                <w:szCs w:val="24"/>
              </w:rPr>
              <w:t>В городе функционирует 4</w:t>
            </w:r>
            <w:r w:rsidR="00D33CBB">
              <w:rPr>
                <w:color w:val="000000" w:themeColor="text1"/>
                <w:sz w:val="24"/>
                <w:szCs w:val="24"/>
              </w:rPr>
              <w:t>0</w:t>
            </w:r>
            <w:r w:rsidRPr="004833BA">
              <w:rPr>
                <w:color w:val="000000" w:themeColor="text1"/>
                <w:sz w:val="24"/>
                <w:szCs w:val="24"/>
              </w:rPr>
              <w:t xml:space="preserve"> муниципальных общеобразовательных учреждени</w:t>
            </w:r>
            <w:r w:rsidR="00D33CBB">
              <w:rPr>
                <w:color w:val="000000" w:themeColor="text1"/>
                <w:sz w:val="24"/>
                <w:szCs w:val="24"/>
              </w:rPr>
              <w:t>я</w:t>
            </w:r>
            <w:r w:rsidRPr="004833BA">
              <w:rPr>
                <w:color w:val="000000" w:themeColor="text1"/>
                <w:sz w:val="24"/>
                <w:szCs w:val="24"/>
              </w:rPr>
              <w:t>, в которых обучается 34</w:t>
            </w:r>
            <w:r w:rsidR="00D33CBB">
              <w:rPr>
                <w:color w:val="000000" w:themeColor="text1"/>
                <w:sz w:val="24"/>
                <w:szCs w:val="24"/>
              </w:rPr>
              <w:t>898</w:t>
            </w:r>
            <w:r w:rsidRPr="004833BA">
              <w:rPr>
                <w:color w:val="000000" w:themeColor="text1"/>
                <w:sz w:val="24"/>
                <w:szCs w:val="24"/>
              </w:rPr>
              <w:t xml:space="preserve"> учащихся.</w:t>
            </w:r>
          </w:p>
          <w:p w:rsidR="003C22DD" w:rsidRPr="004833BA" w:rsidRDefault="00D33CBB" w:rsidP="00CE3E8E">
            <w:pPr>
              <w:tabs>
                <w:tab w:val="left" w:pos="3390"/>
              </w:tabs>
              <w:jc w:val="both"/>
              <w:rPr>
                <w:color w:val="000000" w:themeColor="text1"/>
                <w:sz w:val="24"/>
                <w:szCs w:val="24"/>
              </w:rPr>
            </w:pPr>
            <w:r>
              <w:rPr>
                <w:color w:val="000000" w:themeColor="text1"/>
                <w:sz w:val="24"/>
                <w:szCs w:val="24"/>
              </w:rPr>
              <w:t>В 12</w:t>
            </w:r>
            <w:r w:rsidR="003C22DD" w:rsidRPr="004833BA">
              <w:rPr>
                <w:color w:val="000000" w:themeColor="text1"/>
                <w:sz w:val="24"/>
                <w:szCs w:val="24"/>
              </w:rPr>
              <w:t xml:space="preserve"> учреждениях осуществляется подвоз около </w:t>
            </w:r>
            <w:r>
              <w:rPr>
                <w:color w:val="000000" w:themeColor="text1"/>
                <w:sz w:val="24"/>
                <w:szCs w:val="24"/>
              </w:rPr>
              <w:t>1,5</w:t>
            </w:r>
            <w:r w:rsidR="003C22DD" w:rsidRPr="004833BA">
              <w:rPr>
                <w:color w:val="000000" w:themeColor="text1"/>
                <w:sz w:val="24"/>
                <w:szCs w:val="24"/>
              </w:rPr>
              <w:t xml:space="preserve"> тыс</w:t>
            </w:r>
            <w:r>
              <w:rPr>
                <w:color w:val="000000" w:themeColor="text1"/>
                <w:sz w:val="24"/>
                <w:szCs w:val="24"/>
              </w:rPr>
              <w:t>.</w:t>
            </w:r>
            <w:r w:rsidR="003C22DD" w:rsidRPr="004833BA">
              <w:rPr>
                <w:color w:val="000000" w:themeColor="text1"/>
                <w:sz w:val="24"/>
                <w:szCs w:val="24"/>
              </w:rPr>
              <w:t xml:space="preserve"> детей из отдаленных районов города к местам обучения, для чего задействовано 13 школьных автобусов.</w:t>
            </w:r>
          </w:p>
          <w:p w:rsidR="003C22DD" w:rsidRPr="004833BA" w:rsidRDefault="00C67405" w:rsidP="00191CF6">
            <w:pPr>
              <w:tabs>
                <w:tab w:val="left" w:pos="3390"/>
              </w:tabs>
              <w:jc w:val="both"/>
              <w:rPr>
                <w:color w:val="000000" w:themeColor="text1"/>
                <w:sz w:val="24"/>
                <w:szCs w:val="24"/>
              </w:rPr>
            </w:pPr>
            <w:r w:rsidRPr="004833BA">
              <w:rPr>
                <w:color w:val="000000" w:themeColor="text1"/>
                <w:sz w:val="24"/>
                <w:szCs w:val="24"/>
              </w:rPr>
              <w:t xml:space="preserve">В целях устранения аварийности зданий, создания безопасных условий образовательного процесса проведены ремонтные работы в </w:t>
            </w:r>
            <w:r w:rsidR="00191CF6">
              <w:rPr>
                <w:color w:val="000000" w:themeColor="text1"/>
                <w:sz w:val="24"/>
                <w:szCs w:val="24"/>
              </w:rPr>
              <w:t>59</w:t>
            </w:r>
            <w:r w:rsidRPr="004833BA">
              <w:rPr>
                <w:color w:val="000000" w:themeColor="text1"/>
                <w:sz w:val="24"/>
                <w:szCs w:val="24"/>
              </w:rPr>
              <w:t xml:space="preserve"> учреждениях</w:t>
            </w:r>
            <w:r w:rsidR="00191CF6">
              <w:rPr>
                <w:color w:val="000000" w:themeColor="text1"/>
                <w:sz w:val="24"/>
                <w:szCs w:val="24"/>
              </w:rPr>
              <w:t>, в том числе: 23 детских садах, 2 пищеблоков дошкольных образовательных учреждениях с заменой технологического и холодильного оборудования</w:t>
            </w:r>
            <w:r w:rsidRPr="004833BA">
              <w:rPr>
                <w:color w:val="000000" w:themeColor="text1"/>
                <w:sz w:val="24"/>
                <w:szCs w:val="24"/>
              </w:rPr>
              <w:t>.</w:t>
            </w:r>
            <w:r w:rsidR="00191CF6">
              <w:rPr>
                <w:color w:val="000000" w:themeColor="text1"/>
                <w:sz w:val="24"/>
                <w:szCs w:val="24"/>
              </w:rPr>
              <w:t xml:space="preserve"> Выполнены работы по устройству ограждения в 7 общеобразовательных учреждениях.</w:t>
            </w:r>
          </w:p>
        </w:tc>
      </w:tr>
      <w:tr w:rsidR="003C22DD" w:rsidRPr="003D0A32" w:rsidTr="003C22DD">
        <w:trPr>
          <w:trHeight w:val="271"/>
          <w:jc w:val="center"/>
        </w:trPr>
        <w:tc>
          <w:tcPr>
            <w:tcW w:w="2868" w:type="dxa"/>
          </w:tcPr>
          <w:p w:rsidR="003C22DD" w:rsidRPr="00F12E35" w:rsidRDefault="003C22DD" w:rsidP="008B4BFD">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t>Сохранение и укрепление здоровья детей и молодежи в период получения образования на всех его уровнях, формирование культуры здоровья</w:t>
            </w:r>
          </w:p>
        </w:tc>
        <w:tc>
          <w:tcPr>
            <w:tcW w:w="12899" w:type="dxa"/>
          </w:tcPr>
          <w:p w:rsidR="003C22DD" w:rsidRPr="004833BA" w:rsidRDefault="003C22DD" w:rsidP="00C409E7">
            <w:pPr>
              <w:tabs>
                <w:tab w:val="left" w:pos="3390"/>
              </w:tabs>
              <w:jc w:val="both"/>
              <w:rPr>
                <w:color w:val="000000" w:themeColor="text1"/>
                <w:sz w:val="24"/>
                <w:szCs w:val="24"/>
              </w:rPr>
            </w:pPr>
            <w:r w:rsidRPr="004833BA">
              <w:rPr>
                <w:color w:val="000000" w:themeColor="text1"/>
                <w:sz w:val="24"/>
                <w:szCs w:val="24"/>
              </w:rPr>
              <w:t>Проведен</w:t>
            </w:r>
            <w:r w:rsidR="00C409E7">
              <w:rPr>
                <w:color w:val="000000" w:themeColor="text1"/>
                <w:sz w:val="24"/>
                <w:szCs w:val="24"/>
              </w:rPr>
              <w:t>ы</w:t>
            </w:r>
            <w:r w:rsidRPr="004833BA">
              <w:rPr>
                <w:color w:val="000000" w:themeColor="text1"/>
                <w:sz w:val="24"/>
                <w:szCs w:val="24"/>
              </w:rPr>
              <w:t xml:space="preserve"> профилактически</w:t>
            </w:r>
            <w:r w:rsidR="00C409E7">
              <w:rPr>
                <w:color w:val="000000" w:themeColor="text1"/>
                <w:sz w:val="24"/>
                <w:szCs w:val="24"/>
              </w:rPr>
              <w:t>е</w:t>
            </w:r>
            <w:r w:rsidRPr="004833BA">
              <w:rPr>
                <w:color w:val="000000" w:themeColor="text1"/>
                <w:sz w:val="24"/>
                <w:szCs w:val="24"/>
              </w:rPr>
              <w:t xml:space="preserve"> и оздоровительны</w:t>
            </w:r>
            <w:r w:rsidR="00C409E7">
              <w:rPr>
                <w:color w:val="000000" w:themeColor="text1"/>
                <w:sz w:val="24"/>
                <w:szCs w:val="24"/>
              </w:rPr>
              <w:t>е</w:t>
            </w:r>
            <w:r w:rsidRPr="004833BA">
              <w:rPr>
                <w:color w:val="000000" w:themeColor="text1"/>
                <w:sz w:val="24"/>
                <w:szCs w:val="24"/>
              </w:rPr>
              <w:t xml:space="preserve"> мероприяти</w:t>
            </w:r>
            <w:r w:rsidR="00C409E7">
              <w:rPr>
                <w:color w:val="000000" w:themeColor="text1"/>
                <w:sz w:val="24"/>
                <w:szCs w:val="24"/>
              </w:rPr>
              <w:t>я</w:t>
            </w:r>
            <w:r w:rsidRPr="004833BA">
              <w:rPr>
                <w:color w:val="000000" w:themeColor="text1"/>
                <w:sz w:val="24"/>
                <w:szCs w:val="24"/>
              </w:rPr>
              <w:t>, направленны</w:t>
            </w:r>
            <w:r w:rsidR="00C409E7">
              <w:rPr>
                <w:color w:val="000000" w:themeColor="text1"/>
                <w:sz w:val="24"/>
                <w:szCs w:val="24"/>
              </w:rPr>
              <w:t>е</w:t>
            </w:r>
            <w:r w:rsidRPr="004833BA">
              <w:rPr>
                <w:color w:val="000000" w:themeColor="text1"/>
                <w:sz w:val="24"/>
                <w:szCs w:val="24"/>
              </w:rPr>
              <w:t xml:space="preserve"> на укрепление здоровья воспитанников; санитарно-просветительная и профилактическая работа с воспитанниками, учащимися и их родителями по формированию потребности в здоровом образе жизни. Организ</w:t>
            </w:r>
            <w:r w:rsidR="00C409E7">
              <w:rPr>
                <w:color w:val="000000" w:themeColor="text1"/>
                <w:sz w:val="24"/>
                <w:szCs w:val="24"/>
              </w:rPr>
              <w:t>ована</w:t>
            </w:r>
            <w:r w:rsidRPr="004833BA">
              <w:rPr>
                <w:color w:val="000000" w:themeColor="text1"/>
                <w:sz w:val="24"/>
                <w:szCs w:val="24"/>
              </w:rPr>
              <w:t xml:space="preserve"> деятельност</w:t>
            </w:r>
            <w:r w:rsidR="00C409E7">
              <w:rPr>
                <w:color w:val="000000" w:themeColor="text1"/>
                <w:sz w:val="24"/>
                <w:szCs w:val="24"/>
              </w:rPr>
              <w:t>ь</w:t>
            </w:r>
            <w:r w:rsidRPr="004833BA">
              <w:rPr>
                <w:color w:val="000000" w:themeColor="text1"/>
                <w:sz w:val="24"/>
                <w:szCs w:val="24"/>
              </w:rPr>
              <w:t xml:space="preserve"> родительских клубов и лекториев по вопросам </w:t>
            </w:r>
            <w:proofErr w:type="spellStart"/>
            <w:r w:rsidRPr="004833BA">
              <w:rPr>
                <w:color w:val="000000" w:themeColor="text1"/>
                <w:sz w:val="24"/>
                <w:szCs w:val="24"/>
              </w:rPr>
              <w:t>здоровьесбережения</w:t>
            </w:r>
            <w:proofErr w:type="spellEnd"/>
            <w:r w:rsidRPr="004833BA">
              <w:rPr>
                <w:color w:val="000000" w:themeColor="text1"/>
                <w:sz w:val="24"/>
                <w:szCs w:val="24"/>
              </w:rPr>
              <w:t>.</w:t>
            </w:r>
            <w:r w:rsidR="00C409E7">
              <w:rPr>
                <w:color w:val="000000" w:themeColor="text1"/>
                <w:sz w:val="24"/>
                <w:szCs w:val="24"/>
              </w:rPr>
              <w:t xml:space="preserve"> </w:t>
            </w:r>
            <w:r w:rsidRPr="004833BA">
              <w:rPr>
                <w:color w:val="000000" w:themeColor="text1"/>
                <w:sz w:val="24"/>
                <w:szCs w:val="24"/>
              </w:rPr>
              <w:t xml:space="preserve">Проведен мониторинг здоровья детей и подростков. </w:t>
            </w:r>
            <w:r w:rsidR="00C409E7">
              <w:rPr>
                <w:color w:val="000000" w:themeColor="text1"/>
                <w:sz w:val="24"/>
                <w:szCs w:val="24"/>
              </w:rPr>
              <w:t xml:space="preserve">Образовательные учреждения участвовали в </w:t>
            </w:r>
            <w:r w:rsidR="00C67405" w:rsidRPr="004833BA">
              <w:rPr>
                <w:color w:val="000000" w:themeColor="text1"/>
                <w:sz w:val="24"/>
                <w:szCs w:val="24"/>
              </w:rPr>
              <w:t xml:space="preserve"> </w:t>
            </w:r>
            <w:r w:rsidR="00C409E7">
              <w:rPr>
                <w:color w:val="000000" w:themeColor="text1"/>
                <w:sz w:val="24"/>
                <w:szCs w:val="24"/>
              </w:rPr>
              <w:t>городском Месячнике</w:t>
            </w:r>
            <w:r w:rsidRPr="004833BA">
              <w:rPr>
                <w:color w:val="000000" w:themeColor="text1"/>
                <w:sz w:val="24"/>
                <w:szCs w:val="24"/>
              </w:rPr>
              <w:t xml:space="preserve"> здоровья.</w:t>
            </w:r>
          </w:p>
        </w:tc>
      </w:tr>
      <w:tr w:rsidR="003C22DD" w:rsidRPr="003D0A32" w:rsidTr="003C22DD">
        <w:trPr>
          <w:trHeight w:val="271"/>
          <w:jc w:val="center"/>
        </w:trPr>
        <w:tc>
          <w:tcPr>
            <w:tcW w:w="2868" w:type="dxa"/>
          </w:tcPr>
          <w:p w:rsidR="003C22DD" w:rsidRPr="00F12E35" w:rsidRDefault="003C22DD" w:rsidP="008B4BFD">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t xml:space="preserve">Развитие системы комплексного сопровождения талантливых и </w:t>
            </w:r>
            <w:r w:rsidRPr="00F12E35">
              <w:rPr>
                <w:rFonts w:ascii="Times New Roman" w:hAnsi="Times New Roman" w:cs="Times New Roman"/>
                <w:sz w:val="24"/>
                <w:szCs w:val="24"/>
              </w:rPr>
              <w:lastRenderedPageBreak/>
              <w:t>одаренных детей и молодежи</w:t>
            </w:r>
          </w:p>
        </w:tc>
        <w:tc>
          <w:tcPr>
            <w:tcW w:w="12899" w:type="dxa"/>
          </w:tcPr>
          <w:p w:rsidR="001C390C" w:rsidRPr="004833BA" w:rsidRDefault="001C390C" w:rsidP="00CE3E8E">
            <w:pPr>
              <w:tabs>
                <w:tab w:val="left" w:pos="3390"/>
              </w:tabs>
              <w:jc w:val="both"/>
              <w:rPr>
                <w:color w:val="000000" w:themeColor="text1"/>
                <w:sz w:val="24"/>
                <w:szCs w:val="24"/>
              </w:rPr>
            </w:pPr>
            <w:r w:rsidRPr="004833BA">
              <w:rPr>
                <w:color w:val="000000" w:themeColor="text1"/>
                <w:sz w:val="24"/>
                <w:szCs w:val="24"/>
              </w:rPr>
              <w:lastRenderedPageBreak/>
              <w:t>Для выявления одаренных детей, обладающих высоким уровнем интеллектуальных, творческих, спортивных способностей, среди воспитанников муниципальных дошкольных образовательных учреждений проводились</w:t>
            </w:r>
            <w:r w:rsidR="002E523B">
              <w:rPr>
                <w:color w:val="000000" w:themeColor="text1"/>
                <w:sz w:val="24"/>
                <w:szCs w:val="24"/>
              </w:rPr>
              <w:t>: городская интеллектуальная</w:t>
            </w:r>
            <w:r w:rsidRPr="004833BA">
              <w:rPr>
                <w:color w:val="000000" w:themeColor="text1"/>
                <w:sz w:val="24"/>
                <w:szCs w:val="24"/>
              </w:rPr>
              <w:t xml:space="preserve"> олимпиада «Умники и умницы», </w:t>
            </w:r>
            <w:r w:rsidR="002E523B">
              <w:rPr>
                <w:color w:val="000000" w:themeColor="text1"/>
                <w:sz w:val="24"/>
                <w:szCs w:val="24"/>
              </w:rPr>
              <w:t xml:space="preserve">городская </w:t>
            </w:r>
            <w:r w:rsidRPr="004833BA">
              <w:rPr>
                <w:color w:val="000000" w:themeColor="text1"/>
                <w:sz w:val="24"/>
                <w:szCs w:val="24"/>
              </w:rPr>
              <w:t xml:space="preserve">спортивно-оздоровительная олимпиада, </w:t>
            </w:r>
            <w:r w:rsidR="002E523B">
              <w:rPr>
                <w:color w:val="000000" w:themeColor="text1"/>
                <w:sz w:val="24"/>
                <w:szCs w:val="24"/>
              </w:rPr>
              <w:t xml:space="preserve">городские соревнования по плаванию, городской шашечный турнир дошкольников, </w:t>
            </w:r>
            <w:r w:rsidR="00C917D1">
              <w:rPr>
                <w:color w:val="000000" w:themeColor="text1"/>
                <w:sz w:val="24"/>
                <w:szCs w:val="24"/>
              </w:rPr>
              <w:t xml:space="preserve">городской </w:t>
            </w:r>
            <w:r w:rsidRPr="004833BA">
              <w:rPr>
                <w:color w:val="000000" w:themeColor="text1"/>
                <w:sz w:val="24"/>
                <w:szCs w:val="24"/>
              </w:rPr>
              <w:t xml:space="preserve">фестиваль детского творчества </w:t>
            </w:r>
            <w:r w:rsidRPr="004833BA">
              <w:rPr>
                <w:color w:val="000000" w:themeColor="text1"/>
                <w:sz w:val="24"/>
                <w:szCs w:val="24"/>
              </w:rPr>
              <w:lastRenderedPageBreak/>
              <w:t>«Планету</w:t>
            </w:r>
            <w:r w:rsidR="00C917D1">
              <w:rPr>
                <w:color w:val="000000" w:themeColor="text1"/>
                <w:sz w:val="24"/>
                <w:szCs w:val="24"/>
              </w:rPr>
              <w:t xml:space="preserve"> </w:t>
            </w:r>
            <w:r w:rsidRPr="004833BA">
              <w:rPr>
                <w:color w:val="000000" w:themeColor="text1"/>
                <w:sz w:val="24"/>
                <w:szCs w:val="24"/>
              </w:rPr>
              <w:t>-</w:t>
            </w:r>
            <w:r w:rsidR="00C917D1">
              <w:rPr>
                <w:color w:val="000000" w:themeColor="text1"/>
                <w:sz w:val="24"/>
                <w:szCs w:val="24"/>
              </w:rPr>
              <w:t xml:space="preserve"> </w:t>
            </w:r>
            <w:r w:rsidRPr="004833BA">
              <w:rPr>
                <w:color w:val="000000" w:themeColor="text1"/>
                <w:sz w:val="24"/>
                <w:szCs w:val="24"/>
              </w:rPr>
              <w:t>детям!»</w:t>
            </w:r>
            <w:r w:rsidR="00C917D1">
              <w:rPr>
                <w:color w:val="000000" w:themeColor="text1"/>
                <w:sz w:val="24"/>
                <w:szCs w:val="24"/>
              </w:rPr>
              <w:t>.</w:t>
            </w:r>
            <w:r w:rsidRPr="004833BA">
              <w:rPr>
                <w:color w:val="000000" w:themeColor="text1"/>
                <w:sz w:val="24"/>
                <w:szCs w:val="24"/>
              </w:rPr>
              <w:t xml:space="preserve"> </w:t>
            </w:r>
          </w:p>
          <w:p w:rsidR="003C22DD" w:rsidRPr="004833BA" w:rsidRDefault="000E1766" w:rsidP="00FD60E7">
            <w:pPr>
              <w:tabs>
                <w:tab w:val="left" w:pos="3390"/>
              </w:tabs>
              <w:jc w:val="both"/>
              <w:rPr>
                <w:color w:val="000000" w:themeColor="text1"/>
                <w:sz w:val="24"/>
                <w:szCs w:val="24"/>
              </w:rPr>
            </w:pPr>
            <w:r w:rsidRPr="004833BA">
              <w:rPr>
                <w:color w:val="000000" w:themeColor="text1"/>
                <w:sz w:val="24"/>
                <w:szCs w:val="24"/>
              </w:rPr>
              <w:t xml:space="preserve">Проводится диагностика оценки творческой и индивидуальной одаренности </w:t>
            </w:r>
            <w:proofErr w:type="gramStart"/>
            <w:r w:rsidRPr="004833BA">
              <w:rPr>
                <w:color w:val="000000" w:themeColor="text1"/>
                <w:sz w:val="24"/>
                <w:szCs w:val="24"/>
              </w:rPr>
              <w:t>обучающихся</w:t>
            </w:r>
            <w:proofErr w:type="gramEnd"/>
            <w:r w:rsidRPr="004833BA">
              <w:rPr>
                <w:color w:val="000000" w:themeColor="text1"/>
                <w:sz w:val="24"/>
                <w:szCs w:val="24"/>
              </w:rPr>
              <w:t>, психолого-педагогическое сопровождение каждого способного ребенка. Организованно участие обучающихся в предметных</w:t>
            </w:r>
            <w:r w:rsidR="00FD60E7" w:rsidRPr="004833BA">
              <w:rPr>
                <w:color w:val="000000" w:themeColor="text1"/>
                <w:sz w:val="24"/>
                <w:szCs w:val="24"/>
              </w:rPr>
              <w:t xml:space="preserve"> олимпиадах, интеллектуальных марафонах, научно-практических конференциях, конкурсах, фестивалях, соревнованиях различного уровня.</w:t>
            </w:r>
          </w:p>
        </w:tc>
      </w:tr>
      <w:tr w:rsidR="003C22DD" w:rsidRPr="003D0A32" w:rsidTr="003C22DD">
        <w:trPr>
          <w:trHeight w:val="271"/>
          <w:jc w:val="center"/>
        </w:trPr>
        <w:tc>
          <w:tcPr>
            <w:tcW w:w="2868" w:type="dxa"/>
          </w:tcPr>
          <w:p w:rsidR="003C22DD" w:rsidRPr="00F12E35" w:rsidRDefault="003C22DD" w:rsidP="008B4BFD">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lastRenderedPageBreak/>
              <w:t>Формирование высоконравственной, гармоничной, образованной личности, обладающей базовыми компетенциями современного человека</w:t>
            </w:r>
          </w:p>
        </w:tc>
        <w:tc>
          <w:tcPr>
            <w:tcW w:w="12899" w:type="dxa"/>
          </w:tcPr>
          <w:p w:rsidR="00FD60E7" w:rsidRPr="004833BA" w:rsidRDefault="00FD60E7" w:rsidP="00FB51F0">
            <w:pPr>
              <w:jc w:val="both"/>
              <w:rPr>
                <w:color w:val="000000" w:themeColor="text1"/>
                <w:sz w:val="24"/>
                <w:szCs w:val="24"/>
              </w:rPr>
            </w:pPr>
            <w:r w:rsidRPr="004833BA">
              <w:rPr>
                <w:color w:val="000000" w:themeColor="text1"/>
                <w:sz w:val="24"/>
                <w:szCs w:val="24"/>
              </w:rPr>
              <w:t>Приоритетными направлениями воспитания учащихся общеобразовательных учреждений города Ставрополя являются гражданско-патриотическое, правовое, духовно-нравственное, формирование основ культуры здорового образа жизни и профилактика асоциальных явлений.</w:t>
            </w:r>
          </w:p>
          <w:p w:rsidR="003C22DD" w:rsidRPr="004833BA" w:rsidRDefault="001D7CA6" w:rsidP="00A34409">
            <w:pPr>
              <w:widowControl w:val="0"/>
              <w:tabs>
                <w:tab w:val="left" w:pos="3390"/>
              </w:tabs>
              <w:jc w:val="both"/>
              <w:rPr>
                <w:color w:val="000000" w:themeColor="text1"/>
                <w:sz w:val="24"/>
                <w:szCs w:val="24"/>
              </w:rPr>
            </w:pPr>
            <w:r w:rsidRPr="004833BA">
              <w:rPr>
                <w:color w:val="000000" w:themeColor="text1"/>
                <w:sz w:val="24"/>
                <w:szCs w:val="24"/>
              </w:rPr>
              <w:t>Общеобразовательные учреждения города - активные участники совместного проекта М</w:t>
            </w:r>
            <w:r w:rsidR="00C917D1">
              <w:rPr>
                <w:color w:val="000000" w:themeColor="text1"/>
                <w:sz w:val="24"/>
                <w:szCs w:val="24"/>
              </w:rPr>
              <w:t>инистерства образования и молодежной политики</w:t>
            </w:r>
            <w:r w:rsidRPr="004833BA">
              <w:rPr>
                <w:color w:val="000000" w:themeColor="text1"/>
                <w:sz w:val="24"/>
                <w:szCs w:val="24"/>
              </w:rPr>
              <w:t xml:space="preserve"> СК и Союза молодежи </w:t>
            </w:r>
            <w:r w:rsidR="00C917D1">
              <w:rPr>
                <w:color w:val="000000" w:themeColor="text1"/>
                <w:sz w:val="24"/>
                <w:szCs w:val="24"/>
              </w:rPr>
              <w:t xml:space="preserve">Ставрополья </w:t>
            </w:r>
            <w:r w:rsidRPr="004833BA">
              <w:rPr>
                <w:color w:val="000000" w:themeColor="text1"/>
                <w:sz w:val="24"/>
                <w:szCs w:val="24"/>
              </w:rPr>
              <w:t xml:space="preserve">по реализации ученического самоуправления. </w:t>
            </w:r>
            <w:r w:rsidR="00C917D1">
              <w:rPr>
                <w:color w:val="000000" w:themeColor="text1"/>
                <w:sz w:val="24"/>
                <w:szCs w:val="24"/>
              </w:rPr>
              <w:t xml:space="preserve">Стали традиционными и значимыми для обучающихся такие мероприятия, как конкурс лидеров ученического самоуправления, форум городской ассоциации детских творческих объединений «Инициатива. Творчество. </w:t>
            </w:r>
            <w:proofErr w:type="gramStart"/>
            <w:r w:rsidR="00C917D1">
              <w:rPr>
                <w:color w:val="000000" w:themeColor="text1"/>
                <w:sz w:val="24"/>
                <w:szCs w:val="24"/>
              </w:rPr>
              <w:t>Успех», военно-патриотическая игра «Великолепная пятерка», конкурс «Созвездие талантов», фестиваль «Славянский венок», игра «Вершина», эколого-краеведческая игра «</w:t>
            </w:r>
            <w:proofErr w:type="spellStart"/>
            <w:r w:rsidR="00C917D1">
              <w:rPr>
                <w:color w:val="000000" w:themeColor="text1"/>
                <w:sz w:val="24"/>
                <w:szCs w:val="24"/>
              </w:rPr>
              <w:t>Экос</w:t>
            </w:r>
            <w:proofErr w:type="spellEnd"/>
            <w:r w:rsidR="00C917D1">
              <w:rPr>
                <w:color w:val="000000" w:themeColor="text1"/>
                <w:sz w:val="24"/>
                <w:szCs w:val="24"/>
              </w:rPr>
              <w:t>».</w:t>
            </w:r>
            <w:proofErr w:type="gramEnd"/>
            <w:r w:rsidR="00C917D1">
              <w:rPr>
                <w:color w:val="000000" w:themeColor="text1"/>
                <w:sz w:val="24"/>
                <w:szCs w:val="24"/>
              </w:rPr>
              <w:t xml:space="preserve"> </w:t>
            </w:r>
            <w:proofErr w:type="gramStart"/>
            <w:r w:rsidRPr="004833BA">
              <w:rPr>
                <w:color w:val="000000" w:themeColor="text1"/>
                <w:sz w:val="24"/>
                <w:szCs w:val="24"/>
              </w:rPr>
              <w:t xml:space="preserve">Для реализации задач по формированию базовых компетенций личности подростка, внедрению эффективных воспитательных систем в образовательный процесс и формированию у </w:t>
            </w:r>
            <w:r w:rsidR="00A34409">
              <w:rPr>
                <w:color w:val="000000" w:themeColor="text1"/>
                <w:sz w:val="24"/>
                <w:szCs w:val="24"/>
              </w:rPr>
              <w:t>обу</w:t>
            </w:r>
            <w:r w:rsidRPr="004833BA">
              <w:rPr>
                <w:color w:val="000000" w:themeColor="text1"/>
                <w:sz w:val="24"/>
                <w:szCs w:val="24"/>
              </w:rPr>
              <w:t>ча</w:t>
            </w:r>
            <w:r w:rsidR="00A34409">
              <w:rPr>
                <w:color w:val="000000" w:themeColor="text1"/>
                <w:sz w:val="24"/>
                <w:szCs w:val="24"/>
              </w:rPr>
              <w:t>ю</w:t>
            </w:r>
            <w:r w:rsidRPr="004833BA">
              <w:rPr>
                <w:color w:val="000000" w:themeColor="text1"/>
                <w:sz w:val="24"/>
                <w:szCs w:val="24"/>
              </w:rPr>
              <w:t>щихся уважительного отношения к другим культурам, семье, в образовательных учреждениях проведены городские мероприятия, акции, уроки по вопросам толерантности и гражданского становления личности.</w:t>
            </w:r>
            <w:proofErr w:type="gramEnd"/>
          </w:p>
        </w:tc>
      </w:tr>
      <w:tr w:rsidR="003C22DD" w:rsidRPr="003D0A32" w:rsidTr="003C22DD">
        <w:trPr>
          <w:trHeight w:val="271"/>
          <w:jc w:val="center"/>
        </w:trPr>
        <w:tc>
          <w:tcPr>
            <w:tcW w:w="2868" w:type="dxa"/>
          </w:tcPr>
          <w:p w:rsidR="00FB51F0" w:rsidRPr="00F12E35" w:rsidRDefault="003C22DD" w:rsidP="001F7891">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t>Создание системы инклюзивного обучения, обеспечивающей расширение возможностей получения общего и профессионального образования для детей и молодежи с ограниченными возможностями здоровья</w:t>
            </w:r>
          </w:p>
        </w:tc>
        <w:tc>
          <w:tcPr>
            <w:tcW w:w="12899" w:type="dxa"/>
          </w:tcPr>
          <w:p w:rsidR="003C22DD" w:rsidRPr="004833BA" w:rsidRDefault="00D54869" w:rsidP="00D54869">
            <w:pPr>
              <w:tabs>
                <w:tab w:val="left" w:pos="3390"/>
              </w:tabs>
              <w:jc w:val="both"/>
              <w:rPr>
                <w:bCs/>
                <w:color w:val="000000" w:themeColor="text1"/>
                <w:sz w:val="24"/>
                <w:szCs w:val="24"/>
              </w:rPr>
            </w:pPr>
            <w:r>
              <w:rPr>
                <w:bCs/>
                <w:color w:val="000000" w:themeColor="text1"/>
                <w:sz w:val="24"/>
                <w:szCs w:val="24"/>
              </w:rPr>
              <w:t xml:space="preserve">В 2013 году организовано обучение 153 детей-инвалидов с использованием дистанционных образовательных технологий. </w:t>
            </w:r>
          </w:p>
          <w:p w:rsidR="003C22DD" w:rsidRPr="004833BA" w:rsidRDefault="003C22DD" w:rsidP="00D54869">
            <w:pPr>
              <w:widowControl w:val="0"/>
              <w:tabs>
                <w:tab w:val="left" w:pos="3390"/>
              </w:tabs>
              <w:jc w:val="both"/>
              <w:rPr>
                <w:color w:val="000000" w:themeColor="text1"/>
                <w:sz w:val="24"/>
                <w:szCs w:val="24"/>
              </w:rPr>
            </w:pPr>
            <w:r w:rsidRPr="004833BA">
              <w:rPr>
                <w:color w:val="000000" w:themeColor="text1"/>
                <w:sz w:val="24"/>
                <w:szCs w:val="24"/>
              </w:rPr>
              <w:t>Общеобразовательные учреждения №№ 21, 35, 5, 9, 34</w:t>
            </w:r>
            <w:r w:rsidR="00D54869">
              <w:rPr>
                <w:color w:val="000000" w:themeColor="text1"/>
                <w:sz w:val="24"/>
                <w:szCs w:val="24"/>
              </w:rPr>
              <w:t>, 39</w:t>
            </w:r>
            <w:r w:rsidRPr="004833BA">
              <w:rPr>
                <w:color w:val="000000" w:themeColor="text1"/>
                <w:sz w:val="24"/>
                <w:szCs w:val="24"/>
              </w:rPr>
              <w:t xml:space="preserve"> оснащены специальным, в том числе учебным реабилитационным, компьютерным оборудованием и автотранспортом для организации коррекционной работы и обучения детей-инвалидов</w:t>
            </w:r>
            <w:r w:rsidR="00D54869" w:rsidRPr="004833BA">
              <w:rPr>
                <w:bCs/>
                <w:color w:val="000000" w:themeColor="text1"/>
                <w:sz w:val="24"/>
                <w:szCs w:val="24"/>
              </w:rPr>
              <w:t>.</w:t>
            </w:r>
          </w:p>
        </w:tc>
      </w:tr>
      <w:tr w:rsidR="003C22DD" w:rsidRPr="003D0A32" w:rsidTr="003C22DD">
        <w:trPr>
          <w:trHeight w:val="271"/>
          <w:jc w:val="center"/>
        </w:trPr>
        <w:tc>
          <w:tcPr>
            <w:tcW w:w="2868" w:type="dxa"/>
          </w:tcPr>
          <w:p w:rsidR="00FB51F0" w:rsidRPr="00F12E35" w:rsidRDefault="003C22DD" w:rsidP="001F7891">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t xml:space="preserve">Обеспечение широкого выбора индивидуальных образовательных траекторий, в том числе с использованием </w:t>
            </w:r>
            <w:r w:rsidRPr="00F12E35">
              <w:rPr>
                <w:rFonts w:ascii="Times New Roman" w:hAnsi="Times New Roman" w:cs="Times New Roman"/>
                <w:sz w:val="24"/>
                <w:szCs w:val="24"/>
              </w:rPr>
              <w:lastRenderedPageBreak/>
              <w:t>информационных технологий, электронных средств обучения и возможности получать основы профессионального образования</w:t>
            </w:r>
          </w:p>
        </w:tc>
        <w:tc>
          <w:tcPr>
            <w:tcW w:w="12899" w:type="dxa"/>
          </w:tcPr>
          <w:p w:rsidR="003C22DD" w:rsidRDefault="003C22DD" w:rsidP="00481F4B">
            <w:pPr>
              <w:suppressAutoHyphens/>
              <w:jc w:val="both"/>
              <w:rPr>
                <w:color w:val="000000" w:themeColor="text1"/>
                <w:spacing w:val="-6"/>
                <w:sz w:val="24"/>
                <w:szCs w:val="24"/>
              </w:rPr>
            </w:pPr>
            <w:r w:rsidRPr="004833BA">
              <w:rPr>
                <w:color w:val="000000" w:themeColor="text1"/>
                <w:sz w:val="24"/>
                <w:szCs w:val="24"/>
              </w:rPr>
              <w:lastRenderedPageBreak/>
              <w:t xml:space="preserve">В системе общего образования города Ставрополя решается задача по </w:t>
            </w:r>
            <w:r w:rsidR="008B3147" w:rsidRPr="004833BA">
              <w:rPr>
                <w:color w:val="000000" w:themeColor="text1"/>
                <w:sz w:val="24"/>
                <w:szCs w:val="24"/>
              </w:rPr>
              <w:t>реализации национальной образовательной инициативы «Наша новая школа», в том числе в части внедрения новых образовательных стандартов второго поколения общего образования; внедрени</w:t>
            </w:r>
            <w:r w:rsidR="00700E54">
              <w:rPr>
                <w:color w:val="000000" w:themeColor="text1"/>
                <w:sz w:val="24"/>
                <w:szCs w:val="24"/>
              </w:rPr>
              <w:t>я</w:t>
            </w:r>
            <w:r w:rsidRPr="004833BA">
              <w:rPr>
                <w:color w:val="000000" w:themeColor="text1"/>
                <w:sz w:val="24"/>
                <w:szCs w:val="24"/>
              </w:rPr>
              <w:t xml:space="preserve"> новых образовательных технологий и принципов организации учебного процесса, </w:t>
            </w:r>
            <w:r w:rsidRPr="004833BA">
              <w:rPr>
                <w:color w:val="000000" w:themeColor="text1"/>
                <w:spacing w:val="-6"/>
                <w:sz w:val="24"/>
                <w:szCs w:val="24"/>
              </w:rPr>
              <w:t>дистанционного обучения.</w:t>
            </w:r>
            <w:r w:rsidR="00700E54">
              <w:rPr>
                <w:color w:val="000000" w:themeColor="text1"/>
                <w:spacing w:val="-6"/>
                <w:sz w:val="24"/>
                <w:szCs w:val="24"/>
              </w:rPr>
              <w:t xml:space="preserve"> В целях повышения социально-экономической эффективности среднего (полного) общего </w:t>
            </w:r>
            <w:r w:rsidR="00700E54">
              <w:rPr>
                <w:color w:val="000000" w:themeColor="text1"/>
                <w:spacing w:val="-6"/>
                <w:sz w:val="24"/>
                <w:szCs w:val="24"/>
              </w:rPr>
              <w:lastRenderedPageBreak/>
              <w:t xml:space="preserve">образования, оказания помощи школьникам в социально- профессиональном самоопределении в 35 (85%) общеобразовательных учреждениях реализуется профильное обучение. </w:t>
            </w:r>
          </w:p>
          <w:p w:rsidR="00C15528" w:rsidRPr="00805F58" w:rsidRDefault="00700E54" w:rsidP="00805F58">
            <w:pPr>
              <w:suppressAutoHyphens/>
              <w:jc w:val="both"/>
              <w:rPr>
                <w:color w:val="000000" w:themeColor="text1"/>
                <w:spacing w:val="-6"/>
                <w:sz w:val="24"/>
                <w:szCs w:val="24"/>
              </w:rPr>
            </w:pPr>
            <w:r>
              <w:rPr>
                <w:color w:val="000000" w:themeColor="text1"/>
                <w:spacing w:val="-6"/>
                <w:sz w:val="24"/>
                <w:szCs w:val="24"/>
              </w:rPr>
              <w:t xml:space="preserve">  В 2013-2014 учебном году в муниципальных бюджетных и автономных общеобразовательных учреждениях города Ставрополя открыто 62 профильных класса (1332 учащихся)</w:t>
            </w:r>
            <w:r w:rsidR="00805F58">
              <w:rPr>
                <w:color w:val="000000" w:themeColor="text1"/>
                <w:spacing w:val="-6"/>
                <w:sz w:val="24"/>
                <w:szCs w:val="24"/>
              </w:rPr>
              <w:t xml:space="preserve">. Всего в 101 </w:t>
            </w:r>
            <w:proofErr w:type="gramStart"/>
            <w:r w:rsidR="00805F58">
              <w:rPr>
                <w:color w:val="000000" w:themeColor="text1"/>
                <w:spacing w:val="-6"/>
                <w:sz w:val="24"/>
                <w:szCs w:val="24"/>
              </w:rPr>
              <w:t>профильном</w:t>
            </w:r>
            <w:proofErr w:type="gramEnd"/>
            <w:r w:rsidR="00805F58">
              <w:rPr>
                <w:color w:val="000000" w:themeColor="text1"/>
                <w:spacing w:val="-6"/>
                <w:sz w:val="24"/>
                <w:szCs w:val="24"/>
              </w:rPr>
              <w:t xml:space="preserve"> 10-11 классах обучаются 2241 учащийся по 15 профилям. Охват профильным и углубленным обучением отдельных предметов учащихся 10-11 классов составляет 88% от общего количества учащихся.</w:t>
            </w:r>
          </w:p>
        </w:tc>
      </w:tr>
      <w:tr w:rsidR="003C22DD" w:rsidRPr="003D0A32" w:rsidTr="003C22DD">
        <w:trPr>
          <w:trHeight w:val="271"/>
          <w:jc w:val="center"/>
        </w:trPr>
        <w:tc>
          <w:tcPr>
            <w:tcW w:w="2868" w:type="dxa"/>
          </w:tcPr>
          <w:p w:rsidR="003C22DD" w:rsidRPr="00F12E35" w:rsidRDefault="003C22DD" w:rsidP="008B4BFD">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lastRenderedPageBreak/>
              <w:t>Интеграция высших и средних учебных заведений в жизнь города Ставрополя и создание благоприятных условий для обучения и профессионального становления молодежи</w:t>
            </w:r>
          </w:p>
        </w:tc>
        <w:tc>
          <w:tcPr>
            <w:tcW w:w="12899" w:type="dxa"/>
          </w:tcPr>
          <w:p w:rsidR="003C22DD" w:rsidRPr="004833BA" w:rsidRDefault="00191719" w:rsidP="00481F4B">
            <w:pPr>
              <w:widowControl w:val="0"/>
              <w:jc w:val="both"/>
              <w:rPr>
                <w:snapToGrid w:val="0"/>
                <w:color w:val="000000" w:themeColor="text1"/>
                <w:sz w:val="24"/>
                <w:szCs w:val="24"/>
              </w:rPr>
            </w:pPr>
            <w:r>
              <w:rPr>
                <w:snapToGrid w:val="0"/>
                <w:color w:val="000000" w:themeColor="text1"/>
                <w:sz w:val="24"/>
                <w:szCs w:val="24"/>
              </w:rPr>
              <w:t xml:space="preserve">Комитетом </w:t>
            </w:r>
            <w:r w:rsidR="003C22DD" w:rsidRPr="004833BA">
              <w:rPr>
                <w:snapToGrid w:val="0"/>
                <w:color w:val="000000" w:themeColor="text1"/>
                <w:sz w:val="24"/>
                <w:szCs w:val="24"/>
              </w:rPr>
              <w:t>образования администрации города Ставрополя заключен договор о сотрудничестве с ФГАОУ ВПО «</w:t>
            </w:r>
            <w:proofErr w:type="spellStart"/>
            <w:r w:rsidR="003C22DD" w:rsidRPr="004833BA">
              <w:rPr>
                <w:snapToGrid w:val="0"/>
                <w:color w:val="000000" w:themeColor="text1"/>
                <w:sz w:val="24"/>
                <w:szCs w:val="24"/>
              </w:rPr>
              <w:t>Северо-Кавказский</w:t>
            </w:r>
            <w:proofErr w:type="spellEnd"/>
            <w:r w:rsidR="003C22DD" w:rsidRPr="004833BA">
              <w:rPr>
                <w:snapToGrid w:val="0"/>
                <w:color w:val="000000" w:themeColor="text1"/>
                <w:sz w:val="24"/>
                <w:szCs w:val="24"/>
              </w:rPr>
              <w:t xml:space="preserve"> федеральный университет», договор с ГОУ ВПО «Ставропольская государственная медицинская академия»,  на базе которого организовано обучение учащихся 10-х классов в Малой медицинской академии СГМА.</w:t>
            </w:r>
          </w:p>
          <w:p w:rsidR="003C22DD" w:rsidRPr="004833BA" w:rsidRDefault="003C22DD" w:rsidP="00481F4B">
            <w:pPr>
              <w:widowControl w:val="0"/>
              <w:jc w:val="both"/>
              <w:rPr>
                <w:snapToGrid w:val="0"/>
                <w:color w:val="000000" w:themeColor="text1"/>
                <w:sz w:val="24"/>
                <w:szCs w:val="24"/>
              </w:rPr>
            </w:pPr>
            <w:r w:rsidRPr="004833BA">
              <w:rPr>
                <w:snapToGrid w:val="0"/>
                <w:color w:val="000000" w:themeColor="text1"/>
                <w:sz w:val="24"/>
                <w:szCs w:val="24"/>
              </w:rPr>
              <w:t xml:space="preserve">Учащиеся 10-11-х классов и их родители посещают Дни открытых дверей высших и средних профессиональных учреждений нашего города. </w:t>
            </w:r>
          </w:p>
          <w:p w:rsidR="00FB51F0" w:rsidRPr="004833BA" w:rsidRDefault="008B3147" w:rsidP="00191719">
            <w:pPr>
              <w:tabs>
                <w:tab w:val="left" w:pos="3390"/>
              </w:tabs>
              <w:jc w:val="both"/>
              <w:rPr>
                <w:color w:val="000000" w:themeColor="text1"/>
                <w:sz w:val="24"/>
                <w:szCs w:val="24"/>
              </w:rPr>
            </w:pPr>
            <w:r w:rsidRPr="004833BA">
              <w:rPr>
                <w:snapToGrid w:val="0"/>
                <w:color w:val="000000" w:themeColor="text1"/>
                <w:sz w:val="24"/>
                <w:szCs w:val="24"/>
              </w:rPr>
              <w:t>В целях оказания помощи в социально-профессиональном определении учащихся общеобразовательных учреждений города Ставрополя 16</w:t>
            </w:r>
            <w:r w:rsidR="00191719">
              <w:rPr>
                <w:snapToGrid w:val="0"/>
                <w:color w:val="000000" w:themeColor="text1"/>
                <w:sz w:val="24"/>
                <w:szCs w:val="24"/>
              </w:rPr>
              <w:t>.</w:t>
            </w:r>
            <w:r w:rsidRPr="004833BA">
              <w:rPr>
                <w:snapToGrid w:val="0"/>
                <w:color w:val="000000" w:themeColor="text1"/>
                <w:sz w:val="24"/>
                <w:szCs w:val="24"/>
              </w:rPr>
              <w:t>02</w:t>
            </w:r>
            <w:r w:rsidR="00191719">
              <w:rPr>
                <w:snapToGrid w:val="0"/>
                <w:color w:val="000000" w:themeColor="text1"/>
                <w:sz w:val="24"/>
                <w:szCs w:val="24"/>
              </w:rPr>
              <w:t>.</w:t>
            </w:r>
            <w:r w:rsidRPr="004833BA">
              <w:rPr>
                <w:snapToGrid w:val="0"/>
                <w:color w:val="000000" w:themeColor="text1"/>
                <w:sz w:val="24"/>
                <w:szCs w:val="24"/>
              </w:rPr>
              <w:t>2013 года в ФГАОУ ВПО «</w:t>
            </w:r>
            <w:proofErr w:type="spellStart"/>
            <w:proofErr w:type="gramStart"/>
            <w:r w:rsidRPr="004833BA">
              <w:rPr>
                <w:snapToGrid w:val="0"/>
                <w:color w:val="000000" w:themeColor="text1"/>
                <w:sz w:val="24"/>
                <w:szCs w:val="24"/>
              </w:rPr>
              <w:t>Северо-кавказский</w:t>
            </w:r>
            <w:proofErr w:type="spellEnd"/>
            <w:proofErr w:type="gramEnd"/>
            <w:r w:rsidRPr="004833BA">
              <w:rPr>
                <w:snapToGrid w:val="0"/>
                <w:color w:val="000000" w:themeColor="text1"/>
                <w:sz w:val="24"/>
                <w:szCs w:val="24"/>
              </w:rPr>
              <w:t xml:space="preserve"> федеральный университет» состоялся городской родительский лекторий «О правилах приема в СКФУ на 2013 год».</w:t>
            </w:r>
          </w:p>
        </w:tc>
      </w:tr>
      <w:tr w:rsidR="003C22DD" w:rsidRPr="003D0A32" w:rsidTr="003C22DD">
        <w:trPr>
          <w:trHeight w:val="271"/>
          <w:jc w:val="center"/>
        </w:trPr>
        <w:tc>
          <w:tcPr>
            <w:tcW w:w="15767" w:type="dxa"/>
            <w:gridSpan w:val="2"/>
          </w:tcPr>
          <w:p w:rsidR="003C22DD" w:rsidRPr="004833BA" w:rsidRDefault="003C22DD" w:rsidP="00FB51F0">
            <w:pPr>
              <w:widowControl w:val="0"/>
              <w:spacing w:before="120" w:after="120" w:line="240" w:lineRule="exact"/>
              <w:jc w:val="center"/>
              <w:rPr>
                <w:color w:val="000000" w:themeColor="text1"/>
                <w:sz w:val="24"/>
                <w:szCs w:val="24"/>
              </w:rPr>
            </w:pPr>
            <w:r w:rsidRPr="00F12E35">
              <w:rPr>
                <w:color w:val="000000" w:themeColor="text1"/>
                <w:sz w:val="24"/>
                <w:szCs w:val="24"/>
              </w:rPr>
              <w:t>2.3. Политика в области культуры</w:t>
            </w:r>
          </w:p>
        </w:tc>
      </w:tr>
      <w:tr w:rsidR="003C22DD" w:rsidRPr="003D0A32" w:rsidTr="003C22DD">
        <w:trPr>
          <w:trHeight w:val="271"/>
          <w:jc w:val="center"/>
        </w:trPr>
        <w:tc>
          <w:tcPr>
            <w:tcW w:w="2868" w:type="dxa"/>
          </w:tcPr>
          <w:p w:rsidR="003C22DD" w:rsidRPr="008D76AF" w:rsidRDefault="00A75580" w:rsidP="00FB51F0">
            <w:pPr>
              <w:pStyle w:val="ConsPlusNormal"/>
              <w:spacing w:line="240" w:lineRule="exact"/>
              <w:ind w:firstLine="0"/>
              <w:rPr>
                <w:rFonts w:ascii="Times New Roman" w:hAnsi="Times New Roman" w:cs="Times New Roman"/>
                <w:sz w:val="24"/>
                <w:szCs w:val="24"/>
              </w:rPr>
            </w:pPr>
            <w:r w:rsidRPr="008D76AF">
              <w:rPr>
                <w:rFonts w:ascii="Times New Roman" w:hAnsi="Times New Roman" w:cs="Times New Roman"/>
                <w:sz w:val="24"/>
                <w:szCs w:val="24"/>
              </w:rPr>
              <w:t>Обеспечение устойчивого  развития  культурного многообразия города, сферы  молодежного досуга и развлечений</w:t>
            </w:r>
          </w:p>
        </w:tc>
        <w:tc>
          <w:tcPr>
            <w:tcW w:w="12899" w:type="dxa"/>
          </w:tcPr>
          <w:p w:rsidR="009927D1" w:rsidRPr="008D76AF" w:rsidRDefault="009927D1" w:rsidP="00481F4B">
            <w:pPr>
              <w:jc w:val="both"/>
              <w:rPr>
                <w:bCs/>
                <w:sz w:val="24"/>
                <w:szCs w:val="24"/>
              </w:rPr>
            </w:pPr>
            <w:proofErr w:type="gramStart"/>
            <w:r w:rsidRPr="008D76AF">
              <w:rPr>
                <w:sz w:val="24"/>
                <w:szCs w:val="24"/>
              </w:rPr>
              <w:t xml:space="preserve">В целях сохранения и развития культурного многообразия города Ставрополя  </w:t>
            </w:r>
            <w:r w:rsidR="00652176" w:rsidRPr="008D76AF">
              <w:rPr>
                <w:sz w:val="24"/>
                <w:szCs w:val="24"/>
              </w:rPr>
              <w:t>были разработаны 2 программы -</w:t>
            </w:r>
            <w:r w:rsidRPr="008D76AF">
              <w:rPr>
                <w:sz w:val="24"/>
                <w:szCs w:val="24"/>
              </w:rPr>
              <w:t xml:space="preserve">  муниципальн</w:t>
            </w:r>
            <w:r w:rsidR="00652176" w:rsidRPr="008D76AF">
              <w:rPr>
                <w:sz w:val="24"/>
                <w:szCs w:val="24"/>
              </w:rPr>
              <w:t>ая</w:t>
            </w:r>
            <w:r w:rsidRPr="008D76AF">
              <w:rPr>
                <w:sz w:val="24"/>
                <w:szCs w:val="24"/>
              </w:rPr>
              <w:t xml:space="preserve"> целев</w:t>
            </w:r>
            <w:r w:rsidR="00652176" w:rsidRPr="008D76AF">
              <w:rPr>
                <w:sz w:val="24"/>
                <w:szCs w:val="24"/>
              </w:rPr>
              <w:t>ая</w:t>
            </w:r>
            <w:r w:rsidRPr="008D76AF">
              <w:rPr>
                <w:sz w:val="24"/>
                <w:szCs w:val="24"/>
              </w:rPr>
              <w:t xml:space="preserve"> программ</w:t>
            </w:r>
            <w:r w:rsidR="00652176" w:rsidRPr="008D76AF">
              <w:rPr>
                <w:sz w:val="24"/>
                <w:szCs w:val="24"/>
              </w:rPr>
              <w:t>а</w:t>
            </w:r>
            <w:r w:rsidRPr="008D76AF">
              <w:rPr>
                <w:sz w:val="24"/>
                <w:szCs w:val="24"/>
              </w:rPr>
              <w:t xml:space="preserve">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на 2012 – 2014 годы» и муниципальн</w:t>
            </w:r>
            <w:r w:rsidR="004069FC" w:rsidRPr="008D76AF">
              <w:rPr>
                <w:sz w:val="24"/>
                <w:szCs w:val="24"/>
              </w:rPr>
              <w:t>ая</w:t>
            </w:r>
            <w:r w:rsidRPr="008D76AF">
              <w:rPr>
                <w:sz w:val="24"/>
                <w:szCs w:val="24"/>
              </w:rPr>
              <w:t xml:space="preserve"> целев</w:t>
            </w:r>
            <w:r w:rsidR="004069FC" w:rsidRPr="008D76AF">
              <w:rPr>
                <w:sz w:val="24"/>
                <w:szCs w:val="24"/>
              </w:rPr>
              <w:t>ая</w:t>
            </w:r>
            <w:r w:rsidRPr="008D76AF">
              <w:rPr>
                <w:sz w:val="24"/>
                <w:szCs w:val="24"/>
              </w:rPr>
              <w:t xml:space="preserve"> программ</w:t>
            </w:r>
            <w:r w:rsidR="004069FC" w:rsidRPr="008D76AF">
              <w:rPr>
                <w:sz w:val="24"/>
                <w:szCs w:val="24"/>
              </w:rPr>
              <w:t>а</w:t>
            </w:r>
            <w:r w:rsidRPr="008D76AF">
              <w:rPr>
                <w:b/>
                <w:bCs/>
                <w:sz w:val="24"/>
                <w:szCs w:val="24"/>
              </w:rPr>
              <w:t xml:space="preserve"> </w:t>
            </w:r>
            <w:r w:rsidRPr="008D76AF">
              <w:rPr>
                <w:bCs/>
                <w:sz w:val="24"/>
                <w:szCs w:val="24"/>
              </w:rPr>
              <w:t>«Развитие культуры города Ставрополя на 2013-2015 годы»</w:t>
            </w:r>
            <w:r w:rsidR="00652176" w:rsidRPr="008D76AF">
              <w:rPr>
                <w:bCs/>
                <w:sz w:val="24"/>
                <w:szCs w:val="24"/>
              </w:rPr>
              <w:t xml:space="preserve">, которые успешно </w:t>
            </w:r>
            <w:r w:rsidR="004069FC" w:rsidRPr="008D76AF">
              <w:rPr>
                <w:bCs/>
                <w:sz w:val="24"/>
                <w:szCs w:val="24"/>
              </w:rPr>
              <w:t>реализовывались в 2013 году</w:t>
            </w:r>
            <w:r w:rsidRPr="008D76AF">
              <w:rPr>
                <w:bCs/>
                <w:sz w:val="24"/>
                <w:szCs w:val="24"/>
              </w:rPr>
              <w:t>.</w:t>
            </w:r>
            <w:proofErr w:type="gramEnd"/>
          </w:p>
          <w:p w:rsidR="008D76AF" w:rsidRPr="008D76AF" w:rsidRDefault="00F521B9" w:rsidP="00481F4B">
            <w:pPr>
              <w:jc w:val="both"/>
              <w:rPr>
                <w:sz w:val="24"/>
                <w:szCs w:val="24"/>
              </w:rPr>
            </w:pPr>
            <w:proofErr w:type="gramStart"/>
            <w:r w:rsidRPr="008D76AF">
              <w:rPr>
                <w:sz w:val="24"/>
                <w:szCs w:val="24"/>
              </w:rPr>
              <w:t>В 2013 году п</w:t>
            </w:r>
            <w:r w:rsidR="009927D1" w:rsidRPr="008D76AF">
              <w:rPr>
                <w:sz w:val="24"/>
                <w:szCs w:val="24"/>
              </w:rPr>
              <w:t>роведены городские праздники, осуществлены  различные творческие проекты, посвященные  памятным и знаменательным датам в истории России, Ставропольского края, города Ставрополя: 70-летию освобождения города Ставрополя от немецко-фашистских захватчиков, Дню защитника Отечества,  Дню Победы, Пушкинскому Дню России, Дню Ставропольского края, Дню России</w:t>
            </w:r>
            <w:r w:rsidR="00D84411" w:rsidRPr="008D76AF">
              <w:rPr>
                <w:sz w:val="24"/>
                <w:szCs w:val="24"/>
              </w:rPr>
              <w:t>, Дню государственного флага Российской Федерации, Дню народного единства, Новому году</w:t>
            </w:r>
            <w:r w:rsidR="009927D1" w:rsidRPr="008D76AF">
              <w:rPr>
                <w:sz w:val="24"/>
                <w:szCs w:val="24"/>
              </w:rPr>
              <w:t>.</w:t>
            </w:r>
            <w:r w:rsidR="00C15528" w:rsidRPr="008D76AF">
              <w:rPr>
                <w:sz w:val="24"/>
                <w:szCs w:val="24"/>
              </w:rPr>
              <w:t xml:space="preserve"> </w:t>
            </w:r>
            <w:proofErr w:type="gramEnd"/>
          </w:p>
          <w:p w:rsidR="00C15528" w:rsidRPr="008D76AF" w:rsidRDefault="008D76AF" w:rsidP="00481F4B">
            <w:pPr>
              <w:jc w:val="both"/>
              <w:rPr>
                <w:sz w:val="24"/>
                <w:szCs w:val="24"/>
              </w:rPr>
            </w:pPr>
            <w:r w:rsidRPr="008D76AF">
              <w:rPr>
                <w:sz w:val="24"/>
                <w:szCs w:val="24"/>
              </w:rPr>
              <w:t>В рамках</w:t>
            </w:r>
            <w:r>
              <w:rPr>
                <w:sz w:val="24"/>
                <w:szCs w:val="24"/>
              </w:rPr>
              <w:t xml:space="preserve"> празднования Дня края состоялся открытый городской фестиваль детских фольклорных коллективов «Песня – душа народа», в котором приняли детские коллективы со всего края. </w:t>
            </w:r>
            <w:r w:rsidR="00F521B9" w:rsidRPr="008D76AF">
              <w:rPr>
                <w:sz w:val="24"/>
                <w:szCs w:val="24"/>
              </w:rPr>
              <w:t xml:space="preserve">В канун Дня народного </w:t>
            </w:r>
            <w:r w:rsidRPr="008D76AF">
              <w:rPr>
                <w:sz w:val="24"/>
                <w:szCs w:val="24"/>
              </w:rPr>
              <w:t xml:space="preserve">единства во Дворце культуры и спорта состоялся традиционный открытый городской фестиваль казачьей песни, в котором приняли участие фольклорные коллективы города Ставрополя и Ставропольского края. В ноябре в рамках муниципальной программы «Безопасный Ставрополь» при поддержке Союза кинематографистов России, телеканала «Культура», </w:t>
            </w:r>
            <w:proofErr w:type="spellStart"/>
            <w:r w:rsidRPr="008D76AF">
              <w:rPr>
                <w:sz w:val="24"/>
                <w:szCs w:val="24"/>
              </w:rPr>
              <w:t>киноконцерна</w:t>
            </w:r>
            <w:proofErr w:type="spellEnd"/>
            <w:r w:rsidRPr="008D76AF">
              <w:rPr>
                <w:sz w:val="24"/>
                <w:szCs w:val="24"/>
              </w:rPr>
              <w:t xml:space="preserve"> </w:t>
            </w:r>
            <w:r w:rsidRPr="008D76AF">
              <w:rPr>
                <w:sz w:val="24"/>
                <w:szCs w:val="24"/>
              </w:rPr>
              <w:lastRenderedPageBreak/>
              <w:t>«Мосфильм» прошел кинофестиваль «Калейдоскоп национальных культур». В рамках фестиваля состоялось 42 показа фильмов производства России, Армении, Грузии, Белоруссии, Северной Осетии в ведущих вузах города.</w:t>
            </w:r>
            <w:r w:rsidR="00F521B9" w:rsidRPr="008D76AF">
              <w:rPr>
                <w:sz w:val="24"/>
                <w:szCs w:val="24"/>
              </w:rPr>
              <w:t xml:space="preserve">  </w:t>
            </w:r>
          </w:p>
          <w:p w:rsidR="003C22DD" w:rsidRDefault="00C15528" w:rsidP="00D84411">
            <w:pPr>
              <w:jc w:val="both"/>
              <w:rPr>
                <w:sz w:val="24"/>
                <w:szCs w:val="24"/>
              </w:rPr>
            </w:pPr>
            <w:r w:rsidRPr="008D76AF">
              <w:rPr>
                <w:sz w:val="24"/>
                <w:szCs w:val="24"/>
              </w:rPr>
              <w:t xml:space="preserve">Развивая межрегиональные культурные связи, творческие коллективы и исполнители  представляли  культуру и искусство  города Ставрополя на фестивалях и конкурсах различного уровня в городах Варшава, Берлин, Брюссель, Париж, Дрезден, </w:t>
            </w:r>
            <w:proofErr w:type="spellStart"/>
            <w:r w:rsidRPr="008D76AF">
              <w:rPr>
                <w:sz w:val="24"/>
                <w:szCs w:val="24"/>
              </w:rPr>
              <w:t>Наска</w:t>
            </w:r>
            <w:proofErr w:type="spellEnd"/>
            <w:r w:rsidRPr="008D76AF">
              <w:rPr>
                <w:sz w:val="24"/>
                <w:szCs w:val="24"/>
              </w:rPr>
              <w:t xml:space="preserve"> (Перу), Москва, Сочи, Ростов-на-Дону, Владикавказ, Кисловодск, Пятигорск и других городах Росси</w:t>
            </w:r>
            <w:r w:rsidR="008D76AF">
              <w:rPr>
                <w:sz w:val="24"/>
                <w:szCs w:val="24"/>
              </w:rPr>
              <w:t>и</w:t>
            </w:r>
            <w:r w:rsidRPr="008D76AF">
              <w:rPr>
                <w:sz w:val="24"/>
                <w:szCs w:val="24"/>
              </w:rPr>
              <w:t>.</w:t>
            </w:r>
            <w:r w:rsidR="008D76AF">
              <w:rPr>
                <w:sz w:val="24"/>
                <w:szCs w:val="24"/>
              </w:rPr>
              <w:t xml:space="preserve"> Ставропольским городским Домом культуры организован краевой конкурс по спортивным танцам «Танцующее лето».</w:t>
            </w:r>
          </w:p>
          <w:p w:rsidR="008D76AF" w:rsidRPr="008D76AF" w:rsidRDefault="008D76AF" w:rsidP="00D84411">
            <w:pPr>
              <w:jc w:val="both"/>
              <w:rPr>
                <w:sz w:val="24"/>
                <w:szCs w:val="24"/>
              </w:rPr>
            </w:pPr>
            <w:r>
              <w:rPr>
                <w:sz w:val="24"/>
                <w:szCs w:val="24"/>
              </w:rPr>
              <w:t>Коллектив Ансамбля «Казачий пикет» выступил с гастрольными концертами</w:t>
            </w:r>
            <w:r w:rsidR="00AF249F">
              <w:rPr>
                <w:sz w:val="24"/>
                <w:szCs w:val="24"/>
              </w:rPr>
              <w:t xml:space="preserve"> на праздничных мероприятиях, посвященных 70 – </w:t>
            </w:r>
            <w:proofErr w:type="spellStart"/>
            <w:r w:rsidR="00AF249F">
              <w:rPr>
                <w:sz w:val="24"/>
                <w:szCs w:val="24"/>
              </w:rPr>
              <w:t>летию</w:t>
            </w:r>
            <w:proofErr w:type="spellEnd"/>
            <w:r w:rsidR="00AF249F">
              <w:rPr>
                <w:sz w:val="24"/>
                <w:szCs w:val="24"/>
              </w:rPr>
              <w:t xml:space="preserve"> </w:t>
            </w:r>
            <w:proofErr w:type="spellStart"/>
            <w:r w:rsidR="00AF249F">
              <w:rPr>
                <w:sz w:val="24"/>
                <w:szCs w:val="24"/>
              </w:rPr>
              <w:t>Прохоровского</w:t>
            </w:r>
            <w:proofErr w:type="spellEnd"/>
            <w:r w:rsidR="00AF249F">
              <w:rPr>
                <w:sz w:val="24"/>
                <w:szCs w:val="24"/>
              </w:rPr>
              <w:t xml:space="preserve"> танкового сражения – «Третье ратное поле России» в Белгородской области, а так же на </w:t>
            </w:r>
            <w:r w:rsidR="00AF249F">
              <w:rPr>
                <w:sz w:val="24"/>
                <w:szCs w:val="24"/>
                <w:lang w:val="en-US"/>
              </w:rPr>
              <w:t>VI</w:t>
            </w:r>
            <w:r w:rsidR="00AF249F">
              <w:rPr>
                <w:sz w:val="24"/>
                <w:szCs w:val="24"/>
              </w:rPr>
              <w:t xml:space="preserve"> всероссийском фестивале «Казачье братство» в городе Воронеже и Воронежской области. Гастрольные концерты Казачьего ансамбля песни и пляски «Вольная степь» прошли в рамках 16 международного фестиваля мастеров искусств «Мир Кавказа» в городе Нальчике. </w:t>
            </w:r>
          </w:p>
        </w:tc>
      </w:tr>
      <w:tr w:rsidR="00A75580" w:rsidRPr="003D0A32" w:rsidTr="003C22DD">
        <w:trPr>
          <w:trHeight w:val="271"/>
          <w:jc w:val="center"/>
        </w:trPr>
        <w:tc>
          <w:tcPr>
            <w:tcW w:w="2868" w:type="dxa"/>
          </w:tcPr>
          <w:p w:rsidR="00A75580" w:rsidRPr="00F12E35" w:rsidRDefault="00A75580" w:rsidP="008B4BFD">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lastRenderedPageBreak/>
              <w:t>Формирование и развитие высокой духовности, нравственности и творческого потенциала жителей города</w:t>
            </w:r>
          </w:p>
        </w:tc>
        <w:tc>
          <w:tcPr>
            <w:tcW w:w="12899" w:type="dxa"/>
          </w:tcPr>
          <w:p w:rsidR="00C15528" w:rsidRPr="00C15528" w:rsidRDefault="00580342" w:rsidP="00481F4B">
            <w:pPr>
              <w:jc w:val="both"/>
              <w:rPr>
                <w:sz w:val="24"/>
                <w:szCs w:val="24"/>
              </w:rPr>
            </w:pPr>
            <w:r>
              <w:rPr>
                <w:sz w:val="24"/>
                <w:szCs w:val="24"/>
              </w:rPr>
              <w:t>В 2013 году в</w:t>
            </w:r>
            <w:r w:rsidR="00C15528" w:rsidRPr="00C15528">
              <w:rPr>
                <w:sz w:val="24"/>
                <w:szCs w:val="24"/>
              </w:rPr>
              <w:t xml:space="preserve"> целях выявления и поддержки одаренных детей проведены городские конкурсы исполнительского мастерства среди учащихся  муниципальных учреждений дополнительного образования детей</w:t>
            </w:r>
            <w:r>
              <w:rPr>
                <w:sz w:val="24"/>
                <w:szCs w:val="24"/>
              </w:rPr>
              <w:t>, у</w:t>
            </w:r>
            <w:r w:rsidR="00C15528" w:rsidRPr="00C15528">
              <w:rPr>
                <w:sz w:val="24"/>
                <w:szCs w:val="24"/>
              </w:rPr>
              <w:t>чащиеся школ  успешно выступали  на  региональных, российских и международных конкурсах, участвовали в  выставках.</w:t>
            </w:r>
            <w:r>
              <w:rPr>
                <w:sz w:val="24"/>
                <w:szCs w:val="24"/>
              </w:rPr>
              <w:t xml:space="preserve"> </w:t>
            </w:r>
          </w:p>
          <w:p w:rsidR="00C15528" w:rsidRPr="00C15528" w:rsidRDefault="00C15528" w:rsidP="00481F4B">
            <w:pPr>
              <w:jc w:val="both"/>
              <w:rPr>
                <w:sz w:val="24"/>
                <w:szCs w:val="24"/>
              </w:rPr>
            </w:pPr>
            <w:r w:rsidRPr="00C15528">
              <w:rPr>
                <w:sz w:val="24"/>
                <w:szCs w:val="24"/>
              </w:rPr>
              <w:t>В учреждениях клубного типа  продолжили работу  любительские объединения по интересам, способствующие творческие самореализации горожан.</w:t>
            </w:r>
            <w:r w:rsidR="001F2A8C">
              <w:rPr>
                <w:sz w:val="24"/>
                <w:szCs w:val="24"/>
              </w:rPr>
              <w:t xml:space="preserve"> В 2013 году в клубных учреждениях работало 93 клубных формирования по интересам и различной творческой направленности. Из них: 48 для детей и 24 для молодежи.</w:t>
            </w:r>
          </w:p>
          <w:p w:rsidR="00481F4B" w:rsidRDefault="00C15528" w:rsidP="00481F4B">
            <w:pPr>
              <w:jc w:val="both"/>
              <w:rPr>
                <w:sz w:val="24"/>
                <w:szCs w:val="24"/>
              </w:rPr>
            </w:pPr>
            <w:r w:rsidRPr="00C15528">
              <w:rPr>
                <w:sz w:val="24"/>
                <w:szCs w:val="24"/>
              </w:rPr>
              <w:t>Деятельность профессиональных творческих коллективов  была направлена на пропаганду лучших образцов   отечественной и зарубежной  культуры, формирование эстетического вкуса детей, подростков и молодежи.</w:t>
            </w:r>
          </w:p>
          <w:p w:rsidR="00A75580" w:rsidRPr="00481F4B" w:rsidRDefault="00C15528" w:rsidP="00481F4B">
            <w:pPr>
              <w:jc w:val="both"/>
              <w:rPr>
                <w:sz w:val="24"/>
                <w:szCs w:val="24"/>
              </w:rPr>
            </w:pPr>
            <w:r w:rsidRPr="00C15528">
              <w:rPr>
                <w:sz w:val="24"/>
                <w:szCs w:val="24"/>
              </w:rPr>
              <w:t>Проведен цикл мероприятий по патриотическому и духовно-нравственному воспитанию   молодежи, вовлечению  к реализации  социально-значимых инициатив.</w:t>
            </w:r>
          </w:p>
        </w:tc>
      </w:tr>
      <w:tr w:rsidR="00A75580" w:rsidRPr="003D0A32" w:rsidTr="003C22DD">
        <w:trPr>
          <w:trHeight w:val="271"/>
          <w:jc w:val="center"/>
        </w:trPr>
        <w:tc>
          <w:tcPr>
            <w:tcW w:w="2868" w:type="dxa"/>
          </w:tcPr>
          <w:p w:rsidR="00A75580" w:rsidRDefault="00A75580" w:rsidP="00F16B57">
            <w:pPr>
              <w:pStyle w:val="a8"/>
              <w:spacing w:before="0" w:beforeAutospacing="0" w:after="0" w:afterAutospacing="0" w:line="240" w:lineRule="exact"/>
            </w:pPr>
            <w:r w:rsidRPr="00F12E35">
              <w:t xml:space="preserve">Сохранение культурно-исторического наследия, природного ландшафта,  проведение работ по регенерации,  воссозданию  </w:t>
            </w:r>
            <w:r w:rsidR="00F16B57" w:rsidRPr="00F12E35">
              <w:t>и</w:t>
            </w:r>
            <w:r w:rsidRPr="00F12E35">
              <w:t>сторических  мест  города, формированию туристической  привлекательности.</w:t>
            </w:r>
          </w:p>
          <w:p w:rsidR="00436BB5" w:rsidRPr="00F12E35" w:rsidRDefault="00436BB5" w:rsidP="00F16B57">
            <w:pPr>
              <w:pStyle w:val="a8"/>
              <w:spacing w:before="0" w:beforeAutospacing="0" w:after="0" w:afterAutospacing="0" w:line="240" w:lineRule="exact"/>
            </w:pPr>
          </w:p>
        </w:tc>
        <w:tc>
          <w:tcPr>
            <w:tcW w:w="12899" w:type="dxa"/>
          </w:tcPr>
          <w:p w:rsidR="00C15528" w:rsidRPr="00C15528" w:rsidRDefault="00436BB5" w:rsidP="00C15528">
            <w:pPr>
              <w:jc w:val="both"/>
              <w:rPr>
                <w:sz w:val="24"/>
                <w:szCs w:val="24"/>
              </w:rPr>
            </w:pPr>
            <w:r>
              <w:rPr>
                <w:sz w:val="24"/>
                <w:szCs w:val="24"/>
              </w:rPr>
              <w:t xml:space="preserve">Сохранение памятников истории и культуры города Ставрополя – одна из задач долгосрочной муниципальной целевой программы «Развитие культуры города </w:t>
            </w:r>
            <w:proofErr w:type="spellStart"/>
            <w:r>
              <w:rPr>
                <w:sz w:val="24"/>
                <w:szCs w:val="24"/>
              </w:rPr>
              <w:t>Ставпрополя</w:t>
            </w:r>
            <w:proofErr w:type="spellEnd"/>
            <w:r>
              <w:rPr>
                <w:sz w:val="24"/>
                <w:szCs w:val="24"/>
              </w:rPr>
              <w:t xml:space="preserve"> на 2013-2015 годы». </w:t>
            </w:r>
            <w:r w:rsidR="00C15528" w:rsidRPr="00C15528">
              <w:rPr>
                <w:sz w:val="24"/>
                <w:szCs w:val="24"/>
              </w:rPr>
              <w:t>Продолжена</w:t>
            </w:r>
            <w:r w:rsidR="00C15528">
              <w:rPr>
                <w:sz w:val="24"/>
                <w:szCs w:val="24"/>
              </w:rPr>
              <w:t xml:space="preserve"> работа по </w:t>
            </w:r>
            <w:r w:rsidR="00C15528" w:rsidRPr="00C15528">
              <w:rPr>
                <w:sz w:val="24"/>
                <w:szCs w:val="24"/>
              </w:rPr>
              <w:t xml:space="preserve">мониторингу состояния объектов культурного наследия, числящихся в Государственном реестре объектов культурного наследия (памятников истории и культуры) народов Российской Федерации, находящихся в муниципальной собственности города  Ставрополя. </w:t>
            </w:r>
            <w:r>
              <w:rPr>
                <w:sz w:val="24"/>
                <w:szCs w:val="24"/>
              </w:rPr>
              <w:t>Обследовано 68 объектов, составлены акты технического состояния.</w:t>
            </w:r>
          </w:p>
          <w:p w:rsidR="001B5F2B" w:rsidRDefault="00C15528" w:rsidP="001B5F2B">
            <w:pPr>
              <w:jc w:val="both"/>
              <w:rPr>
                <w:sz w:val="24"/>
                <w:szCs w:val="24"/>
              </w:rPr>
            </w:pPr>
            <w:r w:rsidRPr="00C15528">
              <w:rPr>
                <w:sz w:val="24"/>
                <w:szCs w:val="24"/>
              </w:rPr>
              <w:t>Музеем  Великой Отечественной войны 1941-1945 гг. «Память»  проведены  мероприятия  по сохранению                                 и популяризации предме</w:t>
            </w:r>
            <w:r>
              <w:rPr>
                <w:sz w:val="24"/>
                <w:szCs w:val="24"/>
              </w:rPr>
              <w:t xml:space="preserve">тов – материальных свидетельств </w:t>
            </w:r>
            <w:r w:rsidRPr="00C15528">
              <w:rPr>
                <w:sz w:val="24"/>
                <w:szCs w:val="24"/>
              </w:rPr>
              <w:t>о Великой Отечестве</w:t>
            </w:r>
            <w:r>
              <w:rPr>
                <w:sz w:val="24"/>
                <w:szCs w:val="24"/>
              </w:rPr>
              <w:t xml:space="preserve">нной войне, вовлечению молодежи </w:t>
            </w:r>
            <w:r w:rsidRPr="00C15528">
              <w:rPr>
                <w:sz w:val="24"/>
                <w:szCs w:val="24"/>
              </w:rPr>
              <w:t xml:space="preserve">в изучение  ее истории, военной истории родного города, расширению доступа населения к  экспонатам музея.  </w:t>
            </w:r>
          </w:p>
          <w:p w:rsidR="00A75580" w:rsidRPr="001B5F2B" w:rsidRDefault="001B5F2B" w:rsidP="005F2291">
            <w:pPr>
              <w:jc w:val="both"/>
              <w:rPr>
                <w:sz w:val="24"/>
                <w:szCs w:val="24"/>
              </w:rPr>
            </w:pPr>
            <w:r>
              <w:rPr>
                <w:sz w:val="24"/>
                <w:szCs w:val="24"/>
              </w:rPr>
              <w:t>В 2013 году о</w:t>
            </w:r>
            <w:r w:rsidRPr="00481F4B">
              <w:rPr>
                <w:sz w:val="24"/>
                <w:szCs w:val="24"/>
              </w:rPr>
              <w:t>существлен капитальный и текущий ремонт ряда зданий объектов культуры</w:t>
            </w:r>
            <w:r>
              <w:rPr>
                <w:sz w:val="24"/>
                <w:szCs w:val="24"/>
              </w:rPr>
              <w:t xml:space="preserve">: здание – памятник градостроительства и архитектуры регионального значения «Синагога», в котором располагается отдел ЗАГС; фасад </w:t>
            </w:r>
            <w:r>
              <w:rPr>
                <w:sz w:val="24"/>
                <w:szCs w:val="24"/>
              </w:rPr>
              <w:lastRenderedPageBreak/>
              <w:t xml:space="preserve">здания – памятника регионального значения «Дом губернатора», в котором располагается Ставропольская городская Дума; здание – памятник градостроительства и архитектуры регионального значения «Особняк, начало ХХ века», в котором располагается комитет муниципального заказа и торговли администрации города Ставрополя.  </w:t>
            </w:r>
            <w:r w:rsidRPr="00481F4B">
              <w:rPr>
                <w:sz w:val="24"/>
                <w:szCs w:val="24"/>
              </w:rPr>
              <w:t xml:space="preserve">  </w:t>
            </w:r>
          </w:p>
        </w:tc>
      </w:tr>
      <w:tr w:rsidR="00A75580" w:rsidRPr="003D0A32" w:rsidTr="003C22DD">
        <w:trPr>
          <w:trHeight w:val="271"/>
          <w:jc w:val="center"/>
        </w:trPr>
        <w:tc>
          <w:tcPr>
            <w:tcW w:w="2868" w:type="dxa"/>
          </w:tcPr>
          <w:p w:rsidR="00A75580" w:rsidRDefault="00A75580" w:rsidP="008B4BFD">
            <w:pPr>
              <w:pStyle w:val="ConsPlusNormal"/>
              <w:spacing w:line="240" w:lineRule="exact"/>
              <w:ind w:firstLine="0"/>
              <w:rPr>
                <w:rFonts w:ascii="Times New Roman" w:hAnsi="Times New Roman" w:cs="Times New Roman"/>
                <w:sz w:val="24"/>
                <w:szCs w:val="24"/>
              </w:rPr>
            </w:pPr>
            <w:r w:rsidRPr="00F12E35">
              <w:rPr>
                <w:rFonts w:ascii="Times New Roman" w:hAnsi="Times New Roman" w:cs="Times New Roman"/>
                <w:sz w:val="24"/>
                <w:szCs w:val="24"/>
              </w:rPr>
              <w:lastRenderedPageBreak/>
              <w:t xml:space="preserve">Развитие  современной </w:t>
            </w:r>
            <w:proofErr w:type="spellStart"/>
            <w:r w:rsidRPr="00F12E35">
              <w:rPr>
                <w:rFonts w:ascii="Times New Roman" w:hAnsi="Times New Roman" w:cs="Times New Roman"/>
                <w:sz w:val="24"/>
                <w:szCs w:val="24"/>
              </w:rPr>
              <w:t>культурно-досуговой</w:t>
            </w:r>
            <w:proofErr w:type="spellEnd"/>
            <w:r w:rsidRPr="00F12E35">
              <w:rPr>
                <w:rFonts w:ascii="Times New Roman" w:hAnsi="Times New Roman" w:cs="Times New Roman"/>
                <w:sz w:val="24"/>
                <w:szCs w:val="24"/>
              </w:rPr>
              <w:t xml:space="preserve"> инфраструктуры  с комфортными  условиями, широким спектром  и высоким  качеством услуг, доступных для различных категорий населения,  модернизация, техническое переоснащение  объектов  культуры</w:t>
            </w:r>
          </w:p>
          <w:p w:rsidR="00574F7D" w:rsidRPr="00F12E35" w:rsidRDefault="00574F7D" w:rsidP="008B4BFD">
            <w:pPr>
              <w:pStyle w:val="ConsPlusNormal"/>
              <w:spacing w:line="240" w:lineRule="exact"/>
              <w:ind w:firstLine="0"/>
              <w:rPr>
                <w:rFonts w:ascii="Times New Roman" w:hAnsi="Times New Roman" w:cs="Times New Roman"/>
                <w:sz w:val="24"/>
                <w:szCs w:val="24"/>
              </w:rPr>
            </w:pPr>
          </w:p>
        </w:tc>
        <w:tc>
          <w:tcPr>
            <w:tcW w:w="12899" w:type="dxa"/>
          </w:tcPr>
          <w:p w:rsidR="00436BB5" w:rsidRDefault="00481F4B" w:rsidP="00436BB5">
            <w:pPr>
              <w:jc w:val="both"/>
              <w:rPr>
                <w:sz w:val="24"/>
                <w:szCs w:val="24"/>
              </w:rPr>
            </w:pPr>
            <w:r w:rsidRPr="00481F4B">
              <w:rPr>
                <w:sz w:val="24"/>
                <w:szCs w:val="24"/>
              </w:rPr>
              <w:t>Одной из первостепенных задач является поддержание  жизнедеятельности подведомственных учреждений,  укрепление материально-технической базы, модернизация.</w:t>
            </w:r>
            <w:r w:rsidR="00436BB5" w:rsidRPr="00481F4B">
              <w:rPr>
                <w:sz w:val="24"/>
                <w:szCs w:val="24"/>
              </w:rPr>
              <w:t xml:space="preserve"> Продолжено комплект</w:t>
            </w:r>
            <w:r w:rsidR="00436BB5">
              <w:rPr>
                <w:sz w:val="24"/>
                <w:szCs w:val="24"/>
              </w:rPr>
              <w:t xml:space="preserve">ование книжных фондов библиотек </w:t>
            </w:r>
            <w:r w:rsidR="00436BB5" w:rsidRPr="00481F4B">
              <w:rPr>
                <w:sz w:val="24"/>
                <w:szCs w:val="24"/>
              </w:rPr>
              <w:t xml:space="preserve">на условиях </w:t>
            </w:r>
            <w:proofErr w:type="spellStart"/>
            <w:r w:rsidR="00436BB5" w:rsidRPr="00481F4B">
              <w:rPr>
                <w:sz w:val="24"/>
                <w:szCs w:val="24"/>
              </w:rPr>
              <w:t>софинансирования</w:t>
            </w:r>
            <w:proofErr w:type="spellEnd"/>
            <w:r w:rsidR="00436BB5">
              <w:rPr>
                <w:sz w:val="24"/>
                <w:szCs w:val="24"/>
              </w:rPr>
              <w:t>.</w:t>
            </w:r>
            <w:r w:rsidR="001B5F2B">
              <w:rPr>
                <w:sz w:val="24"/>
                <w:szCs w:val="24"/>
              </w:rPr>
              <w:t xml:space="preserve"> Фонды пополнились на 23,2 тыс. экземпляров книг.</w:t>
            </w:r>
            <w:r w:rsidR="00436BB5">
              <w:rPr>
                <w:sz w:val="24"/>
                <w:szCs w:val="24"/>
              </w:rPr>
              <w:t xml:space="preserve"> </w:t>
            </w:r>
            <w:r w:rsidR="00436BB5" w:rsidRPr="00481F4B">
              <w:rPr>
                <w:sz w:val="24"/>
                <w:szCs w:val="24"/>
              </w:rPr>
              <w:t>Учреждениям приобретены музыкальные инструменты, оргтехника,  звуковое и световое оборудование.</w:t>
            </w:r>
            <w:r w:rsidR="00436BB5">
              <w:rPr>
                <w:sz w:val="24"/>
                <w:szCs w:val="24"/>
              </w:rPr>
              <w:t xml:space="preserve"> Для детской музыкальной школы №2 приобретен концертный рояль.</w:t>
            </w:r>
          </w:p>
          <w:p w:rsidR="00A75580" w:rsidRPr="001B5F2B" w:rsidRDefault="001B5F2B" w:rsidP="001B5F2B">
            <w:pPr>
              <w:jc w:val="both"/>
              <w:rPr>
                <w:color w:val="000000" w:themeColor="text1"/>
                <w:sz w:val="24"/>
                <w:szCs w:val="24"/>
              </w:rPr>
            </w:pPr>
            <w:r>
              <w:rPr>
                <w:sz w:val="24"/>
                <w:szCs w:val="24"/>
              </w:rPr>
              <w:t>В 2013 году в Доме культуры «Мир» проведен капитальный ремонт зрительного зала, произведена замена кресел. В Ставропольском Дворце культуры и спорта произведен капитальный ремонт входной группы и витражей, что придало Дворцу более современный вид. Ставропольский парк «Победа» стал обладателем приза «Хрустальное колесо» на Х</w:t>
            </w:r>
            <w:proofErr w:type="gramStart"/>
            <w:r>
              <w:rPr>
                <w:sz w:val="24"/>
                <w:szCs w:val="24"/>
                <w:lang w:val="en-US"/>
              </w:rPr>
              <w:t>I</w:t>
            </w:r>
            <w:proofErr w:type="gramEnd"/>
            <w:r>
              <w:rPr>
                <w:sz w:val="24"/>
                <w:szCs w:val="24"/>
              </w:rPr>
              <w:t xml:space="preserve"> ежегодном смотре – конкурсе, проводимом среди парков культуры и отдыха России и стран СНГ в городе Сочи.</w:t>
            </w:r>
          </w:p>
        </w:tc>
      </w:tr>
      <w:tr w:rsidR="00A75580" w:rsidRPr="003D0A32" w:rsidTr="003C22DD">
        <w:trPr>
          <w:trHeight w:val="271"/>
          <w:jc w:val="center"/>
        </w:trPr>
        <w:tc>
          <w:tcPr>
            <w:tcW w:w="2868" w:type="dxa"/>
          </w:tcPr>
          <w:p w:rsidR="00A75580" w:rsidRPr="00F12E35" w:rsidRDefault="00A75580" w:rsidP="008B4BFD">
            <w:pPr>
              <w:spacing w:line="240" w:lineRule="exact"/>
              <w:jc w:val="both"/>
              <w:rPr>
                <w:sz w:val="24"/>
                <w:szCs w:val="24"/>
              </w:rPr>
            </w:pPr>
            <w:r w:rsidRPr="00F12E35">
              <w:rPr>
                <w:sz w:val="24"/>
                <w:szCs w:val="24"/>
              </w:rPr>
              <w:t>Формирование единого культурно-информационного пространства Ставрополя, развитие сектора малого предпринимательства в сфере досуга.</w:t>
            </w:r>
          </w:p>
          <w:p w:rsidR="00A75580" w:rsidRPr="00F12E35" w:rsidRDefault="00A75580" w:rsidP="008B4BFD">
            <w:pPr>
              <w:pStyle w:val="ConsPlusNormal"/>
              <w:spacing w:line="240" w:lineRule="exact"/>
              <w:ind w:firstLine="0"/>
              <w:rPr>
                <w:rFonts w:ascii="Times New Roman" w:hAnsi="Times New Roman" w:cs="Times New Roman"/>
                <w:sz w:val="24"/>
                <w:szCs w:val="24"/>
              </w:rPr>
            </w:pPr>
          </w:p>
        </w:tc>
        <w:tc>
          <w:tcPr>
            <w:tcW w:w="12899" w:type="dxa"/>
          </w:tcPr>
          <w:p w:rsidR="003129EA" w:rsidRDefault="00481F4B" w:rsidP="00436BB5">
            <w:pPr>
              <w:widowControl w:val="0"/>
              <w:tabs>
                <w:tab w:val="left" w:pos="3390"/>
              </w:tabs>
              <w:jc w:val="both"/>
              <w:rPr>
                <w:sz w:val="24"/>
                <w:szCs w:val="24"/>
              </w:rPr>
            </w:pPr>
            <w:r w:rsidRPr="00481F4B">
              <w:rPr>
                <w:sz w:val="24"/>
                <w:szCs w:val="24"/>
              </w:rPr>
              <w:t>В  целях формирования   единого культурно-информационного пространства  в течение года  подготовлены и реализованы  творческие проекты  в сотрудничестве с краевыми  учреждениями культуры, общественными организациями.</w:t>
            </w:r>
          </w:p>
          <w:p w:rsidR="001B5F2B" w:rsidRDefault="001B5F2B" w:rsidP="001B5F2B">
            <w:pPr>
              <w:widowControl w:val="0"/>
              <w:tabs>
                <w:tab w:val="left" w:pos="3390"/>
              </w:tabs>
              <w:jc w:val="both"/>
              <w:rPr>
                <w:sz w:val="24"/>
                <w:szCs w:val="24"/>
              </w:rPr>
            </w:pPr>
            <w:r>
              <w:rPr>
                <w:sz w:val="24"/>
                <w:szCs w:val="24"/>
              </w:rPr>
              <w:t xml:space="preserve">В 2013 году впервые в отрасли проведен масштабный городской конкурс профессионального мастерства среди работников муниципальных учреждений культуры и дополнительного образования детей в </w:t>
            </w:r>
            <w:r w:rsidR="00BB37F8">
              <w:rPr>
                <w:sz w:val="24"/>
                <w:szCs w:val="24"/>
              </w:rPr>
              <w:t>сфере культуры. Он проходил по трем номинациям «Мастер своего дела», «Лидер библиотечных инноваций» и «Лучший преподаватель дополнительного образования детей». В конкурсе приняли участие 26 работников отрасли.</w:t>
            </w:r>
          </w:p>
          <w:p w:rsidR="00BB37F8" w:rsidRPr="00481F4B" w:rsidRDefault="00BB37F8" w:rsidP="001B5F2B">
            <w:pPr>
              <w:widowControl w:val="0"/>
              <w:tabs>
                <w:tab w:val="left" w:pos="3390"/>
              </w:tabs>
              <w:jc w:val="both"/>
              <w:rPr>
                <w:color w:val="000000" w:themeColor="text1"/>
                <w:sz w:val="24"/>
                <w:szCs w:val="24"/>
              </w:rPr>
            </w:pPr>
          </w:p>
        </w:tc>
      </w:tr>
      <w:tr w:rsidR="007A6D19" w:rsidRPr="003D0A32" w:rsidTr="003C22DD">
        <w:trPr>
          <w:trHeight w:val="271"/>
          <w:jc w:val="center"/>
        </w:trPr>
        <w:tc>
          <w:tcPr>
            <w:tcW w:w="2868" w:type="dxa"/>
          </w:tcPr>
          <w:p w:rsidR="007A6D19" w:rsidRDefault="007A6D19" w:rsidP="006F7685">
            <w:pPr>
              <w:spacing w:line="240" w:lineRule="exact"/>
              <w:jc w:val="both"/>
              <w:rPr>
                <w:sz w:val="24"/>
                <w:szCs w:val="24"/>
              </w:rPr>
            </w:pPr>
            <w:r w:rsidRPr="00F12E35">
              <w:rPr>
                <w:sz w:val="24"/>
                <w:szCs w:val="24"/>
              </w:rPr>
              <w:t>Создание условий для привлечения молодых специалистов для работы в социальной сфере,  активного участия в жизни города</w:t>
            </w:r>
          </w:p>
          <w:p w:rsidR="00BB37F8" w:rsidRPr="00F12E35" w:rsidRDefault="00BB37F8" w:rsidP="006F7685">
            <w:pPr>
              <w:spacing w:line="240" w:lineRule="exact"/>
              <w:jc w:val="both"/>
              <w:rPr>
                <w:sz w:val="24"/>
                <w:szCs w:val="24"/>
              </w:rPr>
            </w:pPr>
          </w:p>
        </w:tc>
        <w:tc>
          <w:tcPr>
            <w:tcW w:w="12899" w:type="dxa"/>
          </w:tcPr>
          <w:p w:rsidR="007A6D19" w:rsidRPr="00481F4B" w:rsidRDefault="00481F4B" w:rsidP="00381429">
            <w:pPr>
              <w:jc w:val="both"/>
              <w:rPr>
                <w:color w:val="000000" w:themeColor="text1"/>
                <w:sz w:val="24"/>
                <w:szCs w:val="24"/>
              </w:rPr>
            </w:pPr>
            <w:proofErr w:type="gramStart"/>
            <w:r w:rsidRPr="00481F4B">
              <w:rPr>
                <w:sz w:val="24"/>
                <w:szCs w:val="24"/>
              </w:rPr>
              <w:t xml:space="preserve">В целях социальной поддержки работников отрасли </w:t>
            </w:r>
            <w:r w:rsidR="00381429">
              <w:rPr>
                <w:sz w:val="24"/>
                <w:szCs w:val="24"/>
              </w:rPr>
              <w:t xml:space="preserve"> и в соответствии с Планом мероприятий («Дорожная карта») «Изменения в отраслях социальной сферы Ставропольского края, направленные на повышение эффективности сферы культуры» средняя заработная плата педагогических работников учреждений дополнительного образования детей отрасли «Культура» доведена до 15 831,0 руб., работников муниципальных учреждений культуры до 11 841,0 руб. </w:t>
            </w:r>
            <w:proofErr w:type="gramEnd"/>
          </w:p>
        </w:tc>
      </w:tr>
      <w:tr w:rsidR="003C22DD" w:rsidRPr="003D0A32" w:rsidTr="003C22DD">
        <w:trPr>
          <w:trHeight w:val="271"/>
          <w:jc w:val="center"/>
        </w:trPr>
        <w:tc>
          <w:tcPr>
            <w:tcW w:w="15767" w:type="dxa"/>
            <w:gridSpan w:val="2"/>
          </w:tcPr>
          <w:p w:rsidR="003C22DD" w:rsidRPr="001028C7" w:rsidRDefault="00125BDA" w:rsidP="00FB5ED1">
            <w:pPr>
              <w:widowControl w:val="0"/>
              <w:spacing w:before="120" w:after="120" w:line="240" w:lineRule="exact"/>
              <w:jc w:val="center"/>
              <w:rPr>
                <w:sz w:val="24"/>
                <w:szCs w:val="24"/>
              </w:rPr>
            </w:pPr>
            <w:r w:rsidRPr="001028C7">
              <w:rPr>
                <w:sz w:val="24"/>
                <w:szCs w:val="24"/>
              </w:rPr>
              <w:lastRenderedPageBreak/>
              <w:t>2.4. Политика в области здравоохранения</w:t>
            </w:r>
          </w:p>
        </w:tc>
      </w:tr>
      <w:tr w:rsidR="00125BDA" w:rsidRPr="003D0A32" w:rsidTr="00125BDA">
        <w:trPr>
          <w:trHeight w:val="109"/>
          <w:jc w:val="center"/>
        </w:trPr>
        <w:tc>
          <w:tcPr>
            <w:tcW w:w="2868" w:type="dxa"/>
            <w:vMerge w:val="restart"/>
          </w:tcPr>
          <w:p w:rsidR="00125BDA" w:rsidRPr="00CC084E" w:rsidRDefault="00125BDA" w:rsidP="007905AC">
            <w:pPr>
              <w:widowControl w:val="0"/>
              <w:spacing w:before="120" w:after="120" w:line="240" w:lineRule="exact"/>
              <w:jc w:val="both"/>
              <w:rPr>
                <w:sz w:val="24"/>
                <w:szCs w:val="24"/>
              </w:rPr>
            </w:pPr>
            <w:r w:rsidRPr="00CC084E">
              <w:rPr>
                <w:sz w:val="24"/>
                <w:szCs w:val="24"/>
              </w:rPr>
              <w:t>Модернизация системы оказания медицинской помощи, структурная перестройка отрасли, развитие конкуренции.</w:t>
            </w:r>
          </w:p>
        </w:tc>
        <w:tc>
          <w:tcPr>
            <w:tcW w:w="12899" w:type="dxa"/>
          </w:tcPr>
          <w:p w:rsidR="00125BDA" w:rsidRPr="00125BDA" w:rsidRDefault="00125BDA" w:rsidP="00125BDA">
            <w:pPr>
              <w:widowControl w:val="0"/>
              <w:tabs>
                <w:tab w:val="left" w:pos="3390"/>
              </w:tabs>
              <w:jc w:val="both"/>
              <w:rPr>
                <w:i/>
                <w:color w:val="000000" w:themeColor="text1"/>
                <w:sz w:val="24"/>
                <w:szCs w:val="24"/>
              </w:rPr>
            </w:pPr>
            <w:r w:rsidRPr="00125BDA">
              <w:rPr>
                <w:i/>
                <w:color w:val="000000" w:themeColor="text1"/>
                <w:sz w:val="24"/>
                <w:szCs w:val="24"/>
              </w:rPr>
              <w:t>Развитие навигационных (GLONASS) и телекоммуникационных технологий при оказании экстренной медицинской помощи, применение при оказании экстренной помощи средств малой авиации.</w:t>
            </w:r>
          </w:p>
          <w:p w:rsidR="00125BDA" w:rsidRPr="00125BDA" w:rsidRDefault="00125BDA" w:rsidP="00125BDA">
            <w:pPr>
              <w:widowControl w:val="0"/>
              <w:jc w:val="both"/>
              <w:rPr>
                <w:color w:val="FF0000"/>
                <w:sz w:val="24"/>
                <w:szCs w:val="24"/>
              </w:rPr>
            </w:pPr>
            <w:r w:rsidRPr="00125BDA">
              <w:rPr>
                <w:color w:val="000000" w:themeColor="text1"/>
                <w:sz w:val="24"/>
                <w:szCs w:val="24"/>
              </w:rPr>
              <w:t>В городе внедрена и действует система навигации движения машин скорой помощи муниципального бюджетного учреждения здравоохранения «Станция скорой медицинской помощи города Ставрополя», что позволило довести процент вызовов, обслуживаемых в течени</w:t>
            </w:r>
            <w:proofErr w:type="gramStart"/>
            <w:r w:rsidRPr="00125BDA">
              <w:rPr>
                <w:color w:val="000000" w:themeColor="text1"/>
                <w:sz w:val="24"/>
                <w:szCs w:val="24"/>
              </w:rPr>
              <w:t>и</w:t>
            </w:r>
            <w:proofErr w:type="gramEnd"/>
            <w:r w:rsidRPr="00125BDA">
              <w:rPr>
                <w:color w:val="000000" w:themeColor="text1"/>
                <w:sz w:val="24"/>
                <w:szCs w:val="24"/>
              </w:rPr>
              <w:t xml:space="preserve"> 20 минут до 75%, оптимизировать затраты на горюче-смазочные материалы и усилить контроль эффективности использования ресурсов. В настоящее время внедрена система дистанционной расшифровки ЭКГ «</w:t>
            </w:r>
            <w:proofErr w:type="spellStart"/>
            <w:r w:rsidRPr="00125BDA">
              <w:rPr>
                <w:color w:val="000000" w:themeColor="text1"/>
                <w:sz w:val="24"/>
                <w:szCs w:val="24"/>
              </w:rPr>
              <w:t>Валента</w:t>
            </w:r>
            <w:proofErr w:type="spellEnd"/>
            <w:r w:rsidRPr="00125BDA">
              <w:rPr>
                <w:color w:val="000000" w:themeColor="text1"/>
                <w:sz w:val="24"/>
                <w:szCs w:val="24"/>
              </w:rPr>
              <w:t>», что позволяет улучшить качество оказания медицинской помощи пациентам с сердечной патологией. В настоящее время применение средств малой авиации при оказании медицинской помощи отнесено к компетенции субъекта.</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widowControl w:val="0"/>
              <w:tabs>
                <w:tab w:val="left" w:pos="3390"/>
              </w:tabs>
              <w:jc w:val="both"/>
              <w:rPr>
                <w:i/>
                <w:color w:val="000000" w:themeColor="text1"/>
                <w:sz w:val="24"/>
                <w:szCs w:val="24"/>
              </w:rPr>
            </w:pPr>
            <w:r w:rsidRPr="00125BDA">
              <w:rPr>
                <w:i/>
                <w:color w:val="000000" w:themeColor="text1"/>
                <w:sz w:val="24"/>
                <w:szCs w:val="24"/>
              </w:rPr>
              <w:t>Реализация в городе федеральных и региональных программ совершенствования специализированной медицинской помощи</w:t>
            </w:r>
          </w:p>
          <w:p w:rsidR="00125BDA" w:rsidRPr="00125BDA" w:rsidRDefault="00125BDA" w:rsidP="00125BDA">
            <w:pPr>
              <w:jc w:val="both"/>
              <w:rPr>
                <w:color w:val="000000" w:themeColor="text1"/>
                <w:sz w:val="24"/>
                <w:szCs w:val="24"/>
              </w:rPr>
            </w:pPr>
            <w:r w:rsidRPr="00125BDA">
              <w:rPr>
                <w:color w:val="000000" w:themeColor="text1"/>
                <w:sz w:val="24"/>
                <w:szCs w:val="24"/>
              </w:rPr>
              <w:t xml:space="preserve">В 2013 году муниципальные бюджетные и автономные учреждения здравоохранения города Ставрополя приняли участие в реализации следующих краевых и федеральных программ: </w:t>
            </w:r>
          </w:p>
          <w:p w:rsidR="00125BDA" w:rsidRPr="00125BDA" w:rsidRDefault="00125BDA" w:rsidP="00125BDA">
            <w:pPr>
              <w:widowControl w:val="0"/>
              <w:jc w:val="both"/>
              <w:rPr>
                <w:color w:val="FF0000"/>
                <w:sz w:val="24"/>
                <w:szCs w:val="24"/>
              </w:rPr>
            </w:pPr>
            <w:r w:rsidRPr="00125BDA">
              <w:rPr>
                <w:color w:val="000000" w:themeColor="text1"/>
                <w:sz w:val="24"/>
                <w:szCs w:val="24"/>
              </w:rPr>
              <w:t>«Приоритетный национальный проект «Здоровье», «Программа совершенствования оказания медицинской помощи пациентам с сосудистыми заболеваниями»; «Программа совершенствования оказания медицинской помощи пациентам, пострадавшим в дорожно-транспортных происшествиях»;</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widowControl w:val="0"/>
              <w:tabs>
                <w:tab w:val="left" w:pos="3390"/>
              </w:tabs>
              <w:jc w:val="both"/>
              <w:rPr>
                <w:i/>
                <w:color w:val="000000" w:themeColor="text1"/>
                <w:sz w:val="24"/>
                <w:szCs w:val="24"/>
              </w:rPr>
            </w:pPr>
            <w:r w:rsidRPr="00125BDA">
              <w:rPr>
                <w:i/>
                <w:color w:val="000000" w:themeColor="text1"/>
                <w:sz w:val="24"/>
                <w:szCs w:val="24"/>
              </w:rPr>
              <w:t>Оптимизация структуры стационарного коечного фонда в соответствии с меняющимися потребностями отрасли, структурой заболеваемости, развитие службы сестринского ухода</w:t>
            </w:r>
          </w:p>
          <w:p w:rsidR="00125BDA" w:rsidRPr="00125BDA" w:rsidRDefault="00125BDA" w:rsidP="00125BDA">
            <w:pPr>
              <w:jc w:val="both"/>
              <w:rPr>
                <w:color w:val="000000" w:themeColor="text1"/>
                <w:sz w:val="24"/>
                <w:szCs w:val="24"/>
              </w:rPr>
            </w:pPr>
            <w:r w:rsidRPr="00125BDA">
              <w:rPr>
                <w:color w:val="000000" w:themeColor="text1"/>
                <w:sz w:val="24"/>
                <w:szCs w:val="24"/>
              </w:rPr>
              <w:t xml:space="preserve">Структура коечного фонда с учётом мощности государственных учреждений здравоохранения соответствует потребностям населения города Ставрополя. </w:t>
            </w:r>
            <w:proofErr w:type="gramStart"/>
            <w:r w:rsidRPr="00125BDA">
              <w:rPr>
                <w:color w:val="000000" w:themeColor="text1"/>
                <w:sz w:val="24"/>
                <w:szCs w:val="24"/>
              </w:rPr>
              <w:t xml:space="preserve">Доля реанимационных (интенсивных) коек составляет </w:t>
            </w:r>
            <w:r w:rsidR="00091848">
              <w:rPr>
                <w:color w:val="000000" w:themeColor="text1"/>
                <w:sz w:val="24"/>
                <w:szCs w:val="24"/>
              </w:rPr>
              <w:t xml:space="preserve">(68) </w:t>
            </w:r>
            <w:r w:rsidRPr="00125BDA">
              <w:rPr>
                <w:color w:val="000000" w:themeColor="text1"/>
                <w:sz w:val="24"/>
                <w:szCs w:val="24"/>
              </w:rPr>
              <w:t xml:space="preserve">2,76%, доля коек восстановительного профиля 2,4%. В городе развернута 81 койка первичных сосудистых отделений для больных с острым коронарным синдромом и острым нарушением мозгового кровообращения, 35 коек для пострадавших в дорожно-транспортном происшествиях. </w:t>
            </w:r>
            <w:proofErr w:type="gramEnd"/>
          </w:p>
          <w:p w:rsidR="00125BDA" w:rsidRPr="00125BDA" w:rsidRDefault="00125BDA" w:rsidP="00125BDA">
            <w:pPr>
              <w:widowControl w:val="0"/>
              <w:jc w:val="both"/>
              <w:rPr>
                <w:color w:val="FF0000"/>
                <w:sz w:val="24"/>
                <w:szCs w:val="24"/>
              </w:rPr>
            </w:pPr>
            <w:r w:rsidRPr="00125BDA">
              <w:rPr>
                <w:color w:val="000000" w:themeColor="text1"/>
                <w:sz w:val="24"/>
                <w:szCs w:val="24"/>
              </w:rPr>
              <w:t>В муниципальном секторе отсутствуют койки сестринского ухода, оказывается амбулаторная помощь в стационарах на дому.</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widowControl w:val="0"/>
              <w:tabs>
                <w:tab w:val="left" w:pos="3390"/>
              </w:tabs>
              <w:jc w:val="both"/>
              <w:rPr>
                <w:i/>
                <w:color w:val="000000" w:themeColor="text1"/>
                <w:sz w:val="24"/>
                <w:szCs w:val="24"/>
              </w:rPr>
            </w:pPr>
            <w:r w:rsidRPr="00125BDA">
              <w:rPr>
                <w:i/>
                <w:color w:val="000000" w:themeColor="text1"/>
                <w:sz w:val="24"/>
                <w:szCs w:val="24"/>
              </w:rPr>
              <w:t xml:space="preserve">Увеличение объёмов амбулаторно-поликлинической и </w:t>
            </w:r>
            <w:proofErr w:type="spellStart"/>
            <w:r w:rsidRPr="00125BDA">
              <w:rPr>
                <w:i/>
                <w:color w:val="000000" w:themeColor="text1"/>
                <w:sz w:val="24"/>
                <w:szCs w:val="24"/>
              </w:rPr>
              <w:t>стационарзамещающей</w:t>
            </w:r>
            <w:proofErr w:type="spellEnd"/>
            <w:r w:rsidRPr="00125BDA">
              <w:rPr>
                <w:i/>
                <w:color w:val="000000" w:themeColor="text1"/>
                <w:sz w:val="24"/>
                <w:szCs w:val="24"/>
              </w:rPr>
              <w:t xml:space="preserve"> медицинской помощи (дневные стационары, стационары на дому, служба амбулаторной хирургии), создание в городе амбулаторного санатория для пациентов с хроническими заболеваниями.</w:t>
            </w:r>
          </w:p>
          <w:p w:rsidR="00125BDA" w:rsidRPr="00125BDA" w:rsidRDefault="00125BDA" w:rsidP="00125BDA">
            <w:pPr>
              <w:jc w:val="both"/>
              <w:rPr>
                <w:color w:val="000000" w:themeColor="text1"/>
                <w:sz w:val="24"/>
                <w:szCs w:val="24"/>
              </w:rPr>
            </w:pPr>
            <w:r w:rsidRPr="00125BDA">
              <w:rPr>
                <w:color w:val="000000" w:themeColor="text1"/>
                <w:sz w:val="24"/>
                <w:szCs w:val="24"/>
              </w:rPr>
              <w:t xml:space="preserve">Объемы амбулаторной помощи в отчетном периоде 2013 года соответствуют параметрам, утвержденным территориальной программой государственных гарантий оказания на территории Ставропольского края бесплатной медицинской помощи. </w:t>
            </w:r>
          </w:p>
          <w:p w:rsidR="00125BDA" w:rsidRPr="00125BDA" w:rsidRDefault="00125BDA" w:rsidP="00125BDA">
            <w:pPr>
              <w:widowControl w:val="0"/>
              <w:jc w:val="both"/>
              <w:rPr>
                <w:color w:val="FF0000"/>
                <w:sz w:val="24"/>
                <w:szCs w:val="24"/>
              </w:rPr>
            </w:pPr>
            <w:r w:rsidRPr="00125BDA">
              <w:rPr>
                <w:color w:val="000000" w:themeColor="text1"/>
                <w:sz w:val="24"/>
                <w:szCs w:val="24"/>
              </w:rPr>
              <w:lastRenderedPageBreak/>
              <w:t>Объемы работы дневных стационаров приведены в соответствие с имеющимися условиями размещения мест. Доля посещений с профилактической целью составила 21 % в общем числе посещений. В настоящее время в городе отсутствуют условия для открытия санатория для лечения пациентов с хроническими заболеваниями.</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widowControl w:val="0"/>
              <w:tabs>
                <w:tab w:val="left" w:pos="3390"/>
              </w:tabs>
              <w:jc w:val="both"/>
              <w:rPr>
                <w:i/>
                <w:color w:val="000000" w:themeColor="text1"/>
                <w:sz w:val="24"/>
                <w:szCs w:val="24"/>
              </w:rPr>
            </w:pPr>
            <w:r w:rsidRPr="00125BDA">
              <w:rPr>
                <w:i/>
                <w:color w:val="000000" w:themeColor="text1"/>
                <w:sz w:val="24"/>
                <w:szCs w:val="24"/>
              </w:rPr>
              <w:t>Создание реабилитационных центров для пациентов, перенёсших травму, острое нарушение мозгового кровообращения, инсульт и т.д., за счёт перепрофилирования учреждений, расположенных в охраняемых природно-ландшафтных зонах города.</w:t>
            </w:r>
          </w:p>
          <w:p w:rsidR="00125BDA" w:rsidRPr="00125BDA" w:rsidRDefault="00125BDA" w:rsidP="00125BDA">
            <w:pPr>
              <w:widowControl w:val="0"/>
              <w:jc w:val="both"/>
              <w:rPr>
                <w:color w:val="FF0000"/>
                <w:sz w:val="24"/>
                <w:szCs w:val="24"/>
              </w:rPr>
            </w:pPr>
            <w:r w:rsidRPr="00125BDA">
              <w:rPr>
                <w:color w:val="000000" w:themeColor="text1"/>
                <w:sz w:val="24"/>
                <w:szCs w:val="24"/>
              </w:rPr>
              <w:t>В настоящее время в городе создана и действует система этапной реабилитации пациентов, перенёсших острое нарушение мозгового кровообращения. Реабилитационные мероприятия данной группе пациентов проводятся на базе МАУЗ «Центр восстановительной медицины и реабилитации», отделения восстановительного лечения МБУЗ «2-я городская клиническая больница». Пациенты, перенёсшие травмы, всю необходимую помощь по реабилитации могут получить в отделениях травматологии МБУЗ «2-я городская клиническая больница» и МБУЗ «Городская клиническая больница скорой медицинской помощи города Ставрополя».</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widowControl w:val="0"/>
              <w:tabs>
                <w:tab w:val="left" w:pos="3390"/>
              </w:tabs>
              <w:jc w:val="both"/>
              <w:rPr>
                <w:i/>
                <w:color w:val="000000" w:themeColor="text1"/>
                <w:sz w:val="24"/>
                <w:szCs w:val="24"/>
              </w:rPr>
            </w:pPr>
            <w:r w:rsidRPr="00125BDA">
              <w:rPr>
                <w:i/>
                <w:color w:val="000000" w:themeColor="text1"/>
                <w:sz w:val="24"/>
                <w:szCs w:val="24"/>
              </w:rPr>
              <w:t>Создание в городе стационарного учреждения для паллиативной помощи – хосписа.</w:t>
            </w:r>
          </w:p>
          <w:p w:rsidR="00125BDA" w:rsidRPr="00125BDA" w:rsidRDefault="00125BDA" w:rsidP="00125BDA">
            <w:pPr>
              <w:widowControl w:val="0"/>
              <w:jc w:val="both"/>
              <w:rPr>
                <w:color w:val="FF0000"/>
                <w:sz w:val="24"/>
                <w:szCs w:val="24"/>
              </w:rPr>
            </w:pPr>
            <w:r w:rsidRPr="00125BDA">
              <w:rPr>
                <w:color w:val="000000" w:themeColor="text1"/>
                <w:sz w:val="24"/>
                <w:szCs w:val="24"/>
              </w:rPr>
              <w:t xml:space="preserve">В связи с вступлением в силу Федерального закона от 21 ноября 2011г. № 232-ФЗ «Об основах охраны здоровья граждан в Российской Федерации» вопрос организации (паллиативной) </w:t>
            </w:r>
            <w:proofErr w:type="spellStart"/>
            <w:r w:rsidRPr="00125BDA">
              <w:rPr>
                <w:color w:val="000000" w:themeColor="text1"/>
                <w:sz w:val="24"/>
                <w:szCs w:val="24"/>
              </w:rPr>
              <w:t>хосписной</w:t>
            </w:r>
            <w:proofErr w:type="spellEnd"/>
            <w:r w:rsidRPr="00125BDA">
              <w:rPr>
                <w:color w:val="000000" w:themeColor="text1"/>
                <w:sz w:val="24"/>
                <w:szCs w:val="24"/>
              </w:rPr>
              <w:t xml:space="preserve"> помощи отнесён к полномочиям субъекта</w:t>
            </w:r>
            <w:r w:rsidR="00CC084E">
              <w:rPr>
                <w:color w:val="000000" w:themeColor="text1"/>
                <w:sz w:val="24"/>
                <w:szCs w:val="24"/>
              </w:rPr>
              <w:t xml:space="preserve"> (Ставропольский край).</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pStyle w:val="ab"/>
              <w:spacing w:after="0" w:line="240" w:lineRule="auto"/>
              <w:ind w:left="0"/>
              <w:jc w:val="both"/>
              <w:rPr>
                <w:rFonts w:ascii="Times New Roman" w:hAnsi="Times New Roman"/>
                <w:i/>
                <w:color w:val="000000" w:themeColor="text1"/>
                <w:sz w:val="24"/>
                <w:szCs w:val="24"/>
              </w:rPr>
            </w:pPr>
            <w:r w:rsidRPr="00125BDA">
              <w:rPr>
                <w:rFonts w:ascii="Times New Roman" w:hAnsi="Times New Roman"/>
                <w:i/>
                <w:color w:val="000000" w:themeColor="text1"/>
                <w:sz w:val="24"/>
                <w:szCs w:val="24"/>
              </w:rPr>
              <w:t>Строительство городской многопрофильной больницы скорой помощи хирургического профиля  на 450 коек в Юго-Западном районе;</w:t>
            </w:r>
          </w:p>
          <w:p w:rsidR="00125BDA" w:rsidRPr="00125BDA" w:rsidRDefault="00125BDA" w:rsidP="00125BDA">
            <w:pPr>
              <w:widowControl w:val="0"/>
              <w:jc w:val="both"/>
              <w:rPr>
                <w:color w:val="FF0000"/>
                <w:sz w:val="24"/>
                <w:szCs w:val="24"/>
              </w:rPr>
            </w:pPr>
            <w:r w:rsidRPr="00125BDA">
              <w:rPr>
                <w:color w:val="000000" w:themeColor="text1"/>
                <w:sz w:val="24"/>
                <w:szCs w:val="24"/>
              </w:rPr>
              <w:t>Подготовлены предложения по реализации данного проекта на условиях государственно-частного партнёрства.</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pStyle w:val="ab"/>
              <w:spacing w:after="0" w:line="240" w:lineRule="auto"/>
              <w:ind w:left="0" w:hanging="17"/>
              <w:jc w:val="both"/>
              <w:rPr>
                <w:rFonts w:ascii="Times New Roman" w:hAnsi="Times New Roman"/>
                <w:i/>
                <w:color w:val="000000" w:themeColor="text1"/>
                <w:sz w:val="24"/>
                <w:szCs w:val="24"/>
              </w:rPr>
            </w:pPr>
            <w:r w:rsidRPr="00125BDA">
              <w:rPr>
                <w:rFonts w:ascii="Times New Roman" w:hAnsi="Times New Roman"/>
                <w:i/>
                <w:color w:val="000000" w:themeColor="text1"/>
                <w:sz w:val="24"/>
                <w:szCs w:val="24"/>
              </w:rPr>
              <w:t>Строительство центра амбулаторного диализа в Промышленном районе города;</w:t>
            </w:r>
          </w:p>
          <w:p w:rsidR="00125BDA" w:rsidRPr="00125BDA" w:rsidRDefault="00CC084E" w:rsidP="00125BDA">
            <w:pPr>
              <w:widowControl w:val="0"/>
              <w:jc w:val="both"/>
              <w:rPr>
                <w:color w:val="FF0000"/>
                <w:sz w:val="24"/>
                <w:szCs w:val="24"/>
              </w:rPr>
            </w:pPr>
            <w:r>
              <w:rPr>
                <w:color w:val="000000" w:themeColor="text1"/>
                <w:sz w:val="24"/>
                <w:szCs w:val="24"/>
              </w:rPr>
              <w:t xml:space="preserve">В настоящее время действует АНМО «Центр диализа» по улице Серова </w:t>
            </w:r>
            <w:r w:rsidR="00125BDA" w:rsidRPr="00125BDA">
              <w:rPr>
                <w:color w:val="000000" w:themeColor="text1"/>
                <w:sz w:val="24"/>
                <w:szCs w:val="24"/>
              </w:rPr>
              <w:t>на условиях государственно-частного партнерства.</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ind w:hanging="19"/>
              <w:jc w:val="both"/>
              <w:rPr>
                <w:i/>
                <w:color w:val="000000" w:themeColor="text1"/>
                <w:sz w:val="24"/>
                <w:szCs w:val="24"/>
              </w:rPr>
            </w:pPr>
            <w:r w:rsidRPr="00125BDA">
              <w:rPr>
                <w:i/>
                <w:color w:val="000000" w:themeColor="text1"/>
                <w:sz w:val="24"/>
                <w:szCs w:val="24"/>
              </w:rPr>
              <w:t xml:space="preserve">Строительство поликлиники </w:t>
            </w:r>
            <w:proofErr w:type="spellStart"/>
            <w:r w:rsidRPr="00125BDA">
              <w:rPr>
                <w:i/>
                <w:color w:val="000000" w:themeColor="text1"/>
                <w:sz w:val="24"/>
                <w:szCs w:val="24"/>
              </w:rPr>
              <w:t>общеврачебного</w:t>
            </w:r>
            <w:proofErr w:type="spellEnd"/>
            <w:r w:rsidRPr="00125BDA">
              <w:rPr>
                <w:i/>
                <w:color w:val="000000" w:themeColor="text1"/>
                <w:sz w:val="24"/>
                <w:szCs w:val="24"/>
              </w:rPr>
              <w:t xml:space="preserve"> профиля с детским и стоматологическим отделением на 540 посещений в смену и подстанцией скорой медицинской помощи в 204 квартале</w:t>
            </w:r>
          </w:p>
          <w:p w:rsidR="00125BDA" w:rsidRPr="00125BDA" w:rsidRDefault="00125BDA" w:rsidP="00125BDA">
            <w:pPr>
              <w:widowControl w:val="0"/>
              <w:jc w:val="both"/>
              <w:rPr>
                <w:color w:val="FF0000"/>
                <w:sz w:val="24"/>
                <w:szCs w:val="24"/>
              </w:rPr>
            </w:pPr>
            <w:r w:rsidRPr="00125BDA">
              <w:rPr>
                <w:color w:val="000000" w:themeColor="text1"/>
                <w:sz w:val="24"/>
                <w:szCs w:val="24"/>
              </w:rPr>
              <w:t>Внесены предложения в проект краевой целевой программы «Социально-экономическое развитие города Ставрополя на 2014 – 2018 годы».</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ind w:hanging="19"/>
              <w:jc w:val="both"/>
              <w:rPr>
                <w:i/>
                <w:color w:val="000000" w:themeColor="text1"/>
                <w:sz w:val="24"/>
                <w:szCs w:val="24"/>
              </w:rPr>
            </w:pPr>
            <w:r w:rsidRPr="00125BDA">
              <w:rPr>
                <w:i/>
                <w:color w:val="000000" w:themeColor="text1"/>
                <w:sz w:val="24"/>
                <w:szCs w:val="24"/>
              </w:rPr>
              <w:t xml:space="preserve">Строительство поликлиники </w:t>
            </w:r>
            <w:proofErr w:type="spellStart"/>
            <w:r w:rsidRPr="00125BDA">
              <w:rPr>
                <w:i/>
                <w:color w:val="000000" w:themeColor="text1"/>
                <w:sz w:val="24"/>
                <w:szCs w:val="24"/>
              </w:rPr>
              <w:t>общеврачебного</w:t>
            </w:r>
            <w:proofErr w:type="spellEnd"/>
            <w:r w:rsidRPr="00125BDA">
              <w:rPr>
                <w:i/>
                <w:color w:val="000000" w:themeColor="text1"/>
                <w:sz w:val="24"/>
                <w:szCs w:val="24"/>
              </w:rPr>
              <w:t xml:space="preserve"> профиля с детским отделением на 720 посещений в смену в 530 квартале</w:t>
            </w:r>
          </w:p>
          <w:p w:rsidR="00125BDA" w:rsidRDefault="00CC084E" w:rsidP="00125BDA">
            <w:pPr>
              <w:widowControl w:val="0"/>
              <w:jc w:val="both"/>
              <w:rPr>
                <w:color w:val="000000" w:themeColor="text1"/>
                <w:sz w:val="24"/>
                <w:szCs w:val="24"/>
              </w:rPr>
            </w:pPr>
            <w:r>
              <w:rPr>
                <w:color w:val="000000" w:themeColor="text1"/>
                <w:sz w:val="24"/>
                <w:szCs w:val="24"/>
              </w:rPr>
              <w:t>Разработана проектно – сметная документация на строительство объекта, определен земельный участок. Внесены предложения на включение объекта строительства в проект федеральной целевой программы «Юг России (2014 – 2020 годы)».</w:t>
            </w:r>
          </w:p>
          <w:p w:rsidR="00CC084E" w:rsidRPr="00125BDA" w:rsidRDefault="00CC084E" w:rsidP="00125BDA">
            <w:pPr>
              <w:widowControl w:val="0"/>
              <w:jc w:val="both"/>
              <w:rPr>
                <w:color w:val="FF0000"/>
                <w:sz w:val="24"/>
                <w:szCs w:val="24"/>
              </w:rPr>
            </w:pP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ind w:hanging="19"/>
              <w:jc w:val="both"/>
              <w:rPr>
                <w:i/>
                <w:color w:val="000000" w:themeColor="text1"/>
                <w:sz w:val="24"/>
                <w:szCs w:val="24"/>
              </w:rPr>
            </w:pPr>
            <w:r w:rsidRPr="00125BDA">
              <w:rPr>
                <w:i/>
                <w:color w:val="000000" w:themeColor="text1"/>
                <w:sz w:val="24"/>
                <w:szCs w:val="24"/>
              </w:rPr>
              <w:t>Строительство детской поликлиники на 440 посещений в смену в Северо-Западном районе.</w:t>
            </w:r>
          </w:p>
          <w:p w:rsidR="00125BDA" w:rsidRPr="00125BDA" w:rsidRDefault="00125BDA" w:rsidP="00125BDA">
            <w:pPr>
              <w:widowControl w:val="0"/>
              <w:jc w:val="both"/>
              <w:rPr>
                <w:color w:val="FF0000"/>
                <w:sz w:val="24"/>
                <w:szCs w:val="24"/>
              </w:rPr>
            </w:pPr>
            <w:r w:rsidRPr="00125BDA">
              <w:rPr>
                <w:color w:val="000000" w:themeColor="text1"/>
                <w:sz w:val="24"/>
                <w:szCs w:val="24"/>
              </w:rPr>
              <w:t>В настоящее время вопрос не рассматривается ввиду отсутствия источников финансирования</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ind w:hanging="19"/>
              <w:jc w:val="both"/>
              <w:rPr>
                <w:i/>
                <w:color w:val="000000" w:themeColor="text1"/>
                <w:sz w:val="24"/>
                <w:szCs w:val="24"/>
              </w:rPr>
            </w:pPr>
            <w:r w:rsidRPr="00125BDA">
              <w:rPr>
                <w:i/>
                <w:color w:val="000000" w:themeColor="text1"/>
                <w:sz w:val="24"/>
                <w:szCs w:val="24"/>
              </w:rPr>
              <w:t>Строительство корпуса МУЗ "Городская клиническая больница №4" для организации второго этапа выхаживания новорожденных;</w:t>
            </w:r>
          </w:p>
          <w:p w:rsidR="00125BDA" w:rsidRPr="00125BDA" w:rsidRDefault="00125BDA" w:rsidP="00125BDA">
            <w:pPr>
              <w:widowControl w:val="0"/>
              <w:jc w:val="both"/>
              <w:rPr>
                <w:color w:val="FF0000"/>
                <w:sz w:val="24"/>
                <w:szCs w:val="24"/>
              </w:rPr>
            </w:pPr>
            <w:r w:rsidRPr="00125BDA">
              <w:rPr>
                <w:color w:val="000000" w:themeColor="text1"/>
                <w:sz w:val="24"/>
                <w:szCs w:val="24"/>
              </w:rPr>
              <w:t>Внесены предложения в проект краевой целевой программы «Социально-экономическое развитие города Ставрополя на 2014 – 2018 годы»</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widowControl w:val="0"/>
              <w:tabs>
                <w:tab w:val="left" w:pos="3390"/>
              </w:tabs>
              <w:jc w:val="both"/>
              <w:rPr>
                <w:i/>
                <w:color w:val="000000" w:themeColor="text1"/>
                <w:sz w:val="24"/>
                <w:szCs w:val="24"/>
              </w:rPr>
            </w:pPr>
            <w:r w:rsidRPr="00125BDA">
              <w:rPr>
                <w:i/>
                <w:color w:val="000000" w:themeColor="text1"/>
                <w:sz w:val="24"/>
                <w:szCs w:val="24"/>
              </w:rPr>
              <w:t>Строительство диагностического центра в Промышленном районе города на 1000 посещений в смену с привлечением частного капитала;</w:t>
            </w:r>
          </w:p>
          <w:p w:rsidR="00125BDA" w:rsidRPr="00125BDA" w:rsidRDefault="00125BDA" w:rsidP="00125BDA">
            <w:pPr>
              <w:widowControl w:val="0"/>
              <w:jc w:val="both"/>
              <w:rPr>
                <w:color w:val="FF0000"/>
                <w:sz w:val="24"/>
                <w:szCs w:val="24"/>
              </w:rPr>
            </w:pPr>
            <w:r w:rsidRPr="00125BDA">
              <w:rPr>
                <w:color w:val="000000" w:themeColor="text1"/>
                <w:sz w:val="24"/>
                <w:szCs w:val="24"/>
              </w:rPr>
              <w:t>Строительство осуществляется АНМО «Ставропольский краевой клинический диагностический центр» самостоятельно без участия администрации города Ставрополя.</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widowControl w:val="0"/>
              <w:tabs>
                <w:tab w:val="left" w:pos="3390"/>
              </w:tabs>
              <w:jc w:val="both"/>
              <w:rPr>
                <w:i/>
                <w:color w:val="000000" w:themeColor="text1"/>
                <w:sz w:val="24"/>
                <w:szCs w:val="24"/>
              </w:rPr>
            </w:pPr>
            <w:r w:rsidRPr="00125BDA">
              <w:rPr>
                <w:i/>
                <w:color w:val="000000" w:themeColor="text1"/>
                <w:sz w:val="24"/>
                <w:szCs w:val="24"/>
              </w:rPr>
              <w:t>Развитие фармацевтического производства в городе и рынка фармацевтических услуг.</w:t>
            </w:r>
          </w:p>
          <w:p w:rsidR="00125BDA" w:rsidRPr="00125BDA" w:rsidRDefault="00125BDA" w:rsidP="00125BDA">
            <w:pPr>
              <w:widowControl w:val="0"/>
              <w:jc w:val="both"/>
              <w:rPr>
                <w:color w:val="FF0000"/>
                <w:sz w:val="24"/>
                <w:szCs w:val="24"/>
              </w:rPr>
            </w:pPr>
            <w:r w:rsidRPr="00125BDA">
              <w:rPr>
                <w:color w:val="000000" w:themeColor="text1"/>
                <w:sz w:val="24"/>
                <w:szCs w:val="24"/>
              </w:rPr>
              <w:t xml:space="preserve">Вопрос о развитии фармацевтического производства не относится к компетенции </w:t>
            </w:r>
            <w:proofErr w:type="gramStart"/>
            <w:r w:rsidRPr="00125BDA">
              <w:rPr>
                <w:color w:val="000000" w:themeColor="text1"/>
                <w:sz w:val="24"/>
                <w:szCs w:val="24"/>
              </w:rPr>
              <w:t>управления здравоохранения администрации города Ставрополя</w:t>
            </w:r>
            <w:proofErr w:type="gramEnd"/>
            <w:r w:rsidRPr="00125BDA">
              <w:rPr>
                <w:color w:val="000000" w:themeColor="text1"/>
                <w:sz w:val="24"/>
                <w:szCs w:val="24"/>
              </w:rPr>
              <w:t>. С целью обеспечения доступности аптек для граждан, имеющих право на социальные льготы в виде бесплатного обеспечения лекарственными препаратами, в 6 муниципальных бюджетных и автономных учреждениях здравоохранения имеются филиалы МУП «Социальная аптека».</w:t>
            </w:r>
          </w:p>
        </w:tc>
      </w:tr>
      <w:tr w:rsidR="00125BDA" w:rsidRPr="003D0A32" w:rsidTr="00125BDA">
        <w:trPr>
          <w:trHeight w:val="107"/>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125BDA" w:rsidRDefault="00125BDA" w:rsidP="00125BDA">
            <w:pPr>
              <w:widowControl w:val="0"/>
              <w:tabs>
                <w:tab w:val="left" w:pos="3390"/>
              </w:tabs>
              <w:jc w:val="both"/>
              <w:rPr>
                <w:i/>
                <w:color w:val="000000" w:themeColor="text1"/>
                <w:sz w:val="24"/>
                <w:szCs w:val="24"/>
              </w:rPr>
            </w:pPr>
            <w:r w:rsidRPr="00125BDA">
              <w:rPr>
                <w:i/>
                <w:color w:val="000000" w:themeColor="text1"/>
                <w:sz w:val="24"/>
                <w:szCs w:val="24"/>
              </w:rPr>
              <w:t>Сохранение и расширение мер социальной поддержки для жителей города в области лекарственного обеспечения</w:t>
            </w:r>
          </w:p>
          <w:p w:rsidR="00125BDA" w:rsidRPr="00125BDA" w:rsidRDefault="00125BDA" w:rsidP="00CC084E">
            <w:pPr>
              <w:widowControl w:val="0"/>
              <w:jc w:val="both"/>
              <w:rPr>
                <w:color w:val="FF0000"/>
                <w:sz w:val="24"/>
                <w:szCs w:val="24"/>
              </w:rPr>
            </w:pPr>
            <w:r w:rsidRPr="00125BDA">
              <w:rPr>
                <w:color w:val="000000" w:themeColor="text1"/>
                <w:sz w:val="24"/>
                <w:szCs w:val="24"/>
              </w:rPr>
              <w:t xml:space="preserve">В 2013 году жители города Ставрополя обеспечиваются  лекарственными препаратами за счёт средств бюджета города Ставрополя в соответствии с решением Ставропольской городской Думы от 27 декабря 2011г. №155 «О дополнительных мерах социальной поддержки граждан, страдающих отдельными социально значимыми заболеваниями, рядом хронических заболеваний». Жители города обеспечены лекарственными препаратами на сумму </w:t>
            </w:r>
            <w:r w:rsidR="00CC084E">
              <w:rPr>
                <w:color w:val="000000" w:themeColor="text1"/>
                <w:sz w:val="24"/>
                <w:szCs w:val="24"/>
              </w:rPr>
              <w:t>3,86</w:t>
            </w:r>
            <w:r w:rsidRPr="00125BDA">
              <w:rPr>
                <w:color w:val="000000" w:themeColor="text1"/>
                <w:sz w:val="24"/>
                <w:szCs w:val="24"/>
              </w:rPr>
              <w:t xml:space="preserve"> млн руб.</w:t>
            </w:r>
          </w:p>
        </w:tc>
      </w:tr>
      <w:tr w:rsidR="00125BDA" w:rsidRPr="003D0A32" w:rsidTr="00125BDA">
        <w:trPr>
          <w:trHeight w:val="670"/>
          <w:jc w:val="center"/>
        </w:trPr>
        <w:tc>
          <w:tcPr>
            <w:tcW w:w="2868" w:type="dxa"/>
            <w:vMerge w:val="restart"/>
          </w:tcPr>
          <w:p w:rsidR="00125BDA" w:rsidRPr="00930C48" w:rsidRDefault="00125BDA" w:rsidP="007905AC">
            <w:pPr>
              <w:widowControl w:val="0"/>
              <w:spacing w:before="120" w:after="120" w:line="240" w:lineRule="exact"/>
              <w:jc w:val="both"/>
              <w:rPr>
                <w:sz w:val="24"/>
                <w:szCs w:val="24"/>
              </w:rPr>
            </w:pPr>
            <w:r w:rsidRPr="00930C48">
              <w:rPr>
                <w:sz w:val="24"/>
                <w:szCs w:val="24"/>
              </w:rPr>
              <w:t>Информатизация системы здравоохранения города Ставрополя.</w:t>
            </w: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Реализация программы информатизации отрасли здравоохранения на 2011 - 2013 годы, создание электронного банка данных о состоянии здоровья каждого жителя города</w:t>
            </w:r>
          </w:p>
          <w:p w:rsidR="00125BDA" w:rsidRPr="004833BA" w:rsidRDefault="00125BDA" w:rsidP="00125BDA">
            <w:pPr>
              <w:jc w:val="both"/>
              <w:rPr>
                <w:color w:val="000000" w:themeColor="text1"/>
                <w:sz w:val="24"/>
                <w:szCs w:val="24"/>
              </w:rPr>
            </w:pPr>
            <w:r w:rsidRPr="004833BA">
              <w:rPr>
                <w:color w:val="000000" w:themeColor="text1"/>
                <w:sz w:val="24"/>
                <w:szCs w:val="24"/>
              </w:rPr>
              <w:t>Осуществлен переход к электронному документообороту, введению электронных рецептов, электронных регистратур, электронной истории болезни, электронной записи на приём к врачу, предоставлению счетов в страховые компании и ФОМС.</w:t>
            </w:r>
          </w:p>
          <w:p w:rsidR="00125BDA" w:rsidRPr="004833BA" w:rsidRDefault="00125BDA" w:rsidP="00125BDA">
            <w:pPr>
              <w:jc w:val="both"/>
              <w:rPr>
                <w:color w:val="000000" w:themeColor="text1"/>
                <w:sz w:val="24"/>
                <w:szCs w:val="24"/>
              </w:rPr>
            </w:pPr>
            <w:r w:rsidRPr="004833BA">
              <w:rPr>
                <w:color w:val="000000" w:themeColor="text1"/>
                <w:sz w:val="24"/>
                <w:szCs w:val="24"/>
              </w:rPr>
              <w:t>Учреждения подключены к ЕГИС (единая государственная система в сфере здравоохранения) через выделенный оптико-волоконный канал;</w:t>
            </w:r>
          </w:p>
          <w:p w:rsidR="00125BDA" w:rsidRPr="004833BA" w:rsidRDefault="00125BDA" w:rsidP="00125BDA">
            <w:pPr>
              <w:jc w:val="both"/>
              <w:rPr>
                <w:color w:val="000000" w:themeColor="text1"/>
                <w:sz w:val="24"/>
                <w:szCs w:val="24"/>
              </w:rPr>
            </w:pPr>
            <w:r w:rsidRPr="004833BA">
              <w:rPr>
                <w:color w:val="000000" w:themeColor="text1"/>
                <w:sz w:val="24"/>
                <w:szCs w:val="24"/>
              </w:rPr>
              <w:t xml:space="preserve">установлено оборудование для </w:t>
            </w:r>
            <w:proofErr w:type="gramStart"/>
            <w:r w:rsidRPr="004833BA">
              <w:rPr>
                <w:color w:val="000000" w:themeColor="text1"/>
                <w:sz w:val="24"/>
                <w:szCs w:val="24"/>
              </w:rPr>
              <w:t>криптографический</w:t>
            </w:r>
            <w:proofErr w:type="gramEnd"/>
            <w:r w:rsidRPr="004833BA">
              <w:rPr>
                <w:color w:val="000000" w:themeColor="text1"/>
                <w:sz w:val="24"/>
                <w:szCs w:val="24"/>
              </w:rPr>
              <w:t xml:space="preserve"> защиты предаваемых данных по этому каналу (два </w:t>
            </w:r>
            <w:proofErr w:type="spellStart"/>
            <w:r w:rsidRPr="004833BA">
              <w:rPr>
                <w:color w:val="000000" w:themeColor="text1"/>
                <w:sz w:val="24"/>
                <w:szCs w:val="24"/>
              </w:rPr>
              <w:t>криптошлюза</w:t>
            </w:r>
            <w:proofErr w:type="spellEnd"/>
            <w:r w:rsidRPr="004833BA">
              <w:rPr>
                <w:color w:val="000000" w:themeColor="text1"/>
                <w:sz w:val="24"/>
                <w:szCs w:val="24"/>
              </w:rPr>
              <w:t>);</w:t>
            </w:r>
          </w:p>
          <w:p w:rsidR="00125BDA" w:rsidRPr="00125BDA" w:rsidRDefault="00125BDA" w:rsidP="00125BDA">
            <w:pPr>
              <w:widowControl w:val="0"/>
              <w:tabs>
                <w:tab w:val="left" w:pos="3390"/>
              </w:tabs>
              <w:jc w:val="both"/>
              <w:rPr>
                <w:i/>
                <w:color w:val="000000" w:themeColor="text1"/>
                <w:sz w:val="24"/>
                <w:szCs w:val="24"/>
              </w:rPr>
            </w:pPr>
            <w:r w:rsidRPr="004833BA">
              <w:rPr>
                <w:color w:val="000000" w:themeColor="text1"/>
                <w:sz w:val="24"/>
                <w:szCs w:val="24"/>
              </w:rPr>
              <w:t>запущен модуль «электронная регистратура» в ЕГИС.</w:t>
            </w:r>
          </w:p>
        </w:tc>
      </w:tr>
      <w:tr w:rsidR="00125BDA" w:rsidRPr="003D0A32" w:rsidTr="00125BDA">
        <w:trPr>
          <w:trHeight w:val="670"/>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Участие в реализации краевых и федеральных программ, направленных на создание единого информационного пространства Ставропольского края</w:t>
            </w:r>
          </w:p>
          <w:p w:rsidR="00125BDA" w:rsidRPr="00125BDA" w:rsidRDefault="00125BDA" w:rsidP="00125BDA">
            <w:pPr>
              <w:widowControl w:val="0"/>
              <w:tabs>
                <w:tab w:val="left" w:pos="3390"/>
              </w:tabs>
              <w:jc w:val="both"/>
              <w:rPr>
                <w:i/>
                <w:color w:val="000000" w:themeColor="text1"/>
                <w:sz w:val="24"/>
                <w:szCs w:val="24"/>
              </w:rPr>
            </w:pPr>
            <w:r w:rsidRPr="004833BA">
              <w:rPr>
                <w:color w:val="000000" w:themeColor="text1"/>
                <w:sz w:val="24"/>
                <w:szCs w:val="24"/>
              </w:rPr>
              <w:t>Программа создания единого информационного пространства отрасли в Ставропольском крае реализуется в рамках краевой целевой программы «Программа модернизации здравоохранения Ставропольского края на 2011 – 2012 годы». Программа реализуется централизованно на уровне субъекта.</w:t>
            </w:r>
            <w:r w:rsidR="009C5CB2">
              <w:rPr>
                <w:color w:val="000000" w:themeColor="text1"/>
                <w:sz w:val="24"/>
                <w:szCs w:val="24"/>
              </w:rPr>
              <w:t xml:space="preserve"> Куратором программы является министерство здравоохранения Ставропольского края, муниципальным бюджетным и автономным учреждениям здравоохранения финансовые средства на реализацию программы не выделялись.</w:t>
            </w:r>
          </w:p>
        </w:tc>
      </w:tr>
      <w:tr w:rsidR="00125BDA" w:rsidRPr="003D0A32" w:rsidTr="00125BDA">
        <w:trPr>
          <w:trHeight w:val="483"/>
          <w:jc w:val="center"/>
        </w:trPr>
        <w:tc>
          <w:tcPr>
            <w:tcW w:w="2868" w:type="dxa"/>
            <w:vMerge w:val="restart"/>
          </w:tcPr>
          <w:p w:rsidR="00125BDA" w:rsidRPr="005778E7" w:rsidRDefault="00125BDA" w:rsidP="007905AC">
            <w:pPr>
              <w:widowControl w:val="0"/>
              <w:spacing w:before="120" w:after="120" w:line="240" w:lineRule="exact"/>
              <w:jc w:val="both"/>
              <w:rPr>
                <w:sz w:val="24"/>
                <w:szCs w:val="24"/>
              </w:rPr>
            </w:pPr>
            <w:r w:rsidRPr="005778E7">
              <w:rPr>
                <w:sz w:val="24"/>
                <w:szCs w:val="24"/>
              </w:rPr>
              <w:t>Модернизация системы финансирования отрасли с целью обеспечения её поступательного инновационного развития и инвестиционной привлекательности</w:t>
            </w: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color w:val="000000" w:themeColor="text1"/>
                <w:sz w:val="24"/>
                <w:szCs w:val="24"/>
              </w:rPr>
              <w:t xml:space="preserve">В 2013 году муниципальными учреждениями здравоохранения оказывается медицинская помощь по стандартам в соответствии </w:t>
            </w:r>
            <w:proofErr w:type="gramStart"/>
            <w:r w:rsidRPr="004833BA">
              <w:rPr>
                <w:color w:val="000000" w:themeColor="text1"/>
                <w:sz w:val="24"/>
                <w:szCs w:val="24"/>
              </w:rPr>
              <w:t>с</w:t>
            </w:r>
            <w:proofErr w:type="gramEnd"/>
            <w:r w:rsidRPr="004833BA">
              <w:rPr>
                <w:color w:val="000000" w:themeColor="text1"/>
                <w:sz w:val="24"/>
                <w:szCs w:val="24"/>
              </w:rPr>
              <w:t xml:space="preserve"> клинико-статистическими.</w:t>
            </w:r>
          </w:p>
        </w:tc>
      </w:tr>
      <w:tr w:rsidR="00125BDA" w:rsidRPr="003D0A32" w:rsidTr="00125BDA">
        <w:trPr>
          <w:trHeight w:val="482"/>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Совершенствование системы оказания платных медицинских услуг населению при сохранении необходимого уровня бесплатной медицинской помощи в рамках территориальной программы государственных гарантий оказания бесплатной медицинской помощи</w:t>
            </w:r>
          </w:p>
          <w:p w:rsidR="00125BDA" w:rsidRPr="004833BA" w:rsidRDefault="00125BDA" w:rsidP="00125BDA">
            <w:pPr>
              <w:widowControl w:val="0"/>
              <w:tabs>
                <w:tab w:val="left" w:pos="3390"/>
              </w:tabs>
              <w:jc w:val="both"/>
              <w:rPr>
                <w:i/>
                <w:color w:val="000000" w:themeColor="text1"/>
                <w:sz w:val="24"/>
                <w:szCs w:val="24"/>
              </w:rPr>
            </w:pPr>
            <w:r w:rsidRPr="004833BA">
              <w:rPr>
                <w:bCs/>
                <w:color w:val="000000" w:themeColor="text1"/>
                <w:sz w:val="24"/>
                <w:szCs w:val="24"/>
                <w:lang w:eastAsia="ar-SA"/>
              </w:rPr>
              <w:t xml:space="preserve">Объем предоставления населению города Ставрополя платной медицинской помощи </w:t>
            </w:r>
            <w:r w:rsidRPr="004833BA">
              <w:rPr>
                <w:color w:val="000000" w:themeColor="text1"/>
                <w:sz w:val="24"/>
                <w:szCs w:val="24"/>
                <w:lang w:eastAsia="ar-SA"/>
              </w:rPr>
              <w:t xml:space="preserve">(включая </w:t>
            </w:r>
            <w:proofErr w:type="spellStart"/>
            <w:r w:rsidRPr="004833BA">
              <w:rPr>
                <w:color w:val="000000" w:themeColor="text1"/>
                <w:sz w:val="24"/>
                <w:szCs w:val="24"/>
                <w:lang w:eastAsia="ar-SA"/>
              </w:rPr>
              <w:t>МАУЗы</w:t>
            </w:r>
            <w:proofErr w:type="spellEnd"/>
            <w:r w:rsidRPr="004833BA">
              <w:rPr>
                <w:color w:val="000000" w:themeColor="text1"/>
                <w:sz w:val="24"/>
                <w:szCs w:val="24"/>
                <w:lang w:eastAsia="ar-SA"/>
              </w:rPr>
              <w:t>) в настоящее время является оптимальным. Данный уровень позволяет населению получать виды помощи, не предусмотренные программой государственных гарантий оказания бесплатной медицинской помощи и сервисные услуги.</w:t>
            </w:r>
          </w:p>
        </w:tc>
      </w:tr>
      <w:tr w:rsidR="00125BDA" w:rsidRPr="003D0A32" w:rsidTr="00125BDA">
        <w:trPr>
          <w:trHeight w:val="482"/>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Развитие системы дополнительного медицинского страхования, создание условий, способствующих широкому привлечению сре</w:t>
            </w:r>
            <w:proofErr w:type="gramStart"/>
            <w:r w:rsidRPr="004833BA">
              <w:rPr>
                <w:i/>
                <w:color w:val="000000" w:themeColor="text1"/>
                <w:sz w:val="24"/>
                <w:szCs w:val="24"/>
              </w:rPr>
              <w:t>дств стр</w:t>
            </w:r>
            <w:proofErr w:type="gramEnd"/>
            <w:r w:rsidRPr="004833BA">
              <w:rPr>
                <w:i/>
                <w:color w:val="000000" w:themeColor="text1"/>
                <w:sz w:val="24"/>
                <w:szCs w:val="24"/>
              </w:rPr>
              <w:t>аховых компаний, частных инвесторов к проведению реконструкции имеющихся и строительству новых учреждений здравоохранения, участию в реализации муниципальных и краевых целевых программ.</w:t>
            </w:r>
          </w:p>
          <w:p w:rsidR="00125BDA" w:rsidRPr="00125BDA" w:rsidRDefault="00125BDA" w:rsidP="00125BDA">
            <w:pPr>
              <w:widowControl w:val="0"/>
              <w:tabs>
                <w:tab w:val="left" w:pos="3390"/>
              </w:tabs>
              <w:jc w:val="both"/>
              <w:rPr>
                <w:color w:val="000000" w:themeColor="text1"/>
                <w:sz w:val="24"/>
                <w:szCs w:val="24"/>
              </w:rPr>
            </w:pPr>
            <w:r w:rsidRPr="004833BA">
              <w:rPr>
                <w:color w:val="000000" w:themeColor="text1"/>
                <w:sz w:val="24"/>
                <w:szCs w:val="24"/>
              </w:rPr>
              <w:t>В городе развивается рынок дополнительного медицинского страхования. За счёт средств частных инвесторов открыты частные медицинские клиники. Открыта клиника ГБОУ ВПО «Ставропольская государственная медицинская академия».</w:t>
            </w:r>
          </w:p>
        </w:tc>
      </w:tr>
      <w:tr w:rsidR="00125BDA" w:rsidRPr="003D0A32" w:rsidTr="00125BDA">
        <w:trPr>
          <w:trHeight w:val="482"/>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Развитие системы оказания сервисных услуг в здравоохранении</w:t>
            </w:r>
          </w:p>
          <w:p w:rsidR="00125BDA" w:rsidRPr="004833BA" w:rsidRDefault="00125BDA" w:rsidP="00125BDA">
            <w:pPr>
              <w:widowControl w:val="0"/>
              <w:tabs>
                <w:tab w:val="left" w:pos="3390"/>
              </w:tabs>
              <w:jc w:val="both"/>
              <w:rPr>
                <w:i/>
                <w:color w:val="000000" w:themeColor="text1"/>
                <w:sz w:val="24"/>
                <w:szCs w:val="24"/>
              </w:rPr>
            </w:pPr>
            <w:r w:rsidRPr="004833BA">
              <w:rPr>
                <w:color w:val="000000" w:themeColor="text1"/>
                <w:sz w:val="24"/>
                <w:szCs w:val="24"/>
              </w:rPr>
              <w:t>В настоящее время действует хозрасчётное (сервисное) отделение в МБУЗ «Городская клиническая больница скорой медицинской помощи города Ставрополя». В стационарных муниципальных бюджетных и автономных учреждениях здравоохранения открыты сервисные маломестные палаты. Для создания дополнительных сервисных отделений в муниципальных стационарных учреждениях отсутствует возможность ввиду дефицита площадей.</w:t>
            </w:r>
          </w:p>
        </w:tc>
      </w:tr>
      <w:tr w:rsidR="00125BDA" w:rsidRPr="003D0A32" w:rsidTr="00125BDA">
        <w:trPr>
          <w:trHeight w:val="482"/>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Активное участие в работе правления Ставропольского краевого фонда обязательного медицинского страхования.</w:t>
            </w:r>
          </w:p>
          <w:p w:rsidR="00125BDA" w:rsidRPr="004833BA" w:rsidRDefault="00125BDA" w:rsidP="00125BDA">
            <w:pPr>
              <w:widowControl w:val="0"/>
              <w:tabs>
                <w:tab w:val="left" w:pos="3390"/>
              </w:tabs>
              <w:jc w:val="both"/>
              <w:rPr>
                <w:i/>
                <w:color w:val="000000" w:themeColor="text1"/>
                <w:sz w:val="24"/>
                <w:szCs w:val="24"/>
              </w:rPr>
            </w:pPr>
            <w:r w:rsidRPr="004833BA">
              <w:rPr>
                <w:color w:val="000000" w:themeColor="text1"/>
                <w:sz w:val="24"/>
                <w:szCs w:val="24"/>
              </w:rPr>
              <w:t>В настоящее время полномочия по формированию государственного задания на оказание населению бесплатной медицинской помощи переданы министерству здравоохранения Ставропольского края. Управление здравоохранения администрации города Ставрополя активно сотрудничает со Ставропольским краевым Фондом обязательного медицинского страхования и министерством здравоохранения Ставропольского края по вопросам, связанным с формированием государственного задания и внесению в него изменений.</w:t>
            </w:r>
          </w:p>
        </w:tc>
      </w:tr>
      <w:tr w:rsidR="00125BDA" w:rsidRPr="003D0A32" w:rsidTr="00125BDA">
        <w:trPr>
          <w:trHeight w:val="492"/>
          <w:jc w:val="center"/>
        </w:trPr>
        <w:tc>
          <w:tcPr>
            <w:tcW w:w="2868" w:type="dxa"/>
            <w:vMerge w:val="restart"/>
          </w:tcPr>
          <w:p w:rsidR="00125BDA" w:rsidRPr="0096291D" w:rsidRDefault="00125BDA" w:rsidP="007905AC">
            <w:pPr>
              <w:widowControl w:val="0"/>
              <w:spacing w:before="120" w:after="120" w:line="240" w:lineRule="exact"/>
              <w:jc w:val="both"/>
              <w:rPr>
                <w:sz w:val="24"/>
                <w:szCs w:val="24"/>
              </w:rPr>
            </w:pPr>
            <w:r w:rsidRPr="0096291D">
              <w:rPr>
                <w:sz w:val="24"/>
                <w:szCs w:val="24"/>
              </w:rPr>
              <w:lastRenderedPageBreak/>
              <w:t>Модернизация системы кадрового обеспечения отрасли с целью наиболее полного удовлетворения потребности в квалифицированных кадрах, повышения престижности профессии медицинского работника</w:t>
            </w: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Опережающее обучение медицинских работников с учётом реальных потребностей отрасли</w:t>
            </w:r>
          </w:p>
          <w:p w:rsidR="00125BDA" w:rsidRPr="004833BA" w:rsidRDefault="00125BDA" w:rsidP="00125BDA">
            <w:pPr>
              <w:jc w:val="both"/>
              <w:rPr>
                <w:color w:val="000000" w:themeColor="text1"/>
                <w:sz w:val="24"/>
                <w:szCs w:val="24"/>
              </w:rPr>
            </w:pPr>
            <w:r w:rsidRPr="004833BA">
              <w:rPr>
                <w:color w:val="000000" w:themeColor="text1"/>
                <w:sz w:val="24"/>
                <w:szCs w:val="24"/>
              </w:rPr>
              <w:t xml:space="preserve">В соответствии с планом профессиональная подготовка и переподготовка работников отрасли осуществляется по ежегодному и перспективному плану, согласовывается с министерством здравоохранения Ставропольского края и ГБОУ ВПО» Ставропольская государственная медицинская академия», ГБОУ СПО «Ставропольский базовый медицинский колледж». В 2013 году прошли обучение </w:t>
            </w:r>
            <w:r w:rsidR="00C408ED">
              <w:rPr>
                <w:color w:val="000000" w:themeColor="text1"/>
                <w:sz w:val="24"/>
                <w:szCs w:val="24"/>
              </w:rPr>
              <w:t>231</w:t>
            </w:r>
            <w:r w:rsidRPr="004833BA">
              <w:rPr>
                <w:color w:val="000000" w:themeColor="text1"/>
                <w:sz w:val="24"/>
                <w:szCs w:val="24"/>
              </w:rPr>
              <w:t xml:space="preserve"> врачей и </w:t>
            </w:r>
            <w:r w:rsidR="00C408ED">
              <w:rPr>
                <w:color w:val="000000" w:themeColor="text1"/>
                <w:sz w:val="24"/>
                <w:szCs w:val="24"/>
              </w:rPr>
              <w:t>372</w:t>
            </w:r>
            <w:r w:rsidRPr="004833BA">
              <w:rPr>
                <w:color w:val="000000" w:themeColor="text1"/>
                <w:sz w:val="24"/>
                <w:szCs w:val="24"/>
              </w:rPr>
              <w:t xml:space="preserve"> медицински</w:t>
            </w:r>
            <w:r w:rsidR="00C408ED">
              <w:rPr>
                <w:color w:val="000000" w:themeColor="text1"/>
                <w:sz w:val="24"/>
                <w:szCs w:val="24"/>
              </w:rPr>
              <w:t>е</w:t>
            </w:r>
            <w:r w:rsidRPr="004833BA">
              <w:rPr>
                <w:color w:val="000000" w:themeColor="text1"/>
                <w:sz w:val="24"/>
                <w:szCs w:val="24"/>
              </w:rPr>
              <w:t xml:space="preserve"> сестр</w:t>
            </w:r>
            <w:r w:rsidR="00C408ED">
              <w:rPr>
                <w:color w:val="000000" w:themeColor="text1"/>
                <w:sz w:val="24"/>
                <w:szCs w:val="24"/>
              </w:rPr>
              <w:t>ы</w:t>
            </w:r>
            <w:r w:rsidRPr="004833BA">
              <w:rPr>
                <w:color w:val="000000" w:themeColor="text1"/>
                <w:sz w:val="24"/>
                <w:szCs w:val="24"/>
              </w:rPr>
              <w:t>.</w:t>
            </w:r>
          </w:p>
          <w:p w:rsidR="00125BDA" w:rsidRPr="004833BA" w:rsidRDefault="00125BDA" w:rsidP="00125BDA">
            <w:pPr>
              <w:widowControl w:val="0"/>
              <w:tabs>
                <w:tab w:val="left" w:pos="3390"/>
              </w:tabs>
              <w:jc w:val="both"/>
              <w:rPr>
                <w:i/>
                <w:color w:val="000000" w:themeColor="text1"/>
                <w:sz w:val="24"/>
                <w:szCs w:val="24"/>
              </w:rPr>
            </w:pPr>
            <w:r w:rsidRPr="004833BA">
              <w:rPr>
                <w:color w:val="000000" w:themeColor="text1"/>
                <w:sz w:val="24"/>
                <w:szCs w:val="24"/>
              </w:rPr>
              <w:t>Работники муниципальных бюджетных и автономных учреждений здравоохранения приняли участие в работе                  12 межрегиональных конференций по актуальным проблемам развития здравоохранения.</w:t>
            </w:r>
          </w:p>
        </w:tc>
      </w:tr>
      <w:tr w:rsidR="00125BDA" w:rsidRPr="003D0A32" w:rsidTr="00125BDA">
        <w:trPr>
          <w:trHeight w:val="491"/>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Направление перспективных специалистов для обучения в ведущие федеральные медицинские центры с целью освоения высокотехнологичных, инновационных методик;</w:t>
            </w:r>
          </w:p>
          <w:p w:rsidR="00125BDA" w:rsidRPr="004833BA" w:rsidRDefault="00125BDA" w:rsidP="009A1AFA">
            <w:pPr>
              <w:widowControl w:val="0"/>
              <w:tabs>
                <w:tab w:val="left" w:pos="3390"/>
              </w:tabs>
              <w:jc w:val="both"/>
              <w:rPr>
                <w:i/>
                <w:color w:val="000000" w:themeColor="text1"/>
                <w:sz w:val="24"/>
                <w:szCs w:val="24"/>
              </w:rPr>
            </w:pPr>
            <w:r w:rsidRPr="004833BA">
              <w:rPr>
                <w:color w:val="000000" w:themeColor="text1"/>
                <w:sz w:val="24"/>
                <w:szCs w:val="24"/>
              </w:rPr>
              <w:t xml:space="preserve">Работники муниципальных учреждений здравоохранения города Ставрополя в отчётном периоде приняли участие в работе: </w:t>
            </w:r>
            <w:r w:rsidR="009A1AFA">
              <w:rPr>
                <w:color w:val="000000" w:themeColor="text1"/>
                <w:sz w:val="24"/>
                <w:szCs w:val="24"/>
              </w:rPr>
              <w:t>3</w:t>
            </w:r>
            <w:r w:rsidRPr="004833BA">
              <w:rPr>
                <w:color w:val="000000" w:themeColor="text1"/>
                <w:sz w:val="24"/>
                <w:szCs w:val="24"/>
              </w:rPr>
              <w:t xml:space="preserve"> всероссийски</w:t>
            </w:r>
            <w:r w:rsidR="009A1AFA">
              <w:rPr>
                <w:color w:val="000000" w:themeColor="text1"/>
                <w:sz w:val="24"/>
                <w:szCs w:val="24"/>
              </w:rPr>
              <w:t>х съездов врачей, 22</w:t>
            </w:r>
            <w:r w:rsidRPr="004833BA">
              <w:rPr>
                <w:color w:val="000000" w:themeColor="text1"/>
                <w:sz w:val="24"/>
                <w:szCs w:val="24"/>
              </w:rPr>
              <w:t xml:space="preserve"> всероссийских конференций, </w:t>
            </w:r>
            <w:r w:rsidR="009A1AFA">
              <w:rPr>
                <w:color w:val="000000" w:themeColor="text1"/>
                <w:sz w:val="24"/>
                <w:szCs w:val="24"/>
              </w:rPr>
              <w:t>5</w:t>
            </w:r>
            <w:r w:rsidRPr="004833BA">
              <w:rPr>
                <w:color w:val="000000" w:themeColor="text1"/>
                <w:sz w:val="24"/>
                <w:szCs w:val="24"/>
              </w:rPr>
              <w:t xml:space="preserve"> международных симпозиумов, </w:t>
            </w:r>
            <w:r w:rsidR="009A1AFA">
              <w:rPr>
                <w:color w:val="000000" w:themeColor="text1"/>
                <w:sz w:val="24"/>
                <w:szCs w:val="24"/>
              </w:rPr>
              <w:t>3</w:t>
            </w:r>
            <w:r w:rsidRPr="004833BA">
              <w:rPr>
                <w:color w:val="000000" w:themeColor="text1"/>
                <w:sz w:val="24"/>
                <w:szCs w:val="24"/>
              </w:rPr>
              <w:t xml:space="preserve"> конгрессов, посвященных проблемам гинекологии, травматологии, </w:t>
            </w:r>
            <w:proofErr w:type="spellStart"/>
            <w:r w:rsidRPr="004833BA">
              <w:rPr>
                <w:color w:val="000000" w:themeColor="text1"/>
                <w:sz w:val="24"/>
                <w:szCs w:val="24"/>
              </w:rPr>
              <w:t>неонатологии</w:t>
            </w:r>
            <w:proofErr w:type="spellEnd"/>
            <w:r w:rsidRPr="004833BA">
              <w:rPr>
                <w:color w:val="000000" w:themeColor="text1"/>
                <w:sz w:val="24"/>
                <w:szCs w:val="24"/>
              </w:rPr>
              <w:t>, пульмонологии, рентгенологии, лекарственной терапии, внутрибольничных инфекций, кардиологии.</w:t>
            </w:r>
          </w:p>
        </w:tc>
      </w:tr>
      <w:tr w:rsidR="00125BDA" w:rsidRPr="003D0A32" w:rsidTr="00125BDA">
        <w:trPr>
          <w:trHeight w:val="491"/>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pStyle w:val="ab"/>
              <w:spacing w:after="0" w:line="240" w:lineRule="auto"/>
              <w:ind w:left="0"/>
              <w:jc w:val="both"/>
              <w:rPr>
                <w:rFonts w:ascii="Times New Roman" w:eastAsia="Times New Roman" w:hAnsi="Times New Roman"/>
                <w:i/>
                <w:color w:val="000000" w:themeColor="text1"/>
                <w:sz w:val="24"/>
                <w:szCs w:val="24"/>
                <w:lang w:eastAsia="ru-RU"/>
              </w:rPr>
            </w:pPr>
            <w:r w:rsidRPr="004833BA">
              <w:rPr>
                <w:rFonts w:ascii="Times New Roman" w:eastAsia="Times New Roman" w:hAnsi="Times New Roman"/>
                <w:i/>
                <w:color w:val="000000" w:themeColor="text1"/>
                <w:sz w:val="24"/>
                <w:szCs w:val="24"/>
                <w:lang w:eastAsia="ru-RU"/>
              </w:rPr>
              <w:t>Формирование положительного имиджа профессии медицинского работника через средства массовой информации путём размещения в них материалов, популяризирующих достижения отрасли;</w:t>
            </w:r>
          </w:p>
          <w:p w:rsidR="00125BDA" w:rsidRPr="004833BA" w:rsidRDefault="00125BDA" w:rsidP="005B71CD">
            <w:pPr>
              <w:widowControl w:val="0"/>
              <w:tabs>
                <w:tab w:val="left" w:pos="3390"/>
              </w:tabs>
              <w:jc w:val="both"/>
              <w:rPr>
                <w:i/>
                <w:color w:val="000000" w:themeColor="text1"/>
                <w:sz w:val="24"/>
                <w:szCs w:val="24"/>
              </w:rPr>
            </w:pPr>
            <w:r w:rsidRPr="004833BA">
              <w:rPr>
                <w:color w:val="000000" w:themeColor="text1"/>
                <w:sz w:val="24"/>
                <w:szCs w:val="24"/>
              </w:rPr>
              <w:t xml:space="preserve">Работа по освещению в средствах массовой информации деятельности муниципального здравоохранения осуществлялась в соответствии с </w:t>
            </w:r>
            <w:proofErr w:type="spellStart"/>
            <w:r w:rsidRPr="004833BA">
              <w:rPr>
                <w:color w:val="000000" w:themeColor="text1"/>
                <w:sz w:val="24"/>
                <w:szCs w:val="24"/>
              </w:rPr>
              <w:t>медиапланом</w:t>
            </w:r>
            <w:proofErr w:type="spellEnd"/>
            <w:r w:rsidRPr="004833BA">
              <w:rPr>
                <w:color w:val="000000" w:themeColor="text1"/>
                <w:sz w:val="24"/>
                <w:szCs w:val="24"/>
              </w:rPr>
              <w:t xml:space="preserve"> управления здравоохранения администрации города Ставрополя. В течение 2013 года в СМИ было размещено </w:t>
            </w:r>
            <w:r w:rsidR="005B71CD">
              <w:rPr>
                <w:color w:val="000000" w:themeColor="text1"/>
                <w:sz w:val="24"/>
                <w:szCs w:val="24"/>
              </w:rPr>
              <w:t>7</w:t>
            </w:r>
            <w:r w:rsidRPr="004833BA">
              <w:rPr>
                <w:color w:val="000000" w:themeColor="text1"/>
                <w:sz w:val="24"/>
                <w:szCs w:val="24"/>
              </w:rPr>
              <w:t xml:space="preserve">9 статей о работе муниципального здравоохранения. Были подготовлены выступления на краевом радио, посвящённые вопросам профилактики, проведения дополнительной диспансеризации. Осуществлялось постоянное обновление материалов в разделе «для населения» на сайте </w:t>
            </w:r>
            <w:proofErr w:type="gramStart"/>
            <w:r w:rsidRPr="004833BA">
              <w:rPr>
                <w:color w:val="000000" w:themeColor="text1"/>
                <w:sz w:val="24"/>
                <w:szCs w:val="24"/>
              </w:rPr>
              <w:t>управления здравоохранения администрации города Ставрополя</w:t>
            </w:r>
            <w:proofErr w:type="gramEnd"/>
            <w:r w:rsidRPr="004833BA">
              <w:rPr>
                <w:color w:val="000000" w:themeColor="text1"/>
                <w:sz w:val="24"/>
                <w:szCs w:val="24"/>
              </w:rPr>
              <w:t>. Работа муниципальных бюджетных и автономных учреждений здравоохранения была освещена в распространяемом министерством здравоохранения Ставропольского края печатном издании «Зеркало здравоохранения»</w:t>
            </w:r>
          </w:p>
        </w:tc>
      </w:tr>
      <w:tr w:rsidR="00125BDA" w:rsidRPr="003D0A32" w:rsidTr="00125BDA">
        <w:trPr>
          <w:trHeight w:val="491"/>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 xml:space="preserve">Сохранение и развитие системы мер социальной поддержки медицинских работников (страхование профессиональной ответственности, участие в программах по предоставлению социального жилья, дополнительные выплаты работникам </w:t>
            </w:r>
            <w:proofErr w:type="spellStart"/>
            <w:r w:rsidRPr="004833BA">
              <w:rPr>
                <w:i/>
                <w:color w:val="000000" w:themeColor="text1"/>
                <w:sz w:val="24"/>
                <w:szCs w:val="24"/>
              </w:rPr>
              <w:t>дошкольно-школьных</w:t>
            </w:r>
            <w:proofErr w:type="spellEnd"/>
            <w:r w:rsidRPr="004833BA">
              <w:rPr>
                <w:i/>
                <w:color w:val="000000" w:themeColor="text1"/>
                <w:sz w:val="24"/>
                <w:szCs w:val="24"/>
              </w:rPr>
              <w:t xml:space="preserve"> отделений поликлиник, выплаты водителям скорой помощи);</w:t>
            </w:r>
          </w:p>
          <w:p w:rsidR="00125BDA" w:rsidRPr="004833BA" w:rsidRDefault="00125BDA" w:rsidP="00125BDA">
            <w:pPr>
              <w:pStyle w:val="ab"/>
              <w:spacing w:after="0" w:line="240" w:lineRule="auto"/>
              <w:ind w:left="0"/>
              <w:jc w:val="both"/>
              <w:rPr>
                <w:rFonts w:ascii="Times New Roman" w:eastAsia="Times New Roman" w:hAnsi="Times New Roman"/>
                <w:color w:val="000000" w:themeColor="text1"/>
                <w:sz w:val="24"/>
                <w:szCs w:val="24"/>
                <w:lang w:eastAsia="ru-RU"/>
              </w:rPr>
            </w:pPr>
            <w:r w:rsidRPr="004833BA">
              <w:rPr>
                <w:rFonts w:ascii="Times New Roman" w:eastAsia="Times New Roman" w:hAnsi="Times New Roman"/>
                <w:color w:val="000000" w:themeColor="text1"/>
                <w:sz w:val="24"/>
                <w:szCs w:val="24"/>
                <w:lang w:eastAsia="ru-RU"/>
              </w:rPr>
              <w:t>В 2012 году реализовались следующие меры социальной поддержки медицинских работников:</w:t>
            </w:r>
          </w:p>
          <w:p w:rsidR="00125BDA" w:rsidRPr="004833BA" w:rsidRDefault="005B71CD" w:rsidP="00125BDA">
            <w:pPr>
              <w:pStyle w:val="ab"/>
              <w:spacing w:after="0" w:line="240" w:lineRule="auto"/>
              <w:ind w:left="0"/>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 </w:t>
            </w:r>
            <w:r w:rsidR="00125BDA" w:rsidRPr="004833BA">
              <w:rPr>
                <w:rFonts w:ascii="Times New Roman" w:eastAsia="Times New Roman" w:hAnsi="Times New Roman"/>
                <w:color w:val="000000" w:themeColor="text1"/>
                <w:sz w:val="24"/>
                <w:szCs w:val="24"/>
                <w:lang w:eastAsia="ru-RU"/>
              </w:rPr>
              <w:t>ежемесячная надбавка, 10% от должностного оклада (постановление главы города от 18.08.2003 № 5080 «Об установлении надбавки стимулирующего характера работникам МУ ССМП г. Ставрополя»);</w:t>
            </w:r>
          </w:p>
          <w:p w:rsidR="00125BDA" w:rsidRPr="004833BA" w:rsidRDefault="005B71CD" w:rsidP="00125BDA">
            <w:pPr>
              <w:pStyle w:val="ab"/>
              <w:spacing w:after="0" w:line="240" w:lineRule="auto"/>
              <w:ind w:left="0"/>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 </w:t>
            </w:r>
            <w:r w:rsidR="00125BDA" w:rsidRPr="004833BA">
              <w:rPr>
                <w:rFonts w:ascii="Times New Roman" w:eastAsia="Times New Roman" w:hAnsi="Times New Roman"/>
                <w:color w:val="000000" w:themeColor="text1"/>
                <w:sz w:val="24"/>
                <w:szCs w:val="24"/>
                <w:lang w:eastAsia="ru-RU"/>
              </w:rPr>
              <w:t xml:space="preserve">ежемесячная надбавка в размере 3 000 рублей (постановление от 06.05.2009 № 1395 «Об утверждении Примерного положения об оплате </w:t>
            </w:r>
            <w:proofErr w:type="gramStart"/>
            <w:r w:rsidR="00125BDA" w:rsidRPr="004833BA">
              <w:rPr>
                <w:rFonts w:ascii="Times New Roman" w:eastAsia="Times New Roman" w:hAnsi="Times New Roman"/>
                <w:color w:val="000000" w:themeColor="text1"/>
                <w:sz w:val="24"/>
                <w:szCs w:val="24"/>
                <w:lang w:eastAsia="ru-RU"/>
              </w:rPr>
              <w:t>труда работников муниципальных учреждений здравоохранения города Ставрополя</w:t>
            </w:r>
            <w:proofErr w:type="gramEnd"/>
            <w:r w:rsidR="00125BDA" w:rsidRPr="004833BA">
              <w:rPr>
                <w:rFonts w:ascii="Times New Roman" w:eastAsia="Times New Roman" w:hAnsi="Times New Roman"/>
                <w:color w:val="000000" w:themeColor="text1"/>
                <w:sz w:val="24"/>
                <w:szCs w:val="24"/>
                <w:lang w:eastAsia="ru-RU"/>
              </w:rPr>
              <w:t>»);</w:t>
            </w:r>
          </w:p>
          <w:p w:rsidR="00125BDA" w:rsidRPr="004833BA" w:rsidRDefault="005B71CD" w:rsidP="00125BDA">
            <w:pPr>
              <w:pStyle w:val="ab"/>
              <w:spacing w:after="0" w:line="240" w:lineRule="auto"/>
              <w:ind w:left="0"/>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 </w:t>
            </w:r>
            <w:r w:rsidR="00125BDA" w:rsidRPr="004833BA">
              <w:rPr>
                <w:rFonts w:ascii="Times New Roman" w:eastAsia="Times New Roman" w:hAnsi="Times New Roman"/>
                <w:color w:val="000000" w:themeColor="text1"/>
                <w:sz w:val="24"/>
                <w:szCs w:val="24"/>
                <w:lang w:eastAsia="ru-RU"/>
              </w:rPr>
              <w:t xml:space="preserve">стимулирующие выплаты работникам муниципального учреждения «Станция скорой медицинской помощи» и </w:t>
            </w:r>
            <w:r w:rsidR="00125BDA" w:rsidRPr="004833BA">
              <w:rPr>
                <w:rFonts w:ascii="Times New Roman" w:eastAsia="Times New Roman" w:hAnsi="Times New Roman"/>
                <w:color w:val="000000" w:themeColor="text1"/>
                <w:sz w:val="24"/>
                <w:szCs w:val="24"/>
                <w:lang w:eastAsia="ru-RU"/>
              </w:rPr>
              <w:lastRenderedPageBreak/>
              <w:t>отделений, финансируемых за счет средств местного бюджета;</w:t>
            </w:r>
          </w:p>
          <w:p w:rsidR="00125BDA" w:rsidRPr="004833BA" w:rsidRDefault="005B71CD" w:rsidP="00125BDA">
            <w:pPr>
              <w:pStyle w:val="ab"/>
              <w:spacing w:after="0" w:line="240" w:lineRule="auto"/>
              <w:ind w:left="0"/>
              <w:jc w:val="both"/>
              <w:rPr>
                <w:rFonts w:ascii="Times New Roman" w:eastAsia="Times New Roman" w:hAnsi="Times New Roman"/>
                <w:color w:val="000000" w:themeColor="text1"/>
                <w:sz w:val="24"/>
                <w:szCs w:val="24"/>
                <w:lang w:eastAsia="ru-RU"/>
              </w:rPr>
            </w:pPr>
            <w:proofErr w:type="gramStart"/>
            <w:r>
              <w:rPr>
                <w:rFonts w:ascii="Times New Roman" w:eastAsia="Times New Roman" w:hAnsi="Times New Roman"/>
                <w:color w:val="000000" w:themeColor="text1"/>
                <w:sz w:val="24"/>
                <w:szCs w:val="24"/>
                <w:lang w:eastAsia="ru-RU"/>
              </w:rPr>
              <w:t xml:space="preserve">- </w:t>
            </w:r>
            <w:r w:rsidR="00125BDA" w:rsidRPr="004833BA">
              <w:rPr>
                <w:rFonts w:ascii="Times New Roman" w:eastAsia="Times New Roman" w:hAnsi="Times New Roman"/>
                <w:color w:val="000000" w:themeColor="text1"/>
                <w:sz w:val="24"/>
                <w:szCs w:val="24"/>
                <w:lang w:eastAsia="ru-RU"/>
              </w:rPr>
              <w:t>ежемесячная надбавка, 20% от должностного оклада (решение Ставропольской городской Думы от 30 июля 2003 года     № 152 «О стимулировании работников муниципальных учреждений сферы образования, культуры, физической культуры и спорта, социальной защиты, окончивших высшие и средние специальные учебные заведения, на период первых трех лет работы и работающих по специальности», постановление  от 06.05.2009 № 1395 «Об утверждении Примерного положения  об оплате труда работников муниципальных</w:t>
            </w:r>
            <w:proofErr w:type="gramEnd"/>
            <w:r w:rsidR="00125BDA" w:rsidRPr="004833BA">
              <w:rPr>
                <w:rFonts w:ascii="Times New Roman" w:eastAsia="Times New Roman" w:hAnsi="Times New Roman"/>
                <w:color w:val="000000" w:themeColor="text1"/>
                <w:sz w:val="24"/>
                <w:szCs w:val="24"/>
                <w:lang w:eastAsia="ru-RU"/>
              </w:rPr>
              <w:t xml:space="preserve"> учреждений здравоохранения города Ставрополя»);</w:t>
            </w:r>
          </w:p>
          <w:p w:rsidR="00125BDA" w:rsidRPr="004833BA" w:rsidRDefault="005B71CD" w:rsidP="00125BDA">
            <w:pPr>
              <w:widowControl w:val="0"/>
              <w:tabs>
                <w:tab w:val="left" w:pos="3390"/>
              </w:tabs>
              <w:jc w:val="both"/>
              <w:rPr>
                <w:i/>
                <w:color w:val="000000" w:themeColor="text1"/>
                <w:sz w:val="24"/>
                <w:szCs w:val="24"/>
              </w:rPr>
            </w:pPr>
            <w:r>
              <w:rPr>
                <w:color w:val="000000" w:themeColor="text1"/>
                <w:sz w:val="24"/>
                <w:szCs w:val="24"/>
              </w:rPr>
              <w:t xml:space="preserve">- </w:t>
            </w:r>
            <w:r w:rsidR="00125BDA" w:rsidRPr="004833BA">
              <w:rPr>
                <w:color w:val="000000" w:themeColor="text1"/>
                <w:sz w:val="24"/>
                <w:szCs w:val="24"/>
              </w:rPr>
              <w:t xml:space="preserve">ежемесячная надбавка, 20% от должностного оклада врачам, среднему медицинскому персоналу, заведующим и старшим медицинским сестрам отделений организации медицинской помощи детям и подросткам  в муниципальных образовательных учреждениях (постановление главы города Ставрополя от 06.05.2009 № 1395 «Об утверждении Примерного положения об оплате </w:t>
            </w:r>
            <w:proofErr w:type="gramStart"/>
            <w:r w:rsidR="00125BDA" w:rsidRPr="004833BA">
              <w:rPr>
                <w:color w:val="000000" w:themeColor="text1"/>
                <w:sz w:val="24"/>
                <w:szCs w:val="24"/>
              </w:rPr>
              <w:t>труда работников муниципальных учреждений здравоохранения города Ставрополя</w:t>
            </w:r>
            <w:proofErr w:type="gramEnd"/>
            <w:r w:rsidR="00125BDA" w:rsidRPr="004833BA">
              <w:rPr>
                <w:color w:val="000000" w:themeColor="text1"/>
                <w:sz w:val="24"/>
                <w:szCs w:val="24"/>
              </w:rPr>
              <w:t>»).</w:t>
            </w:r>
          </w:p>
        </w:tc>
      </w:tr>
      <w:tr w:rsidR="00125BDA" w:rsidRPr="003D0A32" w:rsidTr="00125BDA">
        <w:trPr>
          <w:trHeight w:val="491"/>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Изменение к 2015 году соотношения врач - медицинская сестра в соответствии с мировыми опытом (1</w:t>
            </w:r>
            <w:proofErr w:type="gramStart"/>
            <w:r w:rsidRPr="004833BA">
              <w:rPr>
                <w:i/>
                <w:color w:val="000000" w:themeColor="text1"/>
                <w:sz w:val="24"/>
                <w:szCs w:val="24"/>
              </w:rPr>
              <w:t xml:space="preserve"> :</w:t>
            </w:r>
            <w:proofErr w:type="gramEnd"/>
            <w:r w:rsidRPr="004833BA">
              <w:rPr>
                <w:i/>
                <w:color w:val="000000" w:themeColor="text1"/>
                <w:sz w:val="24"/>
                <w:szCs w:val="24"/>
              </w:rPr>
              <w:t xml:space="preserve"> 3)</w:t>
            </w:r>
          </w:p>
          <w:p w:rsidR="00125BDA" w:rsidRPr="004833BA" w:rsidRDefault="00125BDA" w:rsidP="00125BDA">
            <w:pPr>
              <w:widowControl w:val="0"/>
              <w:tabs>
                <w:tab w:val="left" w:pos="3390"/>
              </w:tabs>
              <w:jc w:val="both"/>
              <w:rPr>
                <w:i/>
                <w:color w:val="000000" w:themeColor="text1"/>
                <w:sz w:val="24"/>
                <w:szCs w:val="24"/>
              </w:rPr>
            </w:pPr>
            <w:r w:rsidRPr="004833BA">
              <w:rPr>
                <w:color w:val="000000" w:themeColor="text1"/>
                <w:sz w:val="24"/>
                <w:szCs w:val="24"/>
              </w:rPr>
              <w:t>Соотношение персонала муниципального здравоохранения по категориям в 2013 году составило: 32,05% врачебного, 41,2% среднего медицинского персонала</w:t>
            </w:r>
            <w:r w:rsidR="005B71CD">
              <w:rPr>
                <w:color w:val="000000" w:themeColor="text1"/>
                <w:sz w:val="24"/>
                <w:szCs w:val="24"/>
              </w:rPr>
              <w:t xml:space="preserve"> (итого 73,25%)</w:t>
            </w:r>
            <w:r w:rsidRPr="004833BA">
              <w:rPr>
                <w:color w:val="000000" w:themeColor="text1"/>
                <w:sz w:val="24"/>
                <w:szCs w:val="24"/>
              </w:rPr>
              <w:t>, 11,8% младшего и 14,9% прочего персонала. В 2013 году фактическое соотношение врач - медицинская сестра составил 1</w:t>
            </w:r>
            <w:proofErr w:type="gramStart"/>
            <w:r w:rsidRPr="004833BA">
              <w:rPr>
                <w:color w:val="000000" w:themeColor="text1"/>
                <w:sz w:val="24"/>
                <w:szCs w:val="24"/>
              </w:rPr>
              <w:t xml:space="preserve"> :</w:t>
            </w:r>
            <w:proofErr w:type="gramEnd"/>
            <w:r w:rsidRPr="004833BA">
              <w:rPr>
                <w:color w:val="000000" w:themeColor="text1"/>
                <w:sz w:val="24"/>
                <w:szCs w:val="24"/>
              </w:rPr>
              <w:t xml:space="preserve"> 1,3.</w:t>
            </w:r>
          </w:p>
        </w:tc>
      </w:tr>
      <w:tr w:rsidR="00125BDA" w:rsidRPr="003D0A32" w:rsidTr="00125BDA">
        <w:trPr>
          <w:trHeight w:val="491"/>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Внесение изменений в положение об оплате труда в учреждениях здравоохранения, направленных на персонифицированный подход к оценке качества работы каждого специалиста, создание рациональной системы поощрений и взысканий с целью повышения ответственности каждого работника за результат деятельности.</w:t>
            </w:r>
          </w:p>
          <w:p w:rsidR="00125BDA" w:rsidRPr="004833BA" w:rsidRDefault="00125BDA" w:rsidP="005B71CD">
            <w:pPr>
              <w:widowControl w:val="0"/>
              <w:tabs>
                <w:tab w:val="left" w:pos="3390"/>
              </w:tabs>
              <w:jc w:val="both"/>
              <w:rPr>
                <w:i/>
                <w:color w:val="000000" w:themeColor="text1"/>
                <w:sz w:val="24"/>
                <w:szCs w:val="24"/>
              </w:rPr>
            </w:pPr>
            <w:r w:rsidRPr="004833BA">
              <w:rPr>
                <w:color w:val="000000" w:themeColor="text1"/>
                <w:sz w:val="24"/>
                <w:szCs w:val="24"/>
              </w:rPr>
              <w:t xml:space="preserve">В отчетном периоде 2013 года во всех муниципальных учреждениях здравоохранения введена новая система оплаты труда, в которой предусмотрено введение стимулирующих выплат в зависимости от итогов деятельности учреждения в целом и каждого специалиста в отдельности. В настоящее время осуществляется работа по внедрению в отрасль « Эффективного контракта». В рамках реализации Указа Президента Российской Федерации от 07.05.2012 года «О совершенствовании государственной политики в сфере здравоохранения». По данным мониторинга средняя заработная плата </w:t>
            </w:r>
            <w:r w:rsidR="005B71CD">
              <w:rPr>
                <w:color w:val="000000" w:themeColor="text1"/>
                <w:sz w:val="24"/>
                <w:szCs w:val="24"/>
              </w:rPr>
              <w:t xml:space="preserve">врачей – 32,3 тыс. руб., средняя заработная плата </w:t>
            </w:r>
            <w:r w:rsidRPr="004833BA">
              <w:rPr>
                <w:color w:val="000000" w:themeColor="text1"/>
                <w:sz w:val="24"/>
                <w:szCs w:val="24"/>
              </w:rPr>
              <w:t>сред</w:t>
            </w:r>
            <w:r w:rsidR="005B71CD">
              <w:rPr>
                <w:color w:val="000000" w:themeColor="text1"/>
                <w:sz w:val="24"/>
                <w:szCs w:val="24"/>
              </w:rPr>
              <w:t>него медицинского персонала – 20</w:t>
            </w:r>
            <w:r w:rsidRPr="004833BA">
              <w:rPr>
                <w:color w:val="000000" w:themeColor="text1"/>
                <w:sz w:val="24"/>
                <w:szCs w:val="24"/>
              </w:rPr>
              <w:t>,</w:t>
            </w:r>
            <w:r w:rsidR="005B71CD">
              <w:rPr>
                <w:color w:val="000000" w:themeColor="text1"/>
                <w:sz w:val="24"/>
                <w:szCs w:val="24"/>
              </w:rPr>
              <w:t>8</w:t>
            </w:r>
            <w:r w:rsidRPr="004833BA">
              <w:rPr>
                <w:color w:val="000000" w:themeColor="text1"/>
                <w:sz w:val="24"/>
                <w:szCs w:val="24"/>
              </w:rPr>
              <w:t xml:space="preserve"> тыс. руб.</w:t>
            </w:r>
          </w:p>
        </w:tc>
      </w:tr>
      <w:tr w:rsidR="00125BDA" w:rsidRPr="003D0A32" w:rsidTr="00125BDA">
        <w:trPr>
          <w:trHeight w:val="268"/>
          <w:jc w:val="center"/>
        </w:trPr>
        <w:tc>
          <w:tcPr>
            <w:tcW w:w="2868" w:type="dxa"/>
            <w:vMerge w:val="restart"/>
          </w:tcPr>
          <w:p w:rsidR="00125BDA" w:rsidRPr="0096291D" w:rsidRDefault="00125BDA" w:rsidP="007905AC">
            <w:pPr>
              <w:widowControl w:val="0"/>
              <w:spacing w:before="120" w:after="120" w:line="240" w:lineRule="exact"/>
              <w:jc w:val="both"/>
              <w:rPr>
                <w:sz w:val="24"/>
                <w:szCs w:val="24"/>
              </w:rPr>
            </w:pPr>
            <w:r w:rsidRPr="0096291D">
              <w:rPr>
                <w:sz w:val="24"/>
                <w:szCs w:val="24"/>
              </w:rPr>
              <w:t>Формирование устойчивой мотивации к здоровому образу жизни у всех слоёв населения.</w:t>
            </w:r>
          </w:p>
        </w:tc>
        <w:tc>
          <w:tcPr>
            <w:tcW w:w="12899" w:type="dxa"/>
          </w:tcPr>
          <w:p w:rsidR="00125BDA" w:rsidRPr="004833BA" w:rsidRDefault="00125BDA" w:rsidP="00125BDA">
            <w:pPr>
              <w:widowControl w:val="0"/>
              <w:tabs>
                <w:tab w:val="left" w:pos="3390"/>
              </w:tabs>
              <w:jc w:val="both"/>
              <w:rPr>
                <w:i/>
                <w:color w:val="000000" w:themeColor="text1"/>
                <w:sz w:val="24"/>
                <w:szCs w:val="24"/>
              </w:rPr>
            </w:pPr>
            <w:proofErr w:type="gramStart"/>
            <w:r w:rsidRPr="004833BA">
              <w:rPr>
                <w:i/>
                <w:color w:val="000000" w:themeColor="text1"/>
                <w:sz w:val="24"/>
                <w:szCs w:val="24"/>
              </w:rPr>
              <w:t>Разработка и реализация на муниципальном, краевом, федеральном уровнях отраслевых и межведомственных целевых программ профилактической направленности, в том числе для молодёжи, направленных на совершенствование медико-гигиенического образования и воспитания населения;</w:t>
            </w:r>
            <w:proofErr w:type="gramEnd"/>
          </w:p>
          <w:p w:rsidR="00125BDA" w:rsidRDefault="00125BDA" w:rsidP="0096291D">
            <w:pPr>
              <w:widowControl w:val="0"/>
              <w:tabs>
                <w:tab w:val="left" w:pos="3390"/>
              </w:tabs>
              <w:jc w:val="both"/>
              <w:rPr>
                <w:color w:val="000000" w:themeColor="text1"/>
                <w:sz w:val="24"/>
                <w:szCs w:val="24"/>
              </w:rPr>
            </w:pPr>
            <w:r w:rsidRPr="004833BA">
              <w:rPr>
                <w:color w:val="000000" w:themeColor="text1"/>
                <w:sz w:val="24"/>
                <w:szCs w:val="24"/>
              </w:rPr>
              <w:t>В 2013 год</w:t>
            </w:r>
            <w:r w:rsidR="0096291D">
              <w:rPr>
                <w:color w:val="000000" w:themeColor="text1"/>
                <w:sz w:val="24"/>
                <w:szCs w:val="24"/>
              </w:rPr>
              <w:t>у</w:t>
            </w:r>
            <w:r w:rsidRPr="004833BA">
              <w:rPr>
                <w:color w:val="000000" w:themeColor="text1"/>
                <w:sz w:val="24"/>
                <w:szCs w:val="24"/>
              </w:rPr>
              <w:t xml:space="preserve"> реализуется муниципальная целевая программа «Профилактика заболеваний и охраны здоровья жителей города Ставрополя на 2013–2015 годы» (постановление главы администрации города Ставрополя от 26.09.2012 № 3006 «Об утверждении ведомственной (отраслевой) муниципальной целевой программы «Профилактика заболеваний и охрана здоровья жителей города Ставрополя на 2013 - 2015 годы»).</w:t>
            </w:r>
          </w:p>
          <w:p w:rsidR="0096291D" w:rsidRPr="004833BA" w:rsidRDefault="0096291D" w:rsidP="0096291D">
            <w:pPr>
              <w:widowControl w:val="0"/>
              <w:tabs>
                <w:tab w:val="left" w:pos="3390"/>
              </w:tabs>
              <w:jc w:val="both"/>
              <w:rPr>
                <w:i/>
                <w:color w:val="000000" w:themeColor="text1"/>
                <w:sz w:val="24"/>
                <w:szCs w:val="24"/>
              </w:rPr>
            </w:pPr>
          </w:p>
        </w:tc>
      </w:tr>
      <w:tr w:rsidR="00125BDA" w:rsidRPr="003D0A32" w:rsidTr="00125BDA">
        <w:trPr>
          <w:trHeight w:val="268"/>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Диспансеризация населения.</w:t>
            </w:r>
          </w:p>
          <w:p w:rsidR="00125BDA" w:rsidRPr="004833BA" w:rsidRDefault="00125BDA" w:rsidP="0096291D">
            <w:pPr>
              <w:widowControl w:val="0"/>
              <w:tabs>
                <w:tab w:val="left" w:pos="3390"/>
              </w:tabs>
              <w:jc w:val="both"/>
              <w:rPr>
                <w:i/>
                <w:color w:val="000000" w:themeColor="text1"/>
                <w:sz w:val="24"/>
                <w:szCs w:val="24"/>
              </w:rPr>
            </w:pPr>
            <w:r w:rsidRPr="004833BA">
              <w:rPr>
                <w:color w:val="000000" w:themeColor="text1"/>
                <w:sz w:val="24"/>
                <w:szCs w:val="24"/>
              </w:rPr>
              <w:t>В 2013 году проводится диспансеризация отдельных гру</w:t>
            </w:r>
            <w:proofErr w:type="gramStart"/>
            <w:r w:rsidRPr="004833BA">
              <w:rPr>
                <w:color w:val="000000" w:themeColor="text1"/>
                <w:sz w:val="24"/>
                <w:szCs w:val="24"/>
              </w:rPr>
              <w:t>пп взр</w:t>
            </w:r>
            <w:proofErr w:type="gramEnd"/>
            <w:r w:rsidRPr="004833BA">
              <w:rPr>
                <w:color w:val="000000" w:themeColor="text1"/>
                <w:sz w:val="24"/>
                <w:szCs w:val="24"/>
              </w:rPr>
              <w:t xml:space="preserve">ослого населения. Прошли диспансеризацию </w:t>
            </w:r>
            <w:r w:rsidR="0096291D">
              <w:rPr>
                <w:color w:val="000000" w:themeColor="text1"/>
                <w:sz w:val="24"/>
                <w:szCs w:val="24"/>
              </w:rPr>
              <w:t>68 882</w:t>
            </w:r>
            <w:r w:rsidRPr="004833BA">
              <w:rPr>
                <w:color w:val="000000" w:themeColor="text1"/>
                <w:sz w:val="24"/>
                <w:szCs w:val="24"/>
              </w:rPr>
              <w:t xml:space="preserve"> человек</w:t>
            </w:r>
            <w:r w:rsidR="0096291D">
              <w:rPr>
                <w:color w:val="000000" w:themeColor="text1"/>
                <w:sz w:val="24"/>
                <w:szCs w:val="24"/>
              </w:rPr>
              <w:t>а</w:t>
            </w:r>
            <w:r w:rsidRPr="004833BA">
              <w:rPr>
                <w:color w:val="000000" w:themeColor="text1"/>
                <w:sz w:val="24"/>
                <w:szCs w:val="24"/>
              </w:rPr>
              <w:t>. Всем прошедшим даны рекомендации по ведению здорового образа жизни. План диспансеризации выполнен.</w:t>
            </w:r>
          </w:p>
        </w:tc>
      </w:tr>
      <w:tr w:rsidR="00125BDA" w:rsidRPr="003D0A32" w:rsidTr="00125BDA">
        <w:trPr>
          <w:trHeight w:val="268"/>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Увеличение качества, количества и доступности медицинских услуг профилактического характера, в том числе за счёт развития системы "центров здоровья" в медицинских и образовательных учреждениях.</w:t>
            </w:r>
          </w:p>
          <w:p w:rsidR="00125BDA" w:rsidRPr="004833BA" w:rsidRDefault="00125BDA" w:rsidP="00125BDA">
            <w:pPr>
              <w:jc w:val="both"/>
              <w:rPr>
                <w:color w:val="000000" w:themeColor="text1"/>
                <w:sz w:val="24"/>
                <w:szCs w:val="24"/>
              </w:rPr>
            </w:pPr>
            <w:r w:rsidRPr="004833BA">
              <w:rPr>
                <w:color w:val="000000" w:themeColor="text1"/>
                <w:sz w:val="24"/>
                <w:szCs w:val="24"/>
              </w:rPr>
              <w:t>В 2013 году прошли обследования в «центрах здоровья»:</w:t>
            </w:r>
          </w:p>
          <w:p w:rsidR="00125BDA" w:rsidRPr="004833BA" w:rsidRDefault="00125BDA" w:rsidP="00125BDA">
            <w:pPr>
              <w:jc w:val="both"/>
              <w:rPr>
                <w:color w:val="000000" w:themeColor="text1"/>
                <w:sz w:val="24"/>
                <w:szCs w:val="24"/>
              </w:rPr>
            </w:pPr>
            <w:r w:rsidRPr="004833BA">
              <w:rPr>
                <w:color w:val="000000" w:themeColor="text1"/>
                <w:sz w:val="24"/>
                <w:szCs w:val="24"/>
              </w:rPr>
              <w:t xml:space="preserve">МБУЗ «Клиническая поликлиника №6» - </w:t>
            </w:r>
            <w:r w:rsidR="0096291D">
              <w:rPr>
                <w:color w:val="000000" w:themeColor="text1"/>
                <w:sz w:val="24"/>
                <w:szCs w:val="24"/>
              </w:rPr>
              <w:t>16 612</w:t>
            </w:r>
            <w:r w:rsidRPr="004833BA">
              <w:rPr>
                <w:color w:val="000000" w:themeColor="text1"/>
                <w:sz w:val="24"/>
                <w:szCs w:val="24"/>
              </w:rPr>
              <w:t xml:space="preserve"> пациентов;</w:t>
            </w:r>
          </w:p>
          <w:p w:rsidR="00125BDA" w:rsidRPr="004833BA" w:rsidRDefault="00125BDA" w:rsidP="0096291D">
            <w:pPr>
              <w:widowControl w:val="0"/>
              <w:tabs>
                <w:tab w:val="left" w:pos="3390"/>
              </w:tabs>
              <w:jc w:val="both"/>
              <w:rPr>
                <w:i/>
                <w:color w:val="000000" w:themeColor="text1"/>
                <w:sz w:val="24"/>
                <w:szCs w:val="24"/>
              </w:rPr>
            </w:pPr>
            <w:r w:rsidRPr="004833BA">
              <w:rPr>
                <w:color w:val="000000" w:themeColor="text1"/>
                <w:sz w:val="24"/>
                <w:szCs w:val="24"/>
              </w:rPr>
              <w:t xml:space="preserve">МБУЗ «Городская детская поликлиника №3» - </w:t>
            </w:r>
            <w:r w:rsidR="0096291D">
              <w:rPr>
                <w:color w:val="000000" w:themeColor="text1"/>
                <w:sz w:val="24"/>
                <w:szCs w:val="24"/>
              </w:rPr>
              <w:t>11 547</w:t>
            </w:r>
            <w:r w:rsidRPr="004833BA">
              <w:rPr>
                <w:color w:val="000000" w:themeColor="text1"/>
                <w:sz w:val="24"/>
                <w:szCs w:val="24"/>
              </w:rPr>
              <w:t xml:space="preserve"> пациента.</w:t>
            </w:r>
          </w:p>
        </w:tc>
      </w:tr>
      <w:tr w:rsidR="00125BDA" w:rsidRPr="003D0A32" w:rsidTr="00125BDA">
        <w:trPr>
          <w:trHeight w:val="268"/>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 xml:space="preserve">Широкое использование средств социальной рекламы, образовательных и просветительских программ, общественных акций среди молодёжи с целью борьбы с распространением алкоголизма, наркомании, </w:t>
            </w:r>
            <w:proofErr w:type="spellStart"/>
            <w:r w:rsidRPr="004833BA">
              <w:rPr>
                <w:i/>
                <w:color w:val="000000" w:themeColor="text1"/>
                <w:sz w:val="24"/>
                <w:szCs w:val="24"/>
              </w:rPr>
              <w:t>табакокурения</w:t>
            </w:r>
            <w:proofErr w:type="spellEnd"/>
            <w:r w:rsidRPr="004833BA">
              <w:rPr>
                <w:i/>
                <w:color w:val="000000" w:themeColor="text1"/>
                <w:sz w:val="24"/>
                <w:szCs w:val="24"/>
              </w:rPr>
              <w:t xml:space="preserve"> в молодёжной среде, популяризации в обществе уклада и стиля жизни, способствующих сохранению и укреплению здоровья;</w:t>
            </w:r>
          </w:p>
          <w:p w:rsidR="00125BDA" w:rsidRPr="004833BA" w:rsidRDefault="00125BDA" w:rsidP="00125BDA">
            <w:pPr>
              <w:widowControl w:val="0"/>
              <w:tabs>
                <w:tab w:val="left" w:pos="3390"/>
              </w:tabs>
              <w:jc w:val="both"/>
              <w:rPr>
                <w:i/>
                <w:color w:val="000000" w:themeColor="text1"/>
                <w:sz w:val="24"/>
                <w:szCs w:val="24"/>
              </w:rPr>
            </w:pPr>
            <w:r w:rsidRPr="004833BA">
              <w:rPr>
                <w:color w:val="000000" w:themeColor="text1"/>
                <w:sz w:val="24"/>
                <w:szCs w:val="24"/>
              </w:rPr>
              <w:t xml:space="preserve">В 2013 году в городе проведены акции: «31 мая – день отказа от курения», «День здоровья», «Сбрось лишнее», «Стоп гипертония». Подготовлены печатные материалы по профилактике крымской геморрагической лихорадки, гриппа, наркомании, </w:t>
            </w:r>
            <w:proofErr w:type="spellStart"/>
            <w:r w:rsidRPr="004833BA">
              <w:rPr>
                <w:color w:val="000000" w:themeColor="text1"/>
                <w:sz w:val="24"/>
                <w:szCs w:val="24"/>
              </w:rPr>
              <w:t>табакокурения</w:t>
            </w:r>
            <w:proofErr w:type="spellEnd"/>
            <w:r w:rsidRPr="004833BA">
              <w:rPr>
                <w:color w:val="000000" w:themeColor="text1"/>
                <w:sz w:val="24"/>
                <w:szCs w:val="24"/>
              </w:rPr>
              <w:t xml:space="preserve">. По профилактике употребления </w:t>
            </w:r>
            <w:proofErr w:type="spellStart"/>
            <w:r w:rsidRPr="004833BA">
              <w:rPr>
                <w:color w:val="000000" w:themeColor="text1"/>
                <w:sz w:val="24"/>
                <w:szCs w:val="24"/>
              </w:rPr>
              <w:t>психоактивных</w:t>
            </w:r>
            <w:proofErr w:type="spellEnd"/>
            <w:r w:rsidRPr="004833BA">
              <w:rPr>
                <w:color w:val="000000" w:themeColor="text1"/>
                <w:sz w:val="24"/>
                <w:szCs w:val="24"/>
              </w:rPr>
              <w:t xml:space="preserve"> веществ (ПАВ) в подростковой среде в 2013 году прочтено 24 лекций для учащихся города Ставрополя с применением современных технологий, а также было издано и распространено 400 комиксов по профилактике употребления ПАВ для подростков. В рамках акции «Сообщи, где торгуют смертью» были организованы выступление по профилактике употребления ПАВ на родительском собрании в МБОУ СОШ №18 и освещение проблемы в СМИ: интервью газете «</w:t>
            </w:r>
            <w:proofErr w:type="spellStart"/>
            <w:r w:rsidRPr="004833BA">
              <w:rPr>
                <w:color w:val="000000" w:themeColor="text1"/>
                <w:sz w:val="24"/>
                <w:szCs w:val="24"/>
              </w:rPr>
              <w:t>Медикус</w:t>
            </w:r>
            <w:proofErr w:type="spellEnd"/>
            <w:r w:rsidRPr="004833BA">
              <w:rPr>
                <w:color w:val="000000" w:themeColor="text1"/>
                <w:sz w:val="24"/>
                <w:szCs w:val="24"/>
              </w:rPr>
              <w:t>» и радиопередача на радиостанции «Русское радио».</w:t>
            </w:r>
          </w:p>
        </w:tc>
      </w:tr>
      <w:tr w:rsidR="00125BDA" w:rsidRPr="003D0A32" w:rsidTr="00125BDA">
        <w:trPr>
          <w:trHeight w:val="268"/>
          <w:jc w:val="center"/>
        </w:trPr>
        <w:tc>
          <w:tcPr>
            <w:tcW w:w="2868" w:type="dxa"/>
            <w:vMerge/>
          </w:tcPr>
          <w:p w:rsidR="00125BDA" w:rsidRPr="001337AB" w:rsidRDefault="00125BDA" w:rsidP="00FB5ED1">
            <w:pPr>
              <w:widowControl w:val="0"/>
              <w:spacing w:before="120" w:after="120" w:line="240" w:lineRule="exact"/>
              <w:jc w:val="center"/>
              <w:rPr>
                <w:color w:val="FF0000"/>
                <w:sz w:val="24"/>
                <w:szCs w:val="24"/>
              </w:rPr>
            </w:pPr>
          </w:p>
        </w:tc>
        <w:tc>
          <w:tcPr>
            <w:tcW w:w="12899" w:type="dxa"/>
          </w:tcPr>
          <w:p w:rsidR="00125BDA" w:rsidRPr="004833BA" w:rsidRDefault="00125BDA" w:rsidP="00125BDA">
            <w:pPr>
              <w:widowControl w:val="0"/>
              <w:tabs>
                <w:tab w:val="left" w:pos="3390"/>
              </w:tabs>
              <w:jc w:val="both"/>
              <w:rPr>
                <w:i/>
                <w:color w:val="000000" w:themeColor="text1"/>
                <w:sz w:val="24"/>
                <w:szCs w:val="24"/>
              </w:rPr>
            </w:pPr>
            <w:r w:rsidRPr="004833BA">
              <w:rPr>
                <w:i/>
                <w:color w:val="000000" w:themeColor="text1"/>
                <w:sz w:val="24"/>
                <w:szCs w:val="24"/>
              </w:rPr>
              <w:t>Активное сотрудничество с различными общественными организациями, институтами гражданского общества по выработке устойчивого негативного общественного мнения по отношению к вредным привычкам</w:t>
            </w:r>
          </w:p>
          <w:p w:rsidR="00125BDA" w:rsidRPr="004833BA" w:rsidRDefault="00125BDA" w:rsidP="00125BDA">
            <w:pPr>
              <w:widowControl w:val="0"/>
              <w:tabs>
                <w:tab w:val="left" w:pos="3390"/>
              </w:tabs>
              <w:jc w:val="both"/>
              <w:rPr>
                <w:i/>
                <w:color w:val="000000" w:themeColor="text1"/>
                <w:sz w:val="24"/>
                <w:szCs w:val="24"/>
              </w:rPr>
            </w:pPr>
            <w:r w:rsidRPr="004833BA">
              <w:rPr>
                <w:color w:val="000000" w:themeColor="text1"/>
                <w:sz w:val="24"/>
                <w:szCs w:val="24"/>
              </w:rPr>
              <w:t>В МУЗ «Городской центр медицинской профилактики» города Ставрополя в апреле 2013 года прошли обучение главные и старшие медицинские сестры учреждений города по профилактике социально значимых заболеваний (52 человека), с ними проведены семинары по профилактике наркомании. Администрация города Ставрополя активно сотрудничает с общественной организацией «</w:t>
            </w:r>
            <w:proofErr w:type="spellStart"/>
            <w:r w:rsidRPr="004833BA">
              <w:rPr>
                <w:color w:val="000000" w:themeColor="text1"/>
                <w:sz w:val="24"/>
                <w:szCs w:val="24"/>
              </w:rPr>
              <w:t>Зор-Да</w:t>
            </w:r>
            <w:proofErr w:type="spellEnd"/>
            <w:r w:rsidRPr="004833BA">
              <w:rPr>
                <w:color w:val="000000" w:themeColor="text1"/>
                <w:sz w:val="24"/>
                <w:szCs w:val="24"/>
              </w:rPr>
              <w:t>». Город Ставрополь является участником проекта «Здоровые города», в настоящее время реализуется 4 фаза данного проекта. Администрация города Ставрополя сотрудничает с городской профсоюзной организацией работников здравоохранения города Ставрополя в вопросах обеспечения защиты трудовых прав и социальных гарантий работников отрасли.</w:t>
            </w:r>
          </w:p>
        </w:tc>
      </w:tr>
      <w:tr w:rsidR="007905AC" w:rsidRPr="003D0A32" w:rsidTr="007905AC">
        <w:trPr>
          <w:trHeight w:val="268"/>
          <w:jc w:val="center"/>
        </w:trPr>
        <w:tc>
          <w:tcPr>
            <w:tcW w:w="2868" w:type="dxa"/>
            <w:vMerge w:val="restart"/>
          </w:tcPr>
          <w:p w:rsidR="007905AC" w:rsidRPr="0096291D" w:rsidRDefault="007905AC" w:rsidP="007905AC">
            <w:pPr>
              <w:widowControl w:val="0"/>
              <w:spacing w:before="120" w:after="120" w:line="240" w:lineRule="exact"/>
              <w:jc w:val="both"/>
              <w:rPr>
                <w:sz w:val="24"/>
                <w:szCs w:val="24"/>
              </w:rPr>
            </w:pPr>
            <w:r w:rsidRPr="0096291D">
              <w:rPr>
                <w:sz w:val="24"/>
                <w:szCs w:val="24"/>
              </w:rPr>
              <w:t xml:space="preserve">Обеспечение санитарно-эпидемиологического </w:t>
            </w:r>
            <w:r w:rsidRPr="0096291D">
              <w:rPr>
                <w:sz w:val="24"/>
                <w:szCs w:val="24"/>
              </w:rPr>
              <w:lastRenderedPageBreak/>
              <w:t>благополучия населения</w:t>
            </w:r>
          </w:p>
        </w:tc>
        <w:tc>
          <w:tcPr>
            <w:tcW w:w="12899" w:type="dxa"/>
          </w:tcPr>
          <w:p w:rsidR="007905AC" w:rsidRPr="004833BA" w:rsidRDefault="007905AC" w:rsidP="007905AC">
            <w:pPr>
              <w:widowControl w:val="0"/>
              <w:tabs>
                <w:tab w:val="left" w:pos="3390"/>
              </w:tabs>
              <w:jc w:val="both"/>
              <w:rPr>
                <w:i/>
                <w:color w:val="000000" w:themeColor="text1"/>
                <w:sz w:val="24"/>
                <w:szCs w:val="24"/>
              </w:rPr>
            </w:pPr>
            <w:r w:rsidRPr="004833BA">
              <w:rPr>
                <w:i/>
                <w:color w:val="000000" w:themeColor="text1"/>
                <w:sz w:val="24"/>
                <w:szCs w:val="24"/>
              </w:rPr>
              <w:lastRenderedPageBreak/>
              <w:t>Реализация краевых и федеральных программ, направленных на предупреждение распространения инфекционных заболеваний, в том числе социально значимых (СПИД, вирусные гепатиты, туберкулёз и т.д.).</w:t>
            </w:r>
          </w:p>
          <w:p w:rsidR="007905AC" w:rsidRPr="004833BA" w:rsidRDefault="007905AC" w:rsidP="0096291D">
            <w:pPr>
              <w:widowControl w:val="0"/>
              <w:tabs>
                <w:tab w:val="left" w:pos="3390"/>
              </w:tabs>
              <w:jc w:val="both"/>
              <w:rPr>
                <w:i/>
                <w:color w:val="000000" w:themeColor="text1"/>
                <w:sz w:val="24"/>
                <w:szCs w:val="24"/>
              </w:rPr>
            </w:pPr>
            <w:r w:rsidRPr="004833BA">
              <w:rPr>
                <w:color w:val="000000" w:themeColor="text1"/>
                <w:sz w:val="24"/>
                <w:szCs w:val="24"/>
              </w:rPr>
              <w:t>В городе организована работа по профилактике туберкулёза, ВИЧ, вирусных гепатитов. В городе состоит на учёте 4</w:t>
            </w:r>
            <w:r w:rsidR="0096291D">
              <w:rPr>
                <w:color w:val="000000" w:themeColor="text1"/>
                <w:sz w:val="24"/>
                <w:szCs w:val="24"/>
              </w:rPr>
              <w:t>6</w:t>
            </w:r>
            <w:r w:rsidRPr="004833BA">
              <w:rPr>
                <w:color w:val="000000" w:themeColor="text1"/>
                <w:sz w:val="24"/>
                <w:szCs w:val="24"/>
              </w:rPr>
              <w:t xml:space="preserve"> ВИЧ </w:t>
            </w:r>
            <w:r w:rsidRPr="004833BA">
              <w:rPr>
                <w:color w:val="000000" w:themeColor="text1"/>
                <w:sz w:val="24"/>
                <w:szCs w:val="24"/>
              </w:rPr>
              <w:lastRenderedPageBreak/>
              <w:t>инфицированных. Вновь выявлено в 2013 году 5 ВИЧ инфицированных. План обследования на ВИЧ выполнен на 100%. План флюорографического обследования выполнен. В городе не зарегистрированы случаи заболевания гепатитом</w:t>
            </w:r>
            <w:proofErr w:type="gramStart"/>
            <w:r w:rsidRPr="004833BA">
              <w:rPr>
                <w:color w:val="000000" w:themeColor="text1"/>
                <w:sz w:val="24"/>
                <w:szCs w:val="24"/>
              </w:rPr>
              <w:t xml:space="preserve"> В</w:t>
            </w:r>
            <w:proofErr w:type="gramEnd"/>
            <w:r w:rsidRPr="004833BA">
              <w:rPr>
                <w:color w:val="000000" w:themeColor="text1"/>
                <w:sz w:val="24"/>
                <w:szCs w:val="24"/>
              </w:rPr>
              <w:t xml:space="preserve"> среди детей.</w:t>
            </w:r>
          </w:p>
        </w:tc>
      </w:tr>
      <w:tr w:rsidR="007905AC" w:rsidRPr="003D0A32" w:rsidTr="00125BDA">
        <w:trPr>
          <w:trHeight w:val="268"/>
          <w:jc w:val="center"/>
        </w:trPr>
        <w:tc>
          <w:tcPr>
            <w:tcW w:w="2868" w:type="dxa"/>
            <w:vMerge/>
          </w:tcPr>
          <w:p w:rsidR="007905AC" w:rsidRPr="001337AB" w:rsidRDefault="007905AC" w:rsidP="00FB5ED1">
            <w:pPr>
              <w:widowControl w:val="0"/>
              <w:spacing w:before="120" w:after="120" w:line="240" w:lineRule="exact"/>
              <w:jc w:val="center"/>
              <w:rPr>
                <w:color w:val="FF0000"/>
                <w:sz w:val="24"/>
                <w:szCs w:val="24"/>
              </w:rPr>
            </w:pPr>
          </w:p>
        </w:tc>
        <w:tc>
          <w:tcPr>
            <w:tcW w:w="12899" w:type="dxa"/>
          </w:tcPr>
          <w:p w:rsidR="007905AC" w:rsidRPr="004833BA" w:rsidRDefault="007905AC" w:rsidP="007905AC">
            <w:pPr>
              <w:pStyle w:val="ab"/>
              <w:spacing w:after="0" w:line="240" w:lineRule="auto"/>
              <w:ind w:left="0"/>
              <w:jc w:val="both"/>
              <w:rPr>
                <w:rFonts w:ascii="Times New Roman" w:eastAsia="Times New Roman" w:hAnsi="Times New Roman"/>
                <w:i/>
                <w:color w:val="000000" w:themeColor="text1"/>
                <w:sz w:val="24"/>
                <w:szCs w:val="24"/>
                <w:lang w:eastAsia="ru-RU"/>
              </w:rPr>
            </w:pPr>
            <w:r w:rsidRPr="004833BA">
              <w:rPr>
                <w:rFonts w:ascii="Times New Roman" w:eastAsia="Times New Roman" w:hAnsi="Times New Roman"/>
                <w:i/>
                <w:color w:val="000000" w:themeColor="text1"/>
                <w:sz w:val="24"/>
                <w:szCs w:val="24"/>
                <w:lang w:eastAsia="ru-RU"/>
              </w:rPr>
              <w:t>Совершенствование системы контроля и постоянного мониторинга экологических факторов городской среды (воды, воздуха, продуктов питания и пр.)</w:t>
            </w:r>
          </w:p>
          <w:p w:rsidR="007905AC" w:rsidRPr="004833BA" w:rsidRDefault="007905AC" w:rsidP="007905AC">
            <w:pPr>
              <w:widowControl w:val="0"/>
              <w:tabs>
                <w:tab w:val="left" w:pos="3390"/>
              </w:tabs>
              <w:jc w:val="both"/>
              <w:rPr>
                <w:i/>
                <w:color w:val="000000" w:themeColor="text1"/>
                <w:sz w:val="24"/>
                <w:szCs w:val="24"/>
              </w:rPr>
            </w:pPr>
            <w:r w:rsidRPr="004833BA">
              <w:rPr>
                <w:color w:val="000000" w:themeColor="text1"/>
                <w:sz w:val="24"/>
                <w:szCs w:val="24"/>
              </w:rPr>
              <w:t xml:space="preserve">Постоянный мониторинг осуществляется специалистами </w:t>
            </w:r>
            <w:proofErr w:type="spellStart"/>
            <w:r w:rsidRPr="004833BA">
              <w:rPr>
                <w:color w:val="000000" w:themeColor="text1"/>
                <w:sz w:val="24"/>
                <w:szCs w:val="24"/>
              </w:rPr>
              <w:t>Роспотребнадзора</w:t>
            </w:r>
            <w:proofErr w:type="spellEnd"/>
            <w:r w:rsidRPr="004833BA">
              <w:rPr>
                <w:color w:val="000000" w:themeColor="text1"/>
                <w:sz w:val="24"/>
                <w:szCs w:val="24"/>
              </w:rPr>
              <w:t>, которые регулярно докладывают о результатах своей работы на заседаниях городской противоэпидемической комиссии.</w:t>
            </w:r>
          </w:p>
        </w:tc>
      </w:tr>
      <w:tr w:rsidR="007905AC" w:rsidRPr="003D0A32" w:rsidTr="00125BDA">
        <w:trPr>
          <w:trHeight w:val="268"/>
          <w:jc w:val="center"/>
        </w:trPr>
        <w:tc>
          <w:tcPr>
            <w:tcW w:w="2868" w:type="dxa"/>
            <w:vMerge/>
          </w:tcPr>
          <w:p w:rsidR="007905AC" w:rsidRPr="001337AB" w:rsidRDefault="007905AC" w:rsidP="00FB5ED1">
            <w:pPr>
              <w:widowControl w:val="0"/>
              <w:spacing w:before="120" w:after="120" w:line="240" w:lineRule="exact"/>
              <w:jc w:val="center"/>
              <w:rPr>
                <w:color w:val="FF0000"/>
                <w:sz w:val="24"/>
                <w:szCs w:val="24"/>
              </w:rPr>
            </w:pPr>
          </w:p>
        </w:tc>
        <w:tc>
          <w:tcPr>
            <w:tcW w:w="12899" w:type="dxa"/>
          </w:tcPr>
          <w:p w:rsidR="007905AC" w:rsidRPr="004833BA" w:rsidRDefault="007905AC" w:rsidP="007905AC">
            <w:pPr>
              <w:pStyle w:val="ab"/>
              <w:spacing w:after="0" w:line="240" w:lineRule="auto"/>
              <w:ind w:left="0"/>
              <w:jc w:val="both"/>
              <w:rPr>
                <w:rFonts w:ascii="Times New Roman" w:eastAsia="Times New Roman" w:hAnsi="Times New Roman"/>
                <w:i/>
                <w:color w:val="000000" w:themeColor="text1"/>
                <w:sz w:val="24"/>
                <w:szCs w:val="24"/>
                <w:lang w:eastAsia="ru-RU"/>
              </w:rPr>
            </w:pPr>
            <w:r w:rsidRPr="004833BA">
              <w:rPr>
                <w:rFonts w:ascii="Times New Roman" w:eastAsia="Times New Roman" w:hAnsi="Times New Roman"/>
                <w:i/>
                <w:color w:val="000000" w:themeColor="text1"/>
                <w:sz w:val="24"/>
                <w:szCs w:val="24"/>
                <w:lang w:eastAsia="ru-RU"/>
              </w:rPr>
              <w:t>Иммунизация населения против «управляемых» инфекций</w:t>
            </w:r>
          </w:p>
          <w:p w:rsidR="007905AC" w:rsidRPr="004833BA" w:rsidRDefault="007905AC" w:rsidP="007905AC">
            <w:pPr>
              <w:jc w:val="both"/>
              <w:rPr>
                <w:color w:val="000000" w:themeColor="text1"/>
                <w:sz w:val="24"/>
                <w:szCs w:val="24"/>
              </w:rPr>
            </w:pPr>
            <w:r w:rsidRPr="004833BA">
              <w:rPr>
                <w:color w:val="000000" w:themeColor="text1"/>
                <w:sz w:val="24"/>
                <w:szCs w:val="24"/>
              </w:rPr>
              <w:t xml:space="preserve">По данным статистической отчетности показатели плана профилактических прививок в рамках Национального календаря в 2013 году в целом по детскому населению города соответствуют краевым показателям. </w:t>
            </w:r>
          </w:p>
          <w:p w:rsidR="007905AC" w:rsidRPr="004833BA" w:rsidRDefault="007905AC" w:rsidP="007905AC">
            <w:pPr>
              <w:widowControl w:val="0"/>
              <w:tabs>
                <w:tab w:val="left" w:pos="3390"/>
              </w:tabs>
              <w:jc w:val="both"/>
              <w:rPr>
                <w:i/>
                <w:color w:val="000000" w:themeColor="text1"/>
                <w:sz w:val="24"/>
                <w:szCs w:val="24"/>
              </w:rPr>
            </w:pPr>
            <w:r w:rsidRPr="004833BA">
              <w:rPr>
                <w:color w:val="000000" w:themeColor="text1"/>
                <w:sz w:val="24"/>
                <w:szCs w:val="24"/>
              </w:rPr>
              <w:t xml:space="preserve">Для организации массовой </w:t>
            </w:r>
            <w:proofErr w:type="spellStart"/>
            <w:r w:rsidRPr="004833BA">
              <w:rPr>
                <w:color w:val="000000" w:themeColor="text1"/>
                <w:sz w:val="24"/>
                <w:szCs w:val="24"/>
              </w:rPr>
              <w:t>туберкулинодиагностики</w:t>
            </w:r>
            <w:proofErr w:type="spellEnd"/>
            <w:r w:rsidRPr="004833BA">
              <w:rPr>
                <w:color w:val="000000" w:themeColor="text1"/>
                <w:sz w:val="24"/>
                <w:szCs w:val="24"/>
              </w:rPr>
              <w:t xml:space="preserve"> детского населения приобретён туберкулин, а для оказания экстренной антирабической помощи закуплена антирабическая вакцина и антирабический иммуноглобулин.</w:t>
            </w:r>
          </w:p>
        </w:tc>
      </w:tr>
      <w:tr w:rsidR="007905AC" w:rsidRPr="003D0A32" w:rsidTr="00125BDA">
        <w:trPr>
          <w:trHeight w:val="268"/>
          <w:jc w:val="center"/>
        </w:trPr>
        <w:tc>
          <w:tcPr>
            <w:tcW w:w="2868" w:type="dxa"/>
            <w:vMerge/>
          </w:tcPr>
          <w:p w:rsidR="007905AC" w:rsidRPr="001337AB" w:rsidRDefault="007905AC" w:rsidP="00FB5ED1">
            <w:pPr>
              <w:widowControl w:val="0"/>
              <w:spacing w:before="120" w:after="120" w:line="240" w:lineRule="exact"/>
              <w:jc w:val="center"/>
              <w:rPr>
                <w:color w:val="FF0000"/>
                <w:sz w:val="24"/>
                <w:szCs w:val="24"/>
              </w:rPr>
            </w:pPr>
          </w:p>
        </w:tc>
        <w:tc>
          <w:tcPr>
            <w:tcW w:w="12899" w:type="dxa"/>
          </w:tcPr>
          <w:p w:rsidR="007905AC" w:rsidRPr="004833BA" w:rsidRDefault="007905AC" w:rsidP="007905AC">
            <w:pPr>
              <w:pStyle w:val="ab"/>
              <w:spacing w:after="0" w:line="240" w:lineRule="auto"/>
              <w:ind w:left="0"/>
              <w:jc w:val="both"/>
              <w:rPr>
                <w:rFonts w:ascii="Times New Roman" w:eastAsia="Times New Roman" w:hAnsi="Times New Roman"/>
                <w:i/>
                <w:color w:val="000000" w:themeColor="text1"/>
                <w:sz w:val="24"/>
                <w:szCs w:val="24"/>
                <w:lang w:eastAsia="ru-RU"/>
              </w:rPr>
            </w:pPr>
            <w:r w:rsidRPr="004833BA">
              <w:rPr>
                <w:rFonts w:ascii="Times New Roman" w:eastAsia="Times New Roman" w:hAnsi="Times New Roman"/>
                <w:i/>
                <w:color w:val="000000" w:themeColor="text1"/>
                <w:sz w:val="24"/>
                <w:szCs w:val="24"/>
                <w:lang w:eastAsia="ru-RU"/>
              </w:rPr>
              <w:t>Проведение экологической экспертизы всех крупных инвестиционных проектов.</w:t>
            </w:r>
          </w:p>
          <w:p w:rsidR="007905AC" w:rsidRPr="007905AC" w:rsidRDefault="007905AC" w:rsidP="007905AC">
            <w:pPr>
              <w:pStyle w:val="ab"/>
              <w:spacing w:after="0" w:line="240" w:lineRule="auto"/>
              <w:ind w:left="0"/>
              <w:jc w:val="both"/>
              <w:rPr>
                <w:rFonts w:ascii="Times New Roman" w:eastAsia="Times New Roman" w:hAnsi="Times New Roman"/>
                <w:color w:val="000000" w:themeColor="text1"/>
                <w:sz w:val="24"/>
                <w:szCs w:val="24"/>
                <w:lang w:eastAsia="ru-RU"/>
              </w:rPr>
            </w:pPr>
            <w:r w:rsidRPr="004833BA">
              <w:rPr>
                <w:rFonts w:ascii="Times New Roman" w:eastAsia="Times New Roman" w:hAnsi="Times New Roman"/>
                <w:color w:val="000000" w:themeColor="text1"/>
                <w:sz w:val="24"/>
                <w:szCs w:val="24"/>
                <w:lang w:eastAsia="ru-RU"/>
              </w:rPr>
              <w:t>Все крупные инвестиционные проекты, реализуемые на территории города, проходят экспертизу при участии общественного экологического совета.</w:t>
            </w:r>
          </w:p>
        </w:tc>
      </w:tr>
      <w:tr w:rsidR="00125BDA" w:rsidRPr="003D0A32" w:rsidTr="003C22DD">
        <w:trPr>
          <w:trHeight w:val="271"/>
          <w:jc w:val="center"/>
        </w:trPr>
        <w:tc>
          <w:tcPr>
            <w:tcW w:w="15767" w:type="dxa"/>
            <w:gridSpan w:val="2"/>
          </w:tcPr>
          <w:p w:rsidR="00125BDA" w:rsidRPr="00F12E35" w:rsidRDefault="00125BDA" w:rsidP="00FB5ED1">
            <w:pPr>
              <w:widowControl w:val="0"/>
              <w:spacing w:before="120" w:after="120" w:line="240" w:lineRule="exact"/>
              <w:jc w:val="center"/>
              <w:rPr>
                <w:sz w:val="24"/>
                <w:szCs w:val="24"/>
              </w:rPr>
            </w:pPr>
            <w:r w:rsidRPr="00F12E35">
              <w:rPr>
                <w:sz w:val="24"/>
                <w:szCs w:val="24"/>
              </w:rPr>
              <w:t>2.5. Политика в области физической культуры и спорта</w:t>
            </w:r>
          </w:p>
        </w:tc>
      </w:tr>
      <w:tr w:rsidR="003C22DD" w:rsidRPr="003D0A32" w:rsidTr="003C22DD">
        <w:trPr>
          <w:trHeight w:val="271"/>
          <w:jc w:val="center"/>
        </w:trPr>
        <w:tc>
          <w:tcPr>
            <w:tcW w:w="2868" w:type="dxa"/>
          </w:tcPr>
          <w:p w:rsidR="003C22DD" w:rsidRPr="00F12E35" w:rsidRDefault="001F7891" w:rsidP="002C49DD">
            <w:pPr>
              <w:spacing w:line="240" w:lineRule="exact"/>
              <w:jc w:val="both"/>
              <w:rPr>
                <w:sz w:val="24"/>
                <w:szCs w:val="24"/>
              </w:rPr>
            </w:pPr>
            <w:r w:rsidRPr="00F12E35">
              <w:rPr>
                <w:sz w:val="24"/>
                <w:szCs w:val="24"/>
              </w:rPr>
              <w:t>Формирование у горожан моды на здоровый и активный образ жизни, «спорт для себя»</w:t>
            </w:r>
          </w:p>
        </w:tc>
        <w:tc>
          <w:tcPr>
            <w:tcW w:w="12899" w:type="dxa"/>
          </w:tcPr>
          <w:p w:rsidR="00F11C07" w:rsidRDefault="00F11C07" w:rsidP="00CE57C3">
            <w:pPr>
              <w:tabs>
                <w:tab w:val="left" w:pos="1440"/>
              </w:tabs>
              <w:jc w:val="both"/>
              <w:rPr>
                <w:sz w:val="24"/>
                <w:szCs w:val="24"/>
              </w:rPr>
            </w:pPr>
            <w:r>
              <w:rPr>
                <w:sz w:val="24"/>
                <w:szCs w:val="24"/>
              </w:rPr>
              <w:t xml:space="preserve">За 2013 год проведено свыше 270 спортивно-массовых мероприятий различного уровня с общим количеством участников более 50 000 человек, в том числе более 300 мероприятий для детей и подростков. Наиболее массовыми из них стали: ежегодный открытый футбольный турнир памяти Героя России Владислава </w:t>
            </w:r>
            <w:proofErr w:type="spellStart"/>
            <w:r>
              <w:rPr>
                <w:sz w:val="24"/>
                <w:szCs w:val="24"/>
              </w:rPr>
              <w:t>Духина</w:t>
            </w:r>
            <w:proofErr w:type="spellEnd"/>
            <w:r>
              <w:rPr>
                <w:sz w:val="24"/>
                <w:szCs w:val="24"/>
              </w:rPr>
              <w:t>; городские мероприятия, посвящённые Всемирному Дню здоровья; легкоатлетическая эстафета на площади Ленина, посвященная Дню Победы; городские массовые легкоатлетические забеги; спартакиада, посвященная Дню физкультурника.</w:t>
            </w:r>
          </w:p>
          <w:p w:rsidR="003C22DD" w:rsidRDefault="00F11C07" w:rsidP="00F11C07">
            <w:pPr>
              <w:jc w:val="both"/>
              <w:rPr>
                <w:sz w:val="24"/>
                <w:szCs w:val="24"/>
              </w:rPr>
            </w:pPr>
            <w:r>
              <w:rPr>
                <w:sz w:val="24"/>
                <w:szCs w:val="24"/>
              </w:rPr>
              <w:t>Особое внимание уделялось межведомственному взаимодействию в вопросах физической культуры и спорта.</w:t>
            </w:r>
          </w:p>
          <w:p w:rsidR="00B1772F" w:rsidRDefault="00F11C07" w:rsidP="00CD5DA3">
            <w:pPr>
              <w:jc w:val="both"/>
              <w:rPr>
                <w:sz w:val="24"/>
                <w:szCs w:val="24"/>
              </w:rPr>
            </w:pPr>
            <w:r>
              <w:rPr>
                <w:sz w:val="24"/>
                <w:szCs w:val="24"/>
              </w:rPr>
              <w:t>В целях пропаганды здорового образа жизни при проведении спортивно-массовых мероприятий вед</w:t>
            </w:r>
            <w:r w:rsidR="00B34D28">
              <w:rPr>
                <w:sz w:val="24"/>
                <w:szCs w:val="24"/>
              </w:rPr>
              <w:t>у</w:t>
            </w:r>
            <w:r>
              <w:rPr>
                <w:sz w:val="24"/>
                <w:szCs w:val="24"/>
              </w:rPr>
              <w:t>щие спортсмены, ветераны</w:t>
            </w:r>
            <w:r w:rsidR="00B34D28">
              <w:rPr>
                <w:sz w:val="24"/>
                <w:szCs w:val="24"/>
              </w:rPr>
              <w:t xml:space="preserve"> города Ставрополя постоянно приглашаются на торжественные открытия спортивно-массовых мероприятий. Так же в подведомственных учреждениях проводятся тематические беседы, посвященные памятным и праздничным датам, на которых пропагандируется приобщение к здоровому образу жизни, отказ от вредных привычек.</w:t>
            </w:r>
            <w:r w:rsidR="00F32165">
              <w:rPr>
                <w:sz w:val="24"/>
                <w:szCs w:val="24"/>
              </w:rPr>
              <w:t xml:space="preserve"> </w:t>
            </w:r>
          </w:p>
          <w:p w:rsidR="00F11C07" w:rsidRDefault="00F32165" w:rsidP="00CD5DA3">
            <w:pPr>
              <w:jc w:val="both"/>
              <w:rPr>
                <w:sz w:val="24"/>
                <w:szCs w:val="24"/>
              </w:rPr>
            </w:pPr>
            <w:r>
              <w:rPr>
                <w:sz w:val="24"/>
                <w:szCs w:val="24"/>
              </w:rPr>
              <w:t>Уделяется особое внимание в организации физкультурно-оздоровительных занятий с людьми «третьего» возраста. На базе МУ Академия здорового образа жизни организованы группы по йоге, соматической и дыхательной практике, спортивные секции. В общей сложности охвачено более 1 000 человек, которые посещают данное учреждение.</w:t>
            </w:r>
            <w:r w:rsidR="00CD5DA3">
              <w:rPr>
                <w:sz w:val="24"/>
                <w:szCs w:val="24"/>
              </w:rPr>
              <w:t xml:space="preserve"> </w:t>
            </w:r>
          </w:p>
          <w:p w:rsidR="007D10E3" w:rsidRPr="004833BA" w:rsidRDefault="007D10E3" w:rsidP="00CD5DA3">
            <w:pPr>
              <w:jc w:val="both"/>
              <w:rPr>
                <w:color w:val="000000" w:themeColor="text1"/>
                <w:sz w:val="24"/>
                <w:szCs w:val="24"/>
              </w:rPr>
            </w:pPr>
          </w:p>
        </w:tc>
      </w:tr>
      <w:tr w:rsidR="001F7891" w:rsidRPr="003D0A32" w:rsidTr="003C22DD">
        <w:trPr>
          <w:trHeight w:val="271"/>
          <w:jc w:val="center"/>
        </w:trPr>
        <w:tc>
          <w:tcPr>
            <w:tcW w:w="2868" w:type="dxa"/>
          </w:tcPr>
          <w:p w:rsidR="001F7891" w:rsidRPr="00F12E35" w:rsidRDefault="001F7891" w:rsidP="002C49DD">
            <w:pPr>
              <w:spacing w:line="240" w:lineRule="exact"/>
              <w:ind w:firstLine="34"/>
              <w:jc w:val="both"/>
              <w:rPr>
                <w:sz w:val="24"/>
                <w:szCs w:val="24"/>
              </w:rPr>
            </w:pPr>
            <w:r w:rsidRPr="00F12E35">
              <w:rPr>
                <w:sz w:val="24"/>
                <w:szCs w:val="24"/>
              </w:rPr>
              <w:lastRenderedPageBreak/>
              <w:t>Создание спортивно-доступной индустрии</w:t>
            </w:r>
          </w:p>
        </w:tc>
        <w:tc>
          <w:tcPr>
            <w:tcW w:w="12899" w:type="dxa"/>
          </w:tcPr>
          <w:p w:rsidR="001F7891" w:rsidRDefault="009927D1" w:rsidP="006A3E8D">
            <w:pPr>
              <w:ind w:hanging="1"/>
              <w:jc w:val="both"/>
              <w:rPr>
                <w:sz w:val="24"/>
                <w:szCs w:val="24"/>
              </w:rPr>
            </w:pPr>
            <w:r w:rsidRPr="009927D1">
              <w:rPr>
                <w:sz w:val="24"/>
                <w:szCs w:val="24"/>
              </w:rPr>
              <w:t xml:space="preserve">Управлением проводится работа по созданию спортивно – </w:t>
            </w:r>
            <w:proofErr w:type="spellStart"/>
            <w:r w:rsidRPr="009927D1">
              <w:rPr>
                <w:sz w:val="24"/>
                <w:szCs w:val="24"/>
              </w:rPr>
              <w:t>досуговой</w:t>
            </w:r>
            <w:proofErr w:type="spellEnd"/>
            <w:r w:rsidRPr="009927D1">
              <w:rPr>
                <w:sz w:val="24"/>
                <w:szCs w:val="24"/>
              </w:rPr>
              <w:t xml:space="preserve"> индустрии</w:t>
            </w:r>
            <w:r w:rsidR="00B901A2">
              <w:rPr>
                <w:sz w:val="24"/>
                <w:szCs w:val="24"/>
              </w:rPr>
              <w:t>. За отчетный период проведена реконструкция существующего здания для дальнейшего размещения раздевалок для школьного стадиона на территории</w:t>
            </w:r>
            <w:r w:rsidR="00077516">
              <w:rPr>
                <w:sz w:val="24"/>
                <w:szCs w:val="24"/>
              </w:rPr>
              <w:t xml:space="preserve"> школы № 21 города Ставрополя</w:t>
            </w:r>
            <w:r w:rsidRPr="009927D1">
              <w:rPr>
                <w:sz w:val="24"/>
                <w:szCs w:val="24"/>
              </w:rPr>
              <w:t xml:space="preserve"> по ул. 50 лет ВЛКСМ</w:t>
            </w:r>
            <w:r w:rsidR="00077516">
              <w:rPr>
                <w:sz w:val="24"/>
                <w:szCs w:val="24"/>
              </w:rPr>
              <w:t>. В 2013 году приступили к непосредственному строительству физкультурно-оздоровительного комплекса по ул. 50 лет ВЛКСМ.</w:t>
            </w:r>
            <w:r w:rsidRPr="009927D1">
              <w:rPr>
                <w:sz w:val="24"/>
                <w:szCs w:val="24"/>
              </w:rPr>
              <w:t xml:space="preserve"> </w:t>
            </w:r>
          </w:p>
          <w:p w:rsidR="00B1772F" w:rsidRPr="007D10E3" w:rsidRDefault="00077516" w:rsidP="007D10E3">
            <w:pPr>
              <w:ind w:hanging="1"/>
              <w:jc w:val="both"/>
              <w:rPr>
                <w:sz w:val="24"/>
                <w:szCs w:val="24"/>
              </w:rPr>
            </w:pPr>
            <w:r>
              <w:rPr>
                <w:sz w:val="24"/>
                <w:szCs w:val="24"/>
              </w:rPr>
              <w:t>В рамках программы по благоустройству «Мой двор» администрацией города Ставрополя установлены во дворах жилых микрорайонов 140 антивандальных тренажеров.</w:t>
            </w:r>
          </w:p>
        </w:tc>
      </w:tr>
      <w:tr w:rsidR="001F7891" w:rsidRPr="003D0A32" w:rsidTr="003C22DD">
        <w:trPr>
          <w:trHeight w:val="271"/>
          <w:jc w:val="center"/>
        </w:trPr>
        <w:tc>
          <w:tcPr>
            <w:tcW w:w="2868" w:type="dxa"/>
          </w:tcPr>
          <w:p w:rsidR="001F7891" w:rsidRPr="00F12E35" w:rsidRDefault="001F7891" w:rsidP="002C49DD">
            <w:pPr>
              <w:spacing w:line="240" w:lineRule="exact"/>
              <w:ind w:firstLine="34"/>
              <w:jc w:val="both"/>
              <w:rPr>
                <w:sz w:val="24"/>
                <w:szCs w:val="24"/>
              </w:rPr>
            </w:pPr>
            <w:r w:rsidRPr="00F12E35">
              <w:rPr>
                <w:sz w:val="24"/>
                <w:szCs w:val="24"/>
              </w:rPr>
              <w:t>Поддержка спорта высших достижений</w:t>
            </w:r>
          </w:p>
        </w:tc>
        <w:tc>
          <w:tcPr>
            <w:tcW w:w="12899" w:type="dxa"/>
          </w:tcPr>
          <w:p w:rsidR="009927D1" w:rsidRPr="009927D1" w:rsidRDefault="009927D1" w:rsidP="006A3E8D">
            <w:pPr>
              <w:jc w:val="both"/>
              <w:rPr>
                <w:sz w:val="24"/>
                <w:szCs w:val="24"/>
              </w:rPr>
            </w:pPr>
            <w:r w:rsidRPr="009927D1">
              <w:rPr>
                <w:sz w:val="24"/>
                <w:szCs w:val="24"/>
              </w:rPr>
              <w:t xml:space="preserve">Спортсменам города Ставрополя и их тренерам за </w:t>
            </w:r>
            <w:proofErr w:type="gramStart"/>
            <w:r w:rsidRPr="009927D1">
              <w:rPr>
                <w:sz w:val="24"/>
                <w:szCs w:val="24"/>
              </w:rPr>
              <w:t>высокие спортивные результаты, показанные на международных соревнованиях установлены</w:t>
            </w:r>
            <w:proofErr w:type="gramEnd"/>
            <w:r w:rsidRPr="009927D1">
              <w:rPr>
                <w:sz w:val="24"/>
                <w:szCs w:val="24"/>
              </w:rPr>
              <w:t xml:space="preserve"> дополнительные стимулирующие выплаты. </w:t>
            </w:r>
          </w:p>
          <w:p w:rsidR="001F7891" w:rsidRPr="004833BA" w:rsidRDefault="009927D1" w:rsidP="00D25CAB">
            <w:pPr>
              <w:ind w:left="34" w:hanging="1"/>
              <w:jc w:val="both"/>
              <w:rPr>
                <w:color w:val="000000" w:themeColor="text1"/>
                <w:sz w:val="24"/>
                <w:szCs w:val="24"/>
              </w:rPr>
            </w:pPr>
            <w:r w:rsidRPr="009927D1">
              <w:rPr>
                <w:sz w:val="24"/>
                <w:szCs w:val="24"/>
              </w:rPr>
              <w:t xml:space="preserve">Победители и призеры чемпионатов мира, Европы и всероссийских соревнований регулярно </w:t>
            </w:r>
            <w:r w:rsidR="00D25CAB">
              <w:rPr>
                <w:sz w:val="24"/>
                <w:szCs w:val="24"/>
              </w:rPr>
              <w:t xml:space="preserve">награждаются ценными призами и </w:t>
            </w:r>
            <w:r w:rsidRPr="009927D1">
              <w:rPr>
                <w:sz w:val="24"/>
                <w:szCs w:val="24"/>
              </w:rPr>
              <w:t>чествуются на заседаниях администрации города Ставрополя.</w:t>
            </w:r>
            <w:r w:rsidR="00D25CAB">
              <w:rPr>
                <w:sz w:val="24"/>
                <w:szCs w:val="24"/>
              </w:rPr>
              <w:t xml:space="preserve"> В 2013 году качество учебно-тренировочного процесса повысилось и произошло увеличение подготовленных квалифицированных спортсменов с 62 в 2012 году до 72.   </w:t>
            </w:r>
          </w:p>
        </w:tc>
      </w:tr>
      <w:tr w:rsidR="003C22DD" w:rsidRPr="003D0A32" w:rsidTr="003C22DD">
        <w:trPr>
          <w:trHeight w:val="271"/>
          <w:jc w:val="center"/>
        </w:trPr>
        <w:tc>
          <w:tcPr>
            <w:tcW w:w="15767" w:type="dxa"/>
            <w:gridSpan w:val="2"/>
          </w:tcPr>
          <w:p w:rsidR="003C22DD" w:rsidRPr="006D7E4D" w:rsidRDefault="003C22DD" w:rsidP="002C49DD">
            <w:pPr>
              <w:widowControl w:val="0"/>
              <w:spacing w:before="120" w:after="120" w:line="240" w:lineRule="exact"/>
              <w:jc w:val="center"/>
              <w:rPr>
                <w:sz w:val="24"/>
                <w:szCs w:val="24"/>
              </w:rPr>
            </w:pPr>
            <w:r w:rsidRPr="00F12E35">
              <w:rPr>
                <w:sz w:val="24"/>
                <w:szCs w:val="24"/>
              </w:rPr>
              <w:t>3.Градостроительная политика</w:t>
            </w:r>
          </w:p>
        </w:tc>
      </w:tr>
      <w:tr w:rsidR="003C22DD" w:rsidRPr="003D0A32" w:rsidTr="003C22DD">
        <w:trPr>
          <w:trHeight w:val="271"/>
          <w:jc w:val="center"/>
        </w:trPr>
        <w:tc>
          <w:tcPr>
            <w:tcW w:w="2868" w:type="dxa"/>
          </w:tcPr>
          <w:p w:rsidR="00C07108" w:rsidRPr="00F12E35" w:rsidRDefault="003C22DD" w:rsidP="002C49DD">
            <w:pPr>
              <w:widowControl w:val="0"/>
              <w:spacing w:line="240" w:lineRule="exact"/>
              <w:rPr>
                <w:sz w:val="24"/>
                <w:szCs w:val="24"/>
              </w:rPr>
            </w:pPr>
            <w:r w:rsidRPr="00F12E35">
              <w:rPr>
                <w:sz w:val="24"/>
                <w:szCs w:val="24"/>
              </w:rPr>
              <w:t>Разработка единой градостроительной концепции пространственного развития и территориального планирования, создание системы нормативно-правового регулирования градостроительной деятельности в городе Ставрополе</w:t>
            </w:r>
          </w:p>
        </w:tc>
        <w:tc>
          <w:tcPr>
            <w:tcW w:w="12899" w:type="dxa"/>
          </w:tcPr>
          <w:p w:rsidR="003C22DD" w:rsidRPr="004833BA" w:rsidRDefault="00EB0137" w:rsidP="00EB0137">
            <w:pPr>
              <w:jc w:val="both"/>
              <w:rPr>
                <w:color w:val="000000" w:themeColor="text1"/>
                <w:sz w:val="24"/>
                <w:szCs w:val="24"/>
              </w:rPr>
            </w:pPr>
            <w:r w:rsidRPr="004833BA">
              <w:rPr>
                <w:color w:val="000000" w:themeColor="text1"/>
                <w:sz w:val="24"/>
                <w:szCs w:val="24"/>
              </w:rPr>
              <w:t xml:space="preserve">За 2013 год предприятиями и организациями всех форм собственности, включая индивидуальные строительства, за счет различных источников финансирования введено в эксплуатацию – </w:t>
            </w:r>
            <w:r w:rsidR="007E66F8">
              <w:rPr>
                <w:color w:val="000000" w:themeColor="text1"/>
                <w:sz w:val="24"/>
                <w:szCs w:val="24"/>
              </w:rPr>
              <w:t>601,1</w:t>
            </w:r>
            <w:r w:rsidRPr="004833BA">
              <w:rPr>
                <w:color w:val="000000" w:themeColor="text1"/>
                <w:sz w:val="24"/>
                <w:szCs w:val="24"/>
              </w:rPr>
              <w:t xml:space="preserve"> тыс</w:t>
            </w:r>
            <w:r w:rsidR="007E66F8">
              <w:rPr>
                <w:color w:val="000000" w:themeColor="text1"/>
                <w:sz w:val="24"/>
                <w:szCs w:val="24"/>
              </w:rPr>
              <w:t>.</w:t>
            </w:r>
            <w:r w:rsidRPr="004833BA">
              <w:rPr>
                <w:color w:val="000000" w:themeColor="text1"/>
                <w:sz w:val="24"/>
                <w:szCs w:val="24"/>
              </w:rPr>
              <w:t xml:space="preserve"> квадратных метров общей площади жилых домов</w:t>
            </w:r>
            <w:r w:rsidR="007E66F8">
              <w:rPr>
                <w:color w:val="000000" w:themeColor="text1"/>
                <w:sz w:val="24"/>
                <w:szCs w:val="24"/>
              </w:rPr>
              <w:t>, что составляет 103% к соответствующему периоду 2012 года (584,5 тыс. квадратных метров)</w:t>
            </w:r>
            <w:r w:rsidRPr="004833BA">
              <w:rPr>
                <w:color w:val="000000" w:themeColor="text1"/>
                <w:sz w:val="24"/>
                <w:szCs w:val="24"/>
              </w:rPr>
              <w:t>.</w:t>
            </w:r>
            <w:r w:rsidR="003C22DD" w:rsidRPr="004833BA">
              <w:rPr>
                <w:color w:val="000000" w:themeColor="text1"/>
                <w:sz w:val="24"/>
                <w:szCs w:val="24"/>
              </w:rPr>
              <w:t xml:space="preserve"> </w:t>
            </w:r>
          </w:p>
          <w:p w:rsidR="003C22DD" w:rsidRPr="004833BA" w:rsidRDefault="00EB0137" w:rsidP="00033D7E">
            <w:pPr>
              <w:jc w:val="both"/>
              <w:rPr>
                <w:color w:val="000000" w:themeColor="text1"/>
                <w:sz w:val="24"/>
                <w:szCs w:val="24"/>
              </w:rPr>
            </w:pPr>
            <w:r w:rsidRPr="004833BA">
              <w:rPr>
                <w:color w:val="000000" w:themeColor="text1"/>
                <w:sz w:val="24"/>
                <w:szCs w:val="24"/>
              </w:rPr>
              <w:t xml:space="preserve">- индивидуальными застройщиками – </w:t>
            </w:r>
            <w:r w:rsidR="00B234BF">
              <w:rPr>
                <w:color w:val="000000" w:themeColor="text1"/>
                <w:sz w:val="24"/>
                <w:szCs w:val="24"/>
              </w:rPr>
              <w:t>163,7</w:t>
            </w:r>
            <w:r w:rsidRPr="004833BA">
              <w:rPr>
                <w:color w:val="000000" w:themeColor="text1"/>
                <w:sz w:val="24"/>
                <w:szCs w:val="24"/>
              </w:rPr>
              <w:t xml:space="preserve"> тысяч квадратных метров жилья,</w:t>
            </w:r>
            <w:r w:rsidR="00B234BF">
              <w:rPr>
                <w:color w:val="000000" w:themeColor="text1"/>
                <w:sz w:val="24"/>
                <w:szCs w:val="24"/>
              </w:rPr>
              <w:t xml:space="preserve"> что составляет 83,1% к соответствующему периоду 2012 года (196,9 тыс. квадратных метров);</w:t>
            </w:r>
          </w:p>
          <w:p w:rsidR="00EB0137" w:rsidRPr="004833BA" w:rsidRDefault="00EB0137" w:rsidP="00B234BF">
            <w:pPr>
              <w:jc w:val="both"/>
              <w:rPr>
                <w:color w:val="000000" w:themeColor="text1"/>
                <w:sz w:val="24"/>
                <w:szCs w:val="24"/>
              </w:rPr>
            </w:pPr>
            <w:r w:rsidRPr="004833BA">
              <w:rPr>
                <w:color w:val="000000" w:themeColor="text1"/>
                <w:sz w:val="24"/>
                <w:szCs w:val="24"/>
              </w:rPr>
              <w:t xml:space="preserve">- подрядным способом </w:t>
            </w:r>
            <w:r w:rsidR="00B234BF">
              <w:rPr>
                <w:color w:val="000000" w:themeColor="text1"/>
                <w:sz w:val="24"/>
                <w:szCs w:val="24"/>
              </w:rPr>
              <w:t xml:space="preserve">(многоэтажное строительство) </w:t>
            </w:r>
            <w:r w:rsidRPr="004833BA">
              <w:rPr>
                <w:color w:val="000000" w:themeColor="text1"/>
                <w:sz w:val="24"/>
                <w:szCs w:val="24"/>
              </w:rPr>
              <w:t xml:space="preserve">построено – </w:t>
            </w:r>
            <w:r w:rsidR="00B234BF">
              <w:rPr>
                <w:color w:val="000000" w:themeColor="text1"/>
                <w:sz w:val="24"/>
                <w:szCs w:val="24"/>
              </w:rPr>
              <w:t>437,8</w:t>
            </w:r>
            <w:r w:rsidRPr="004833BA">
              <w:rPr>
                <w:color w:val="000000" w:themeColor="text1"/>
                <w:sz w:val="24"/>
                <w:szCs w:val="24"/>
              </w:rPr>
              <w:t xml:space="preserve"> тыс</w:t>
            </w:r>
            <w:r w:rsidR="00B234BF">
              <w:rPr>
                <w:color w:val="000000" w:themeColor="text1"/>
                <w:sz w:val="24"/>
                <w:szCs w:val="24"/>
              </w:rPr>
              <w:t>.</w:t>
            </w:r>
            <w:r w:rsidRPr="004833BA">
              <w:rPr>
                <w:color w:val="000000" w:themeColor="text1"/>
                <w:sz w:val="24"/>
                <w:szCs w:val="24"/>
              </w:rPr>
              <w:t xml:space="preserve"> квадратных метров общей площади жилья</w:t>
            </w:r>
            <w:r w:rsidR="00B234BF">
              <w:rPr>
                <w:color w:val="000000" w:themeColor="text1"/>
                <w:sz w:val="24"/>
                <w:szCs w:val="24"/>
              </w:rPr>
              <w:t>, что составляет 112% к соответствующему периоду 2012 года (387,6 тыс. квадратных метров)</w:t>
            </w:r>
            <w:r w:rsidRPr="004833BA">
              <w:rPr>
                <w:color w:val="000000" w:themeColor="text1"/>
                <w:sz w:val="24"/>
                <w:szCs w:val="24"/>
              </w:rPr>
              <w:t>.</w:t>
            </w:r>
          </w:p>
        </w:tc>
      </w:tr>
      <w:tr w:rsidR="003C22DD" w:rsidRPr="003D0A32" w:rsidTr="003C22DD">
        <w:trPr>
          <w:trHeight w:val="271"/>
          <w:jc w:val="center"/>
        </w:trPr>
        <w:tc>
          <w:tcPr>
            <w:tcW w:w="2868" w:type="dxa"/>
          </w:tcPr>
          <w:p w:rsidR="003C22DD" w:rsidRPr="00F12E35" w:rsidRDefault="003C22DD" w:rsidP="00C07108">
            <w:pPr>
              <w:widowControl w:val="0"/>
              <w:spacing w:line="240" w:lineRule="exact"/>
              <w:rPr>
                <w:sz w:val="24"/>
                <w:szCs w:val="24"/>
              </w:rPr>
            </w:pPr>
            <w:r w:rsidRPr="00F12E35">
              <w:rPr>
                <w:sz w:val="24"/>
                <w:szCs w:val="24"/>
              </w:rPr>
              <w:t>Формирование понятных и прозрачных правоотношений в области землепользования и застройки</w:t>
            </w:r>
          </w:p>
        </w:tc>
        <w:tc>
          <w:tcPr>
            <w:tcW w:w="12899" w:type="dxa"/>
          </w:tcPr>
          <w:p w:rsidR="007E6942" w:rsidRPr="004833BA" w:rsidRDefault="007E6942" w:rsidP="007E6942">
            <w:pPr>
              <w:autoSpaceDE w:val="0"/>
              <w:autoSpaceDN w:val="0"/>
              <w:adjustRightInd w:val="0"/>
              <w:jc w:val="both"/>
              <w:rPr>
                <w:color w:val="000000" w:themeColor="text1"/>
                <w:sz w:val="24"/>
                <w:szCs w:val="24"/>
              </w:rPr>
            </w:pPr>
            <w:r w:rsidRPr="004833BA">
              <w:rPr>
                <w:color w:val="000000" w:themeColor="text1"/>
                <w:sz w:val="24"/>
                <w:szCs w:val="24"/>
              </w:rPr>
              <w:t>На решение задачи формирования прозрачных правоотношений в области землепользования и застройки направлена реализация муниципальной целевой программы «Развитие информационного общества в городе Ставрополе на 2012-2014 годы».</w:t>
            </w:r>
          </w:p>
          <w:p w:rsidR="003C22DD" w:rsidRPr="004833BA" w:rsidRDefault="00E26056" w:rsidP="00C07108">
            <w:pPr>
              <w:autoSpaceDE w:val="0"/>
              <w:autoSpaceDN w:val="0"/>
              <w:adjustRightInd w:val="0"/>
              <w:jc w:val="both"/>
              <w:rPr>
                <w:color w:val="000000" w:themeColor="text1"/>
                <w:sz w:val="24"/>
                <w:szCs w:val="24"/>
              </w:rPr>
            </w:pPr>
            <w:proofErr w:type="gramStart"/>
            <w:r w:rsidRPr="004833BA">
              <w:rPr>
                <w:color w:val="000000" w:themeColor="text1"/>
                <w:sz w:val="24"/>
                <w:szCs w:val="24"/>
              </w:rPr>
              <w:t xml:space="preserve">Осуществляется мониторинг и систематическая работа по разработке и </w:t>
            </w:r>
            <w:r w:rsidR="007E6942" w:rsidRPr="004833BA">
              <w:rPr>
                <w:color w:val="000000" w:themeColor="text1"/>
                <w:sz w:val="24"/>
                <w:szCs w:val="24"/>
              </w:rPr>
              <w:t>приведению муниципальных нормативных правовых актов в соответствии с федеральными законами и иными нормативными правовыми актами Российской Федерации, законами Ставропольского края и иными нормативными правовыми актами Ставропольского края, в связи с вносимыми изменениями, а также проводится работа по актуализации административных регламентов предоставления муниципальных услуг в сфере градостроительства.</w:t>
            </w:r>
            <w:proofErr w:type="gramEnd"/>
          </w:p>
          <w:p w:rsidR="00B1772F" w:rsidRPr="004833BA" w:rsidRDefault="007E6942" w:rsidP="00C07108">
            <w:pPr>
              <w:widowControl w:val="0"/>
              <w:jc w:val="both"/>
              <w:rPr>
                <w:color w:val="000000" w:themeColor="text1"/>
                <w:sz w:val="24"/>
                <w:szCs w:val="24"/>
              </w:rPr>
            </w:pPr>
            <w:r w:rsidRPr="004833BA">
              <w:rPr>
                <w:color w:val="000000" w:themeColor="text1"/>
                <w:sz w:val="24"/>
                <w:szCs w:val="24"/>
              </w:rPr>
              <w:lastRenderedPageBreak/>
              <w:t xml:space="preserve">Проводится текущий </w:t>
            </w:r>
            <w:proofErr w:type="gramStart"/>
            <w:r w:rsidRPr="004833BA">
              <w:rPr>
                <w:color w:val="000000" w:themeColor="text1"/>
                <w:sz w:val="24"/>
                <w:szCs w:val="24"/>
              </w:rPr>
              <w:t>контроль за</w:t>
            </w:r>
            <w:proofErr w:type="gramEnd"/>
            <w:r w:rsidRPr="004833BA">
              <w:rPr>
                <w:color w:val="000000" w:themeColor="text1"/>
                <w:sz w:val="24"/>
                <w:szCs w:val="24"/>
              </w:rPr>
              <w:t xml:space="preserve"> соблюдением последовательности действий, определенных административными процедурами</w:t>
            </w:r>
            <w:r w:rsidR="007B5533" w:rsidRPr="004833BA">
              <w:rPr>
                <w:color w:val="000000" w:themeColor="text1"/>
                <w:sz w:val="24"/>
                <w:szCs w:val="24"/>
              </w:rPr>
              <w:t xml:space="preserve"> по предоставлению муниципальных услуг в сфере градостроительства, полноты и качества предоставления муниципальных услуг и принятием решений должностными лицами администрации города Ставрополя, Комитета и муниципального казенного учреждения «Многофункциональный центр предоставления государственных и муниципальных услуг в городе Ставрополе».</w:t>
            </w:r>
          </w:p>
        </w:tc>
      </w:tr>
      <w:tr w:rsidR="003C22DD" w:rsidRPr="003D0A32" w:rsidTr="003C22DD">
        <w:trPr>
          <w:trHeight w:val="271"/>
          <w:jc w:val="center"/>
        </w:trPr>
        <w:tc>
          <w:tcPr>
            <w:tcW w:w="2868" w:type="dxa"/>
          </w:tcPr>
          <w:p w:rsidR="003C22DD" w:rsidRPr="00F12E35" w:rsidRDefault="003C22DD" w:rsidP="00C07108">
            <w:pPr>
              <w:widowControl w:val="0"/>
              <w:spacing w:line="240" w:lineRule="exact"/>
              <w:rPr>
                <w:sz w:val="24"/>
                <w:szCs w:val="24"/>
              </w:rPr>
            </w:pPr>
            <w:r w:rsidRPr="00F12E35">
              <w:rPr>
                <w:sz w:val="24"/>
                <w:szCs w:val="24"/>
              </w:rPr>
              <w:lastRenderedPageBreak/>
              <w:t>Реализация принципа полицентризма</w:t>
            </w:r>
          </w:p>
        </w:tc>
        <w:tc>
          <w:tcPr>
            <w:tcW w:w="12899" w:type="dxa"/>
          </w:tcPr>
          <w:p w:rsidR="003C22DD" w:rsidRPr="004833BA" w:rsidRDefault="007B5533" w:rsidP="00033D7E">
            <w:pPr>
              <w:jc w:val="both"/>
              <w:rPr>
                <w:color w:val="000000" w:themeColor="text1"/>
                <w:sz w:val="24"/>
                <w:szCs w:val="24"/>
              </w:rPr>
            </w:pPr>
            <w:r w:rsidRPr="004833BA">
              <w:rPr>
                <w:color w:val="000000" w:themeColor="text1"/>
                <w:sz w:val="24"/>
                <w:szCs w:val="24"/>
              </w:rPr>
              <w:t>В целях реализации данной задачи подготовлены следующие документы:</w:t>
            </w:r>
          </w:p>
          <w:p w:rsidR="007B5533" w:rsidRPr="004833BA" w:rsidRDefault="007B5533" w:rsidP="00033D7E">
            <w:pPr>
              <w:jc w:val="both"/>
              <w:rPr>
                <w:color w:val="000000" w:themeColor="text1"/>
                <w:sz w:val="24"/>
                <w:szCs w:val="24"/>
              </w:rPr>
            </w:pPr>
            <w:r w:rsidRPr="004833BA">
              <w:rPr>
                <w:color w:val="000000" w:themeColor="text1"/>
                <w:sz w:val="24"/>
                <w:szCs w:val="24"/>
              </w:rPr>
              <w:t>- постановлением администрации города Ставрополя от 1371 от 07.05.2013 г. утверждена документация по планировке территории хутора Грушевый;</w:t>
            </w:r>
          </w:p>
          <w:p w:rsidR="00567C36" w:rsidRPr="004833BA" w:rsidRDefault="007B5533" w:rsidP="00033D7E">
            <w:pPr>
              <w:jc w:val="both"/>
              <w:rPr>
                <w:color w:val="000000" w:themeColor="text1"/>
                <w:sz w:val="24"/>
                <w:szCs w:val="24"/>
              </w:rPr>
            </w:pPr>
            <w:r w:rsidRPr="004833BA">
              <w:rPr>
                <w:color w:val="000000" w:themeColor="text1"/>
                <w:sz w:val="24"/>
                <w:szCs w:val="24"/>
              </w:rPr>
              <w:t>- постановлением от 30.04.2013 г. № 1319 принято решение «О подготовке документации по планировке территории Северного планировочного района города Ставрополя, в том числе 424 и 381 кварталов.</w:t>
            </w:r>
          </w:p>
        </w:tc>
      </w:tr>
      <w:tr w:rsidR="003C22DD" w:rsidRPr="003D0A32" w:rsidTr="003C22DD">
        <w:trPr>
          <w:trHeight w:val="271"/>
          <w:jc w:val="center"/>
        </w:trPr>
        <w:tc>
          <w:tcPr>
            <w:tcW w:w="2868" w:type="dxa"/>
          </w:tcPr>
          <w:p w:rsidR="003C22DD" w:rsidRPr="00F12E35" w:rsidRDefault="003C22DD" w:rsidP="00C07108">
            <w:pPr>
              <w:spacing w:line="240" w:lineRule="exact"/>
              <w:rPr>
                <w:sz w:val="24"/>
                <w:szCs w:val="24"/>
              </w:rPr>
            </w:pPr>
            <w:r w:rsidRPr="00F12E35">
              <w:rPr>
                <w:sz w:val="24"/>
                <w:szCs w:val="24"/>
              </w:rPr>
              <w:t>Внедрение современных энергосберегающих технологий в градостроительстве, проектировании и строительстве объектов недвижимости в городе Ставрополе</w:t>
            </w:r>
          </w:p>
        </w:tc>
        <w:tc>
          <w:tcPr>
            <w:tcW w:w="12899" w:type="dxa"/>
          </w:tcPr>
          <w:p w:rsidR="003C22DD" w:rsidRPr="004833BA" w:rsidRDefault="003C22DD" w:rsidP="00B1772F">
            <w:pPr>
              <w:widowControl w:val="0"/>
              <w:jc w:val="both"/>
              <w:rPr>
                <w:color w:val="000000" w:themeColor="text1"/>
                <w:sz w:val="24"/>
                <w:szCs w:val="24"/>
              </w:rPr>
            </w:pPr>
            <w:r w:rsidRPr="004833BA">
              <w:rPr>
                <w:color w:val="000000" w:themeColor="text1"/>
                <w:sz w:val="24"/>
                <w:szCs w:val="24"/>
              </w:rPr>
              <w:t xml:space="preserve">При выдаче разрешения на строительство обязательным требованием  является наличие в составе проектной документации раздела проектной документации «Мероприятия по обеспечению </w:t>
            </w:r>
            <w:proofErr w:type="spellStart"/>
            <w:r w:rsidRPr="004833BA">
              <w:rPr>
                <w:color w:val="000000" w:themeColor="text1"/>
                <w:sz w:val="24"/>
                <w:szCs w:val="24"/>
              </w:rPr>
              <w:t>энергоэффективности</w:t>
            </w:r>
            <w:proofErr w:type="spellEnd"/>
            <w:r w:rsidRPr="004833BA">
              <w:rPr>
                <w:color w:val="000000" w:themeColor="text1"/>
                <w:sz w:val="24"/>
                <w:szCs w:val="24"/>
              </w:rPr>
              <w:t xml:space="preserve"> зданий и сооружений»</w:t>
            </w:r>
            <w:r w:rsidR="006D7E4D">
              <w:rPr>
                <w:color w:val="000000" w:themeColor="text1"/>
                <w:sz w:val="24"/>
                <w:szCs w:val="24"/>
              </w:rPr>
              <w:t>, а при выдаче разрешения на ввод объекта строительства в эксплуатацию проводится контроль на предмет соответствия проектным решениям.</w:t>
            </w:r>
          </w:p>
        </w:tc>
      </w:tr>
      <w:tr w:rsidR="003C22DD" w:rsidRPr="003D0A32" w:rsidTr="003C22DD">
        <w:trPr>
          <w:trHeight w:val="271"/>
          <w:jc w:val="center"/>
        </w:trPr>
        <w:tc>
          <w:tcPr>
            <w:tcW w:w="2868" w:type="dxa"/>
          </w:tcPr>
          <w:p w:rsidR="003C22DD" w:rsidRPr="00F12E35" w:rsidRDefault="003C22DD" w:rsidP="00C07108">
            <w:pPr>
              <w:widowControl w:val="0"/>
              <w:spacing w:line="240" w:lineRule="exact"/>
              <w:rPr>
                <w:sz w:val="24"/>
                <w:szCs w:val="24"/>
              </w:rPr>
            </w:pPr>
            <w:r w:rsidRPr="00F12E35">
              <w:rPr>
                <w:sz w:val="24"/>
                <w:szCs w:val="24"/>
              </w:rPr>
              <w:t>Сохранение исторического, культурного наследия и природного ландшафта города Ставрополя</w:t>
            </w:r>
          </w:p>
        </w:tc>
        <w:tc>
          <w:tcPr>
            <w:tcW w:w="12899" w:type="dxa"/>
          </w:tcPr>
          <w:p w:rsidR="003C22DD" w:rsidRDefault="007B5533" w:rsidP="00CD18B4">
            <w:pPr>
              <w:autoSpaceDE w:val="0"/>
              <w:autoSpaceDN w:val="0"/>
              <w:adjustRightInd w:val="0"/>
              <w:jc w:val="both"/>
              <w:outlineLvl w:val="1"/>
              <w:rPr>
                <w:color w:val="000000" w:themeColor="text1"/>
                <w:sz w:val="24"/>
                <w:szCs w:val="24"/>
              </w:rPr>
            </w:pPr>
            <w:r w:rsidRPr="004833BA">
              <w:rPr>
                <w:color w:val="000000" w:themeColor="text1"/>
                <w:sz w:val="24"/>
                <w:szCs w:val="24"/>
              </w:rPr>
              <w:t>В результате проведения публичных слушаний 20 марта 2013 года принято постановление администрации города Ставрополя от 04.06.2013 № 1729</w:t>
            </w:r>
            <w:r w:rsidR="00CD18B4" w:rsidRPr="004833BA">
              <w:rPr>
                <w:color w:val="000000" w:themeColor="text1"/>
                <w:sz w:val="24"/>
                <w:szCs w:val="24"/>
              </w:rPr>
              <w:t xml:space="preserve"> « Об отклонении документации по планировке государственной историко-культурной заповедной территории «Крепостная гора» в городе Ставрополе. Создана рабочая группа по вопросам разработки</w:t>
            </w:r>
            <w:r w:rsidR="001E4209" w:rsidRPr="004833BA">
              <w:rPr>
                <w:color w:val="000000" w:themeColor="text1"/>
                <w:sz w:val="24"/>
                <w:szCs w:val="24"/>
              </w:rPr>
              <w:t xml:space="preserve"> проекта планировки государственной историко-культурной заповедной территории «Крепостная гора».</w:t>
            </w:r>
            <w:r w:rsidR="00251368">
              <w:rPr>
                <w:color w:val="000000" w:themeColor="text1"/>
                <w:sz w:val="24"/>
                <w:szCs w:val="24"/>
              </w:rPr>
              <w:t xml:space="preserve"> Проведено 3 заседания. Рассмотрены вопросы доработки проекта планировки, необходимости проведения историко-культурной экспертизы</w:t>
            </w:r>
            <w:r w:rsidR="006C389E">
              <w:rPr>
                <w:color w:val="000000" w:themeColor="text1"/>
                <w:sz w:val="24"/>
                <w:szCs w:val="24"/>
              </w:rPr>
              <w:t xml:space="preserve"> и других исследовательских работ по изучению территории объекта культурного наследия регионального значения государственной историко-культурной заповедной территории «Крепостная гора».</w:t>
            </w:r>
          </w:p>
          <w:p w:rsidR="00B1772F" w:rsidRPr="004833BA" w:rsidRDefault="00B1772F" w:rsidP="00CD18B4">
            <w:pPr>
              <w:autoSpaceDE w:val="0"/>
              <w:autoSpaceDN w:val="0"/>
              <w:adjustRightInd w:val="0"/>
              <w:jc w:val="both"/>
              <w:outlineLvl w:val="1"/>
              <w:rPr>
                <w:color w:val="000000" w:themeColor="text1"/>
                <w:sz w:val="24"/>
                <w:szCs w:val="24"/>
              </w:rPr>
            </w:pPr>
          </w:p>
        </w:tc>
      </w:tr>
      <w:tr w:rsidR="003C22DD" w:rsidRPr="003D0A32" w:rsidTr="003C22DD">
        <w:trPr>
          <w:trHeight w:val="271"/>
          <w:jc w:val="center"/>
        </w:trPr>
        <w:tc>
          <w:tcPr>
            <w:tcW w:w="2868" w:type="dxa"/>
          </w:tcPr>
          <w:p w:rsidR="003C22DD" w:rsidRPr="00F12E35" w:rsidRDefault="003C22DD" w:rsidP="00C07108">
            <w:pPr>
              <w:widowControl w:val="0"/>
              <w:spacing w:line="240" w:lineRule="exact"/>
              <w:rPr>
                <w:sz w:val="24"/>
                <w:szCs w:val="24"/>
              </w:rPr>
            </w:pPr>
            <w:r w:rsidRPr="00F12E35">
              <w:rPr>
                <w:sz w:val="24"/>
                <w:szCs w:val="24"/>
              </w:rPr>
              <w:t>Упорядочение застройки дачных (садоводческих) некоммерческих объединений</w:t>
            </w:r>
          </w:p>
          <w:p w:rsidR="00C07108" w:rsidRPr="00F12E35" w:rsidRDefault="00C07108" w:rsidP="00C07108">
            <w:pPr>
              <w:widowControl w:val="0"/>
              <w:spacing w:line="240" w:lineRule="exact"/>
              <w:rPr>
                <w:sz w:val="24"/>
                <w:szCs w:val="24"/>
              </w:rPr>
            </w:pPr>
          </w:p>
        </w:tc>
        <w:tc>
          <w:tcPr>
            <w:tcW w:w="12899" w:type="dxa"/>
          </w:tcPr>
          <w:p w:rsidR="00E30F6A" w:rsidRPr="00E30F6A" w:rsidRDefault="00E30F6A" w:rsidP="00E30F6A">
            <w:pPr>
              <w:pStyle w:val="ConsPlusNormal"/>
              <w:ind w:right="-1" w:firstLine="317"/>
              <w:jc w:val="both"/>
              <w:rPr>
                <w:rFonts w:ascii="Times New Roman" w:hAnsi="Times New Roman"/>
                <w:sz w:val="24"/>
                <w:szCs w:val="24"/>
              </w:rPr>
            </w:pPr>
            <w:r w:rsidRPr="00E30F6A">
              <w:rPr>
                <w:rFonts w:ascii="Times New Roman" w:hAnsi="Times New Roman"/>
                <w:sz w:val="24"/>
                <w:szCs w:val="24"/>
              </w:rPr>
              <w:t>В 2013 году проведено 3 заседания Совета  по организации взаимодействия отраслевых (функциональных) и территориальных органов администрации города Ставрополя с садоводческими, огородническими и дачными некоммерческими объединениями граждан на территории города Ставрополя.</w:t>
            </w:r>
          </w:p>
          <w:p w:rsidR="00E30F6A" w:rsidRPr="00E30F6A" w:rsidRDefault="00E30F6A" w:rsidP="00E30F6A">
            <w:pPr>
              <w:ind w:right="-1" w:firstLine="317"/>
              <w:contextualSpacing/>
              <w:jc w:val="both"/>
              <w:rPr>
                <w:sz w:val="24"/>
                <w:szCs w:val="24"/>
              </w:rPr>
            </w:pPr>
            <w:r w:rsidRPr="00E30F6A">
              <w:rPr>
                <w:sz w:val="24"/>
                <w:szCs w:val="24"/>
              </w:rPr>
              <w:t>Утвержден план работы Совета по организации взаимодействия отраслевых (функциональных) и территориальных органов администрации города Ставрополя с садоводческими, огородническими и дачными некоммерческими объединениями граждан на территории города Ставрополя на 2013-2014 годы.</w:t>
            </w:r>
          </w:p>
          <w:p w:rsidR="00B1772F" w:rsidRPr="00E30F6A" w:rsidRDefault="00E30F6A" w:rsidP="007D10E3">
            <w:pPr>
              <w:ind w:right="-1" w:firstLine="317"/>
              <w:jc w:val="both"/>
              <w:rPr>
                <w:szCs w:val="28"/>
              </w:rPr>
            </w:pPr>
            <w:r w:rsidRPr="00E30F6A">
              <w:rPr>
                <w:sz w:val="24"/>
                <w:szCs w:val="24"/>
              </w:rPr>
              <w:lastRenderedPageBreak/>
              <w:t>Согласованы мероприятия, включенные в муниципальную программу города Ставрополя «Поддержка садоводческих, огороднических и дачных некоммерческих объединений граждан, расположенных на территории города Ставрополя на 2014-2016 годы».</w:t>
            </w:r>
            <w:r w:rsidRPr="00C54791">
              <w:rPr>
                <w:szCs w:val="28"/>
              </w:rPr>
              <w:t xml:space="preserve"> </w:t>
            </w:r>
          </w:p>
        </w:tc>
      </w:tr>
      <w:tr w:rsidR="003C22DD" w:rsidRPr="003D0A32" w:rsidTr="003C22DD">
        <w:trPr>
          <w:trHeight w:val="271"/>
          <w:jc w:val="center"/>
        </w:trPr>
        <w:tc>
          <w:tcPr>
            <w:tcW w:w="15767" w:type="dxa"/>
            <w:gridSpan w:val="2"/>
          </w:tcPr>
          <w:p w:rsidR="003C22DD" w:rsidRPr="00BB1587" w:rsidRDefault="003C22DD" w:rsidP="00C07108">
            <w:pPr>
              <w:widowControl w:val="0"/>
              <w:spacing w:before="120" w:after="120"/>
              <w:jc w:val="center"/>
              <w:rPr>
                <w:sz w:val="24"/>
                <w:szCs w:val="24"/>
              </w:rPr>
            </w:pPr>
            <w:r w:rsidRPr="00F12E35">
              <w:rPr>
                <w:sz w:val="24"/>
                <w:szCs w:val="24"/>
              </w:rPr>
              <w:lastRenderedPageBreak/>
              <w:t>4.</w:t>
            </w:r>
            <w:r w:rsidR="00C07108" w:rsidRPr="00F12E35">
              <w:rPr>
                <w:sz w:val="24"/>
                <w:szCs w:val="24"/>
              </w:rPr>
              <w:t xml:space="preserve"> </w:t>
            </w:r>
            <w:r w:rsidRPr="00F12E35">
              <w:rPr>
                <w:sz w:val="24"/>
                <w:szCs w:val="24"/>
              </w:rPr>
              <w:t>Политика развития городского хозяйства</w:t>
            </w:r>
          </w:p>
        </w:tc>
      </w:tr>
      <w:tr w:rsidR="003C22DD" w:rsidRPr="003D0A32" w:rsidTr="003C22DD">
        <w:trPr>
          <w:trHeight w:val="271"/>
          <w:jc w:val="center"/>
        </w:trPr>
        <w:tc>
          <w:tcPr>
            <w:tcW w:w="15767" w:type="dxa"/>
            <w:gridSpan w:val="2"/>
          </w:tcPr>
          <w:p w:rsidR="003C22DD" w:rsidRPr="001F0C7A" w:rsidRDefault="003C22DD" w:rsidP="00C07108">
            <w:pPr>
              <w:widowControl w:val="0"/>
              <w:spacing w:before="120" w:after="120"/>
              <w:jc w:val="center"/>
              <w:rPr>
                <w:sz w:val="24"/>
                <w:szCs w:val="24"/>
              </w:rPr>
            </w:pPr>
            <w:r w:rsidRPr="00F12E35">
              <w:rPr>
                <w:sz w:val="24"/>
                <w:szCs w:val="24"/>
              </w:rPr>
              <w:t>4.1. Жилищное хозяйство</w:t>
            </w:r>
          </w:p>
        </w:tc>
      </w:tr>
      <w:tr w:rsidR="0085446C" w:rsidRPr="003D0A32" w:rsidTr="00D0194C">
        <w:trPr>
          <w:trHeight w:val="1190"/>
          <w:jc w:val="center"/>
        </w:trPr>
        <w:tc>
          <w:tcPr>
            <w:tcW w:w="2868" w:type="dxa"/>
          </w:tcPr>
          <w:p w:rsidR="0085446C" w:rsidRPr="00F12E35" w:rsidRDefault="0085446C" w:rsidP="00B40DDA">
            <w:pPr>
              <w:autoSpaceDE w:val="0"/>
              <w:autoSpaceDN w:val="0"/>
              <w:adjustRightInd w:val="0"/>
              <w:spacing w:line="240" w:lineRule="exact"/>
              <w:jc w:val="both"/>
              <w:rPr>
                <w:sz w:val="24"/>
                <w:szCs w:val="24"/>
              </w:rPr>
            </w:pPr>
            <w:r w:rsidRPr="00F12E35">
              <w:rPr>
                <w:sz w:val="24"/>
                <w:szCs w:val="24"/>
              </w:rPr>
              <w:t>Переход на профессиональное управление многоквартирными домами, создание современной и эффективной системы оказания жилищно-коммунальных услуг населению</w:t>
            </w:r>
          </w:p>
        </w:tc>
        <w:tc>
          <w:tcPr>
            <w:tcW w:w="12899" w:type="dxa"/>
          </w:tcPr>
          <w:p w:rsidR="0085446C" w:rsidRPr="004833BA" w:rsidRDefault="0085446C" w:rsidP="008B4BFD">
            <w:pPr>
              <w:widowControl w:val="0"/>
              <w:tabs>
                <w:tab w:val="left" w:pos="3390"/>
              </w:tabs>
              <w:spacing w:line="240" w:lineRule="exact"/>
              <w:rPr>
                <w:color w:val="000000" w:themeColor="text1"/>
                <w:sz w:val="24"/>
                <w:szCs w:val="24"/>
              </w:rPr>
            </w:pPr>
            <w:r w:rsidRPr="004833BA">
              <w:rPr>
                <w:color w:val="000000" w:themeColor="text1"/>
                <w:sz w:val="24"/>
                <w:szCs w:val="24"/>
              </w:rPr>
              <w:t>Внедрена электронная форма платежей за предоставление жилищно-коммунальны</w:t>
            </w:r>
            <w:r w:rsidR="00574F7D">
              <w:rPr>
                <w:color w:val="000000" w:themeColor="text1"/>
                <w:sz w:val="24"/>
                <w:szCs w:val="24"/>
              </w:rPr>
              <w:t>х</w:t>
            </w:r>
            <w:r w:rsidRPr="004833BA">
              <w:rPr>
                <w:color w:val="000000" w:themeColor="text1"/>
                <w:sz w:val="24"/>
                <w:szCs w:val="24"/>
              </w:rPr>
              <w:t xml:space="preserve"> услуг населению.</w:t>
            </w:r>
          </w:p>
          <w:p w:rsidR="00D0194C" w:rsidRPr="00D0194C" w:rsidRDefault="00D0194C" w:rsidP="00D0194C">
            <w:pPr>
              <w:tabs>
                <w:tab w:val="left" w:pos="22"/>
                <w:tab w:val="center" w:pos="4677"/>
                <w:tab w:val="left" w:pos="5625"/>
              </w:tabs>
              <w:jc w:val="both"/>
              <w:rPr>
                <w:rFonts w:eastAsiaTheme="minorHAnsi"/>
                <w:color w:val="000000"/>
                <w:sz w:val="24"/>
                <w:szCs w:val="24"/>
                <w:lang w:eastAsia="en-US"/>
              </w:rPr>
            </w:pPr>
            <w:proofErr w:type="gramStart"/>
            <w:r w:rsidRPr="00D0194C">
              <w:rPr>
                <w:rFonts w:eastAsiaTheme="minorHAnsi"/>
                <w:sz w:val="24"/>
                <w:szCs w:val="24"/>
                <w:lang w:eastAsia="en-US"/>
              </w:rPr>
              <w:t>В целях формирования благоприятных условий для образования и деятельности товариществ собственников жилья на территории города Ставрополя в 2013 году на базе автономной некоммерческой организации «Учебный центр дополнительного профессионального образования «Прогресс» и ООО «Агентство развития и безопасности бизнеса» в 2013 году проведены обучения 368 представителей ТСЖ и собственников помещений, планирующих создать в своем многоквартирном доме товарищество собственников жилья.</w:t>
            </w:r>
            <w:proofErr w:type="gramEnd"/>
            <w:r w:rsidRPr="00D0194C">
              <w:rPr>
                <w:rFonts w:eastAsiaTheme="minorHAnsi"/>
                <w:sz w:val="24"/>
                <w:szCs w:val="24"/>
                <w:lang w:eastAsia="en-US"/>
              </w:rPr>
              <w:t xml:space="preserve"> Курс обучений составил 168 часов.</w:t>
            </w:r>
            <w:r w:rsidRPr="00D0194C">
              <w:rPr>
                <w:rFonts w:eastAsiaTheme="minorHAnsi"/>
                <w:color w:val="000000"/>
                <w:sz w:val="24"/>
                <w:szCs w:val="24"/>
                <w:lang w:eastAsia="en-US"/>
              </w:rPr>
              <w:t xml:space="preserve"> По окончании обучения выданы соответствующие удостоверения.</w:t>
            </w:r>
          </w:p>
          <w:p w:rsidR="00D0194C" w:rsidRPr="00D0194C" w:rsidRDefault="00D0194C" w:rsidP="00D0194C">
            <w:pPr>
              <w:jc w:val="both"/>
              <w:rPr>
                <w:rFonts w:eastAsiaTheme="minorHAnsi"/>
                <w:sz w:val="24"/>
                <w:szCs w:val="24"/>
                <w:lang w:eastAsia="en-US"/>
              </w:rPr>
            </w:pPr>
            <w:r w:rsidRPr="00D0194C">
              <w:rPr>
                <w:rFonts w:eastAsiaTheme="minorHAnsi"/>
                <w:sz w:val="24"/>
                <w:szCs w:val="24"/>
                <w:lang w:eastAsia="en-US"/>
              </w:rPr>
              <w:t>В помощь собственникам помещений и председателям ТСЖ изготовлено 200 брошюр по деятельности товарищества.</w:t>
            </w:r>
          </w:p>
          <w:p w:rsidR="0085446C" w:rsidRDefault="00D0194C" w:rsidP="00D0194C">
            <w:pPr>
              <w:widowControl w:val="0"/>
              <w:tabs>
                <w:tab w:val="left" w:pos="3390"/>
              </w:tabs>
              <w:jc w:val="both"/>
              <w:rPr>
                <w:rFonts w:eastAsiaTheme="minorHAnsi"/>
                <w:iCs/>
                <w:sz w:val="24"/>
                <w:szCs w:val="24"/>
                <w:lang w:eastAsia="en-US"/>
              </w:rPr>
            </w:pPr>
            <w:r w:rsidRPr="00D0194C">
              <w:rPr>
                <w:rFonts w:eastAsiaTheme="minorHAnsi"/>
                <w:color w:val="000000"/>
                <w:sz w:val="24"/>
                <w:szCs w:val="24"/>
                <w:lang w:eastAsia="en-US"/>
              </w:rPr>
              <w:t xml:space="preserve">В целях оказания методологической помощи собственникам помещений и товариществам собственников жилья разработаны образцы документов по организации и деятельности ТСЖ, которые включены в состав брошюры </w:t>
            </w:r>
            <w:r w:rsidRPr="00D0194C">
              <w:rPr>
                <w:rFonts w:eastAsiaTheme="minorHAnsi"/>
                <w:sz w:val="24"/>
                <w:szCs w:val="24"/>
                <w:lang w:eastAsia="en-US"/>
              </w:rPr>
              <w:t xml:space="preserve">«Методические рекомендации по организации  и деятельности ТСЖ». Собственники помещений многоквартирных домов могут ознакомиться с данным методическим пособием </w:t>
            </w:r>
            <w:r w:rsidRPr="00D0194C">
              <w:rPr>
                <w:rFonts w:eastAsiaTheme="minorHAnsi"/>
                <w:iCs/>
                <w:sz w:val="24"/>
                <w:szCs w:val="24"/>
                <w:lang w:eastAsia="en-US"/>
              </w:rPr>
              <w:t xml:space="preserve">на официальном сайте администрации города Ставрополя </w:t>
            </w:r>
            <w:hyperlink r:id="rId10" w:history="1">
              <w:r w:rsidRPr="00D0194C">
                <w:rPr>
                  <w:rFonts w:eastAsiaTheme="minorHAnsi"/>
                  <w:iCs/>
                  <w:sz w:val="24"/>
                  <w:szCs w:val="24"/>
                  <w:lang w:eastAsia="en-US"/>
                </w:rPr>
                <w:t>www.stavadm.ru</w:t>
              </w:r>
            </w:hyperlink>
            <w:r w:rsidRPr="00D0194C">
              <w:rPr>
                <w:rFonts w:eastAsiaTheme="minorHAnsi"/>
                <w:iCs/>
                <w:sz w:val="24"/>
                <w:szCs w:val="24"/>
                <w:lang w:eastAsia="en-US"/>
              </w:rPr>
              <w:t xml:space="preserve"> в разделе «Азбука ЖКХ»</w:t>
            </w:r>
            <w:r>
              <w:rPr>
                <w:rFonts w:eastAsiaTheme="minorHAnsi"/>
                <w:iCs/>
                <w:sz w:val="24"/>
                <w:szCs w:val="24"/>
                <w:lang w:eastAsia="en-US"/>
              </w:rPr>
              <w:t>.</w:t>
            </w:r>
          </w:p>
          <w:p w:rsidR="00F75BE1" w:rsidRPr="00F75BE1" w:rsidRDefault="00F75BE1" w:rsidP="00D0194C">
            <w:pPr>
              <w:widowControl w:val="0"/>
              <w:tabs>
                <w:tab w:val="left" w:pos="3390"/>
              </w:tabs>
              <w:jc w:val="both"/>
              <w:rPr>
                <w:color w:val="000000" w:themeColor="text1"/>
                <w:sz w:val="24"/>
                <w:szCs w:val="24"/>
              </w:rPr>
            </w:pPr>
            <w:proofErr w:type="gramStart"/>
            <w:r w:rsidRPr="00F75BE1">
              <w:rPr>
                <w:sz w:val="24"/>
                <w:szCs w:val="24"/>
              </w:rPr>
              <w:t>В соответствии с постановлением  администрации города Ставрополя от 26.07.2011 № 2000 «О ежегодном конкурсе на звание «Лучшая управляющая организация города Ставрополя» в целях повышения качества предоставления услуг по содержанию и ремонту общего имущества в многоквартирных домах, а также развитию конкуренции по управлению многоквартирными домами в городе Ставрополе в текущем году запланировано проведение конкурса на лучшую управляющую организацию города Ставрополя</w:t>
            </w:r>
            <w:proofErr w:type="gramEnd"/>
          </w:p>
        </w:tc>
      </w:tr>
      <w:tr w:rsidR="003C22DD" w:rsidRPr="003D0A32" w:rsidTr="003C22DD">
        <w:trPr>
          <w:trHeight w:val="271"/>
          <w:jc w:val="center"/>
        </w:trPr>
        <w:tc>
          <w:tcPr>
            <w:tcW w:w="2868" w:type="dxa"/>
          </w:tcPr>
          <w:p w:rsidR="003C22DD" w:rsidRPr="00F12E35" w:rsidRDefault="003C22DD" w:rsidP="00B40DDA">
            <w:pPr>
              <w:pStyle w:val="ConsPlusNormal"/>
              <w:ind w:firstLine="0"/>
              <w:rPr>
                <w:rFonts w:ascii="Times New Roman" w:hAnsi="Times New Roman" w:cs="Times New Roman"/>
                <w:sz w:val="24"/>
                <w:szCs w:val="24"/>
              </w:rPr>
            </w:pPr>
            <w:r w:rsidRPr="00F12E35">
              <w:rPr>
                <w:rFonts w:ascii="Times New Roman" w:hAnsi="Times New Roman" w:cs="Times New Roman"/>
                <w:sz w:val="24"/>
                <w:szCs w:val="24"/>
              </w:rPr>
              <w:t>Приведение технического состояния жилищного фонда в соответствие с нормативными требованиями</w:t>
            </w:r>
          </w:p>
        </w:tc>
        <w:tc>
          <w:tcPr>
            <w:tcW w:w="12899" w:type="dxa"/>
          </w:tcPr>
          <w:p w:rsidR="003C22DD" w:rsidRDefault="00455A9A" w:rsidP="00E324EB">
            <w:pPr>
              <w:widowControl w:val="0"/>
              <w:tabs>
                <w:tab w:val="left" w:pos="3390"/>
              </w:tabs>
              <w:jc w:val="both"/>
              <w:rPr>
                <w:sz w:val="24"/>
                <w:szCs w:val="24"/>
              </w:rPr>
            </w:pPr>
            <w:proofErr w:type="gramStart"/>
            <w:r w:rsidRPr="00455A9A">
              <w:rPr>
                <w:color w:val="000000"/>
                <w:spacing w:val="1"/>
                <w:sz w:val="24"/>
                <w:szCs w:val="24"/>
              </w:rPr>
              <w:t>В ходе реализации муниципальной целевой программы «Ремонт жилья на 2012 - 2014 годы» за счет средств краевого бюджета и бюджета города Ставрополя в объеме 35</w:t>
            </w:r>
            <w:r>
              <w:rPr>
                <w:sz w:val="24"/>
                <w:szCs w:val="24"/>
              </w:rPr>
              <w:t>,4 млн. рублей,</w:t>
            </w:r>
            <w:r w:rsidRPr="00455A9A">
              <w:rPr>
                <w:sz w:val="24"/>
                <w:szCs w:val="24"/>
              </w:rPr>
              <w:t xml:space="preserve"> </w:t>
            </w:r>
            <w:r>
              <w:rPr>
                <w:sz w:val="24"/>
                <w:szCs w:val="24"/>
              </w:rPr>
              <w:t>в</w:t>
            </w:r>
            <w:r w:rsidRPr="00455A9A">
              <w:rPr>
                <w:sz w:val="24"/>
                <w:szCs w:val="24"/>
              </w:rPr>
              <w:t xml:space="preserve"> ходе выполнения мероприятий данной Программы на 42-х многоквартирных домах выполнены работы по капитальному ремонту общего имущества, осуществлен ремонт фасадов 9 многоквартирных домов города Ставрополя.</w:t>
            </w:r>
            <w:proofErr w:type="gramEnd"/>
            <w:r w:rsidRPr="00455A9A">
              <w:rPr>
                <w:sz w:val="24"/>
                <w:szCs w:val="24"/>
              </w:rPr>
              <w:t xml:space="preserve"> За счет средств бюджета в сумме 2,6 млн. рублей выполнены работы по ремонту общего имущества 4-х общежитий</w:t>
            </w:r>
            <w:r>
              <w:rPr>
                <w:sz w:val="24"/>
                <w:szCs w:val="24"/>
              </w:rPr>
              <w:t>.</w:t>
            </w:r>
          </w:p>
          <w:p w:rsidR="00455A9A" w:rsidRPr="00455A9A" w:rsidRDefault="00455A9A" w:rsidP="00E324EB">
            <w:pPr>
              <w:widowControl w:val="0"/>
              <w:tabs>
                <w:tab w:val="left" w:pos="3390"/>
              </w:tabs>
              <w:jc w:val="both"/>
              <w:rPr>
                <w:color w:val="000000" w:themeColor="text1"/>
                <w:sz w:val="24"/>
                <w:szCs w:val="24"/>
              </w:rPr>
            </w:pPr>
            <w:proofErr w:type="gramStart"/>
            <w:r w:rsidRPr="00455A9A">
              <w:rPr>
                <w:sz w:val="24"/>
                <w:szCs w:val="24"/>
              </w:rPr>
              <w:t xml:space="preserve">В ходе реализации муниципальной адресной Программы «Поэтапный переход на отпуск коммунальных ресурсов </w:t>
            </w:r>
            <w:r w:rsidRPr="00455A9A">
              <w:rPr>
                <w:sz w:val="24"/>
                <w:szCs w:val="24"/>
              </w:rPr>
              <w:lastRenderedPageBreak/>
              <w:t>потребителям в соответствии с показаниями коллективных (</w:t>
            </w:r>
            <w:proofErr w:type="spellStart"/>
            <w:r w:rsidRPr="00455A9A">
              <w:rPr>
                <w:sz w:val="24"/>
                <w:szCs w:val="24"/>
              </w:rPr>
              <w:t>общедомовых</w:t>
            </w:r>
            <w:proofErr w:type="spellEnd"/>
            <w:r w:rsidRPr="00455A9A">
              <w:rPr>
                <w:sz w:val="24"/>
                <w:szCs w:val="24"/>
              </w:rPr>
              <w:t>) приборов учета в городе Ставрополе в 2013 году» в 2013 году выполнены работы по установке коллективных (</w:t>
            </w:r>
            <w:proofErr w:type="spellStart"/>
            <w:r w:rsidRPr="00455A9A">
              <w:rPr>
                <w:sz w:val="24"/>
                <w:szCs w:val="24"/>
              </w:rPr>
              <w:t>общедомовых</w:t>
            </w:r>
            <w:proofErr w:type="spellEnd"/>
            <w:r w:rsidRPr="00455A9A">
              <w:rPr>
                <w:sz w:val="24"/>
                <w:szCs w:val="24"/>
              </w:rPr>
              <w:t>) приборов учета потребления коммунальных ресурсов в 361 многоквартирных домах города Ставрополя, на сумму 73,3 млн. рублей.</w:t>
            </w:r>
            <w:proofErr w:type="gramEnd"/>
          </w:p>
        </w:tc>
      </w:tr>
      <w:tr w:rsidR="00873B5E" w:rsidRPr="003D0A32" w:rsidTr="00873B5E">
        <w:trPr>
          <w:trHeight w:val="1104"/>
          <w:jc w:val="center"/>
        </w:trPr>
        <w:tc>
          <w:tcPr>
            <w:tcW w:w="2868" w:type="dxa"/>
          </w:tcPr>
          <w:p w:rsidR="00873B5E" w:rsidRPr="00F12E35" w:rsidRDefault="00873B5E" w:rsidP="00033D7E">
            <w:pPr>
              <w:pStyle w:val="ConsPlusNormal"/>
              <w:ind w:firstLine="0"/>
              <w:rPr>
                <w:rFonts w:ascii="Times New Roman" w:hAnsi="Times New Roman" w:cs="Times New Roman"/>
                <w:sz w:val="24"/>
                <w:szCs w:val="24"/>
              </w:rPr>
            </w:pPr>
            <w:r w:rsidRPr="00F12E35">
              <w:rPr>
                <w:rFonts w:ascii="Times New Roman" w:hAnsi="Times New Roman" w:cs="Times New Roman"/>
                <w:sz w:val="24"/>
                <w:szCs w:val="24"/>
              </w:rPr>
              <w:lastRenderedPageBreak/>
              <w:t xml:space="preserve">Обеспечение жильем малоимущих и отдельных категорий граждан </w:t>
            </w:r>
          </w:p>
        </w:tc>
        <w:tc>
          <w:tcPr>
            <w:tcW w:w="12899" w:type="dxa"/>
          </w:tcPr>
          <w:p w:rsidR="00873B5E" w:rsidRPr="004833BA" w:rsidRDefault="00873B5E" w:rsidP="00873B5E">
            <w:pPr>
              <w:autoSpaceDE w:val="0"/>
              <w:autoSpaceDN w:val="0"/>
              <w:adjustRightInd w:val="0"/>
              <w:outlineLvl w:val="1"/>
              <w:rPr>
                <w:color w:val="000000" w:themeColor="text1"/>
                <w:sz w:val="24"/>
                <w:szCs w:val="24"/>
              </w:rPr>
            </w:pPr>
            <w:proofErr w:type="gramStart"/>
            <w:r w:rsidRPr="004833BA">
              <w:rPr>
                <w:color w:val="000000" w:themeColor="text1"/>
                <w:sz w:val="24"/>
                <w:szCs w:val="24"/>
              </w:rPr>
              <w:t xml:space="preserve">В </w:t>
            </w:r>
            <w:r w:rsidR="00696D9E">
              <w:rPr>
                <w:color w:val="000000" w:themeColor="text1"/>
                <w:sz w:val="24"/>
                <w:szCs w:val="24"/>
              </w:rPr>
              <w:t>комитете городского хозяйства</w:t>
            </w:r>
            <w:r w:rsidRPr="004833BA">
              <w:rPr>
                <w:color w:val="000000" w:themeColor="text1"/>
                <w:sz w:val="24"/>
                <w:szCs w:val="24"/>
              </w:rPr>
              <w:t xml:space="preserve"> администрации города Ставрополя на учете граждан в качестве нуждающихся в жилых помещениях на начало</w:t>
            </w:r>
            <w:proofErr w:type="gramEnd"/>
            <w:r w:rsidRPr="004833BA">
              <w:rPr>
                <w:color w:val="000000" w:themeColor="text1"/>
                <w:sz w:val="24"/>
                <w:szCs w:val="24"/>
              </w:rPr>
              <w:t xml:space="preserve"> 2013 года состояло 6 304 семьи, из них 17 семей - малоимущих.</w:t>
            </w:r>
          </w:p>
          <w:p w:rsidR="00873B5E" w:rsidRDefault="00873B5E" w:rsidP="00873B5E">
            <w:pPr>
              <w:autoSpaceDE w:val="0"/>
              <w:autoSpaceDN w:val="0"/>
              <w:adjustRightInd w:val="0"/>
              <w:rPr>
                <w:color w:val="000000" w:themeColor="text1"/>
                <w:sz w:val="24"/>
                <w:szCs w:val="24"/>
              </w:rPr>
            </w:pPr>
            <w:r w:rsidRPr="004833BA">
              <w:rPr>
                <w:rFonts w:eastAsia="Calibri"/>
                <w:color w:val="000000" w:themeColor="text1"/>
                <w:sz w:val="24"/>
                <w:szCs w:val="24"/>
              </w:rPr>
              <w:t xml:space="preserve">В </w:t>
            </w:r>
            <w:r w:rsidRPr="004833BA">
              <w:rPr>
                <w:color w:val="000000" w:themeColor="text1"/>
                <w:sz w:val="24"/>
                <w:szCs w:val="24"/>
              </w:rPr>
              <w:t>соответствии со статьей 16 Федерального закона от 6 октября 2003 г. № 131-ФЗ «Об общих принципах организации местного самоуправления в Российской Федерации» (далее – Закон) к вопросам местного значения городского округа относится обеспечение малоимущих граждан, проживающих в городском округе и нуждающихся в улучшении жилищных условий, жилыми помещениями.</w:t>
            </w:r>
          </w:p>
          <w:p w:rsidR="00873B5E" w:rsidRPr="004833BA" w:rsidRDefault="00696D9E" w:rsidP="00873B5E">
            <w:pPr>
              <w:autoSpaceDE w:val="0"/>
              <w:autoSpaceDN w:val="0"/>
              <w:adjustRightInd w:val="0"/>
              <w:rPr>
                <w:color w:val="000000" w:themeColor="text1"/>
                <w:sz w:val="24"/>
                <w:szCs w:val="24"/>
              </w:rPr>
            </w:pPr>
            <w:r>
              <w:rPr>
                <w:color w:val="000000" w:themeColor="text1"/>
                <w:sz w:val="24"/>
                <w:szCs w:val="24"/>
              </w:rPr>
              <w:t>В 2013 году малоимущим гражданам жилые помещения не предоставлялись.</w:t>
            </w:r>
            <w:r w:rsidR="00427AF0">
              <w:rPr>
                <w:color w:val="000000" w:themeColor="text1"/>
                <w:sz w:val="24"/>
                <w:szCs w:val="24"/>
              </w:rPr>
              <w:t xml:space="preserve"> </w:t>
            </w:r>
            <w:r w:rsidR="00873B5E" w:rsidRPr="004833BA">
              <w:rPr>
                <w:color w:val="000000" w:themeColor="text1"/>
                <w:sz w:val="24"/>
                <w:szCs w:val="24"/>
              </w:rPr>
              <w:t>Денежные средства для обеспечения жилыми помещениями указанной категории граждан в бюджете города Ставрополя на 2010 - 2013 годы не предусматривались.</w:t>
            </w:r>
          </w:p>
          <w:p w:rsidR="00873B5E" w:rsidRDefault="00873B5E" w:rsidP="00696D9E">
            <w:pPr>
              <w:widowControl w:val="0"/>
              <w:tabs>
                <w:tab w:val="left" w:pos="3390"/>
              </w:tabs>
              <w:rPr>
                <w:color w:val="000000" w:themeColor="text1"/>
                <w:sz w:val="24"/>
                <w:szCs w:val="24"/>
              </w:rPr>
            </w:pPr>
            <w:proofErr w:type="gramStart"/>
            <w:r w:rsidRPr="004833BA">
              <w:rPr>
                <w:color w:val="000000" w:themeColor="text1"/>
                <w:sz w:val="24"/>
                <w:szCs w:val="24"/>
              </w:rPr>
              <w:t xml:space="preserve">На </w:t>
            </w:r>
            <w:r w:rsidR="00696D9E">
              <w:rPr>
                <w:color w:val="000000" w:themeColor="text1"/>
                <w:sz w:val="24"/>
                <w:szCs w:val="24"/>
              </w:rPr>
              <w:t>конец</w:t>
            </w:r>
            <w:proofErr w:type="gramEnd"/>
            <w:r w:rsidR="00696D9E">
              <w:rPr>
                <w:color w:val="000000" w:themeColor="text1"/>
                <w:sz w:val="24"/>
                <w:szCs w:val="24"/>
              </w:rPr>
              <w:t xml:space="preserve"> </w:t>
            </w:r>
            <w:r w:rsidRPr="004833BA">
              <w:rPr>
                <w:color w:val="000000" w:themeColor="text1"/>
                <w:sz w:val="24"/>
                <w:szCs w:val="24"/>
              </w:rPr>
              <w:t xml:space="preserve">2013 года на учете граждан в качестве нуждающихся в жилых помещениях состоят 6 </w:t>
            </w:r>
            <w:r w:rsidR="00696D9E">
              <w:rPr>
                <w:color w:val="000000" w:themeColor="text1"/>
                <w:sz w:val="24"/>
                <w:szCs w:val="24"/>
              </w:rPr>
              <w:t>408</w:t>
            </w:r>
            <w:r w:rsidRPr="004833BA">
              <w:rPr>
                <w:color w:val="000000" w:themeColor="text1"/>
                <w:sz w:val="24"/>
                <w:szCs w:val="24"/>
              </w:rPr>
              <w:t xml:space="preserve"> семей, по вышеуказанным категориям граждан, из них малоимущих 1</w:t>
            </w:r>
            <w:r w:rsidR="00696D9E">
              <w:rPr>
                <w:color w:val="000000" w:themeColor="text1"/>
                <w:sz w:val="24"/>
                <w:szCs w:val="24"/>
              </w:rPr>
              <w:t>8</w:t>
            </w:r>
            <w:r w:rsidRPr="004833BA">
              <w:rPr>
                <w:color w:val="000000" w:themeColor="text1"/>
                <w:sz w:val="24"/>
                <w:szCs w:val="24"/>
              </w:rPr>
              <w:t xml:space="preserve"> семей.</w:t>
            </w:r>
          </w:p>
          <w:p w:rsidR="00427AF0" w:rsidRPr="004833BA" w:rsidRDefault="00427AF0" w:rsidP="00696D9E">
            <w:pPr>
              <w:widowControl w:val="0"/>
              <w:tabs>
                <w:tab w:val="left" w:pos="3390"/>
              </w:tabs>
              <w:rPr>
                <w:color w:val="000000" w:themeColor="text1"/>
                <w:sz w:val="24"/>
                <w:szCs w:val="24"/>
              </w:rPr>
            </w:pPr>
          </w:p>
        </w:tc>
      </w:tr>
      <w:tr w:rsidR="003C22DD" w:rsidRPr="003D0A32" w:rsidTr="003C22DD">
        <w:trPr>
          <w:trHeight w:val="271"/>
          <w:jc w:val="center"/>
        </w:trPr>
        <w:tc>
          <w:tcPr>
            <w:tcW w:w="2868" w:type="dxa"/>
          </w:tcPr>
          <w:p w:rsidR="003C22DD" w:rsidRPr="00F53618" w:rsidRDefault="003C22DD" w:rsidP="00033D7E">
            <w:pPr>
              <w:pStyle w:val="ConsPlusNormal"/>
              <w:ind w:firstLine="0"/>
              <w:rPr>
                <w:rFonts w:cs="Times New Roman"/>
                <w:sz w:val="24"/>
                <w:szCs w:val="24"/>
              </w:rPr>
            </w:pPr>
            <w:r w:rsidRPr="00F53618">
              <w:rPr>
                <w:rFonts w:ascii="Times New Roman" w:hAnsi="Times New Roman" w:cs="Times New Roman"/>
                <w:sz w:val="24"/>
                <w:szCs w:val="24"/>
              </w:rPr>
              <w:t>Предоставление работникам бюджетных организаций (образовательных, медицинских, социальных и др.) безвозмездных субсидий на долевое участие в строительстве жилья</w:t>
            </w:r>
          </w:p>
        </w:tc>
        <w:tc>
          <w:tcPr>
            <w:tcW w:w="12899" w:type="dxa"/>
          </w:tcPr>
          <w:p w:rsidR="00873B5E" w:rsidRPr="004833BA" w:rsidRDefault="00873B5E" w:rsidP="00873B5E">
            <w:pPr>
              <w:rPr>
                <w:color w:val="000000" w:themeColor="text1"/>
                <w:sz w:val="24"/>
                <w:szCs w:val="24"/>
              </w:rPr>
            </w:pPr>
            <w:r w:rsidRPr="004833BA">
              <w:rPr>
                <w:color w:val="000000" w:themeColor="text1"/>
                <w:sz w:val="24"/>
                <w:szCs w:val="24"/>
              </w:rPr>
              <w:t>В рамках решения Ставропольской городской Думы от 23.04.2003 № 72 «Об утверждении Положения о порядке выделения работникам бюджетной сферы города Ставрополя безвозмездных субсидий для долевого участия в строительстве жилья» до 30.05.2012 жилищным управлением администрации города Ставрополя проводилась работа по принятию документов от работников городской бюджетной сферы.</w:t>
            </w:r>
          </w:p>
          <w:p w:rsidR="003C22DD" w:rsidRPr="004833BA" w:rsidRDefault="00873B5E" w:rsidP="00873B5E">
            <w:pPr>
              <w:jc w:val="both"/>
              <w:rPr>
                <w:color w:val="000000" w:themeColor="text1"/>
                <w:sz w:val="24"/>
                <w:szCs w:val="24"/>
              </w:rPr>
            </w:pPr>
            <w:r w:rsidRPr="004833BA">
              <w:rPr>
                <w:color w:val="000000" w:themeColor="text1"/>
                <w:sz w:val="24"/>
                <w:szCs w:val="24"/>
              </w:rPr>
              <w:t>В связи с протестом прокурора Октябрьского района города Ставрополя от 15.05.2012 № 7-12-2012, вышеуказанное решение признано утратившим силу решением Ставропольской городской Думы от 30.05.2012 № 225.</w:t>
            </w:r>
          </w:p>
        </w:tc>
      </w:tr>
      <w:tr w:rsidR="003C22DD" w:rsidRPr="003D0A32" w:rsidTr="003C22DD">
        <w:trPr>
          <w:trHeight w:val="271"/>
          <w:jc w:val="center"/>
        </w:trPr>
        <w:tc>
          <w:tcPr>
            <w:tcW w:w="2868" w:type="dxa"/>
          </w:tcPr>
          <w:p w:rsidR="003C22DD" w:rsidRPr="00F53618" w:rsidRDefault="003C22DD" w:rsidP="00033D7E">
            <w:pPr>
              <w:jc w:val="both"/>
            </w:pPr>
            <w:r w:rsidRPr="00F53618">
              <w:rPr>
                <w:sz w:val="24"/>
                <w:szCs w:val="24"/>
              </w:rPr>
              <w:t>Создание специализированного жилищного фонда</w:t>
            </w:r>
          </w:p>
        </w:tc>
        <w:tc>
          <w:tcPr>
            <w:tcW w:w="12899" w:type="dxa"/>
          </w:tcPr>
          <w:p w:rsidR="001C6301" w:rsidRDefault="00A239BF" w:rsidP="00873B5E">
            <w:pPr>
              <w:jc w:val="both"/>
              <w:rPr>
                <w:color w:val="000000" w:themeColor="text1"/>
                <w:sz w:val="24"/>
                <w:szCs w:val="24"/>
              </w:rPr>
            </w:pPr>
            <w:r>
              <w:rPr>
                <w:color w:val="000000" w:themeColor="text1"/>
                <w:sz w:val="24"/>
                <w:szCs w:val="24"/>
              </w:rPr>
              <w:t>К жилым помещениям муниципального специализированного жилищного фонда относятся: служебные жилые помещения; жилые помещения в общежитиях; жилые помещения маневренного фонда.</w:t>
            </w:r>
            <w:r w:rsidR="00427AF0">
              <w:rPr>
                <w:color w:val="000000" w:themeColor="text1"/>
                <w:sz w:val="24"/>
                <w:szCs w:val="24"/>
              </w:rPr>
              <w:t xml:space="preserve"> </w:t>
            </w:r>
            <w:r>
              <w:rPr>
                <w:color w:val="000000" w:themeColor="text1"/>
                <w:sz w:val="24"/>
                <w:szCs w:val="24"/>
              </w:rPr>
              <w:t>Предоставление вышеуказанных жилых помещений осуществляется в соответствии с Порядком предоставления жилых помещений муниципального специализированного жилищного фонда города</w:t>
            </w:r>
            <w:r w:rsidR="001C6301">
              <w:rPr>
                <w:color w:val="000000" w:themeColor="text1"/>
                <w:sz w:val="24"/>
                <w:szCs w:val="24"/>
              </w:rPr>
              <w:t xml:space="preserve"> Ставрополя, утвержденным постановлением администрации города Ставрополя от 08.08.2011 № 2253.</w:t>
            </w:r>
            <w:r w:rsidR="00427AF0">
              <w:rPr>
                <w:color w:val="000000" w:themeColor="text1"/>
                <w:sz w:val="24"/>
                <w:szCs w:val="24"/>
              </w:rPr>
              <w:t xml:space="preserve"> </w:t>
            </w:r>
            <w:r w:rsidR="001C6301">
              <w:rPr>
                <w:color w:val="000000" w:themeColor="text1"/>
                <w:sz w:val="24"/>
                <w:szCs w:val="24"/>
              </w:rPr>
              <w:t>Муниципальный специализированный жилищный фонд формируется по мере необходимости, за счет освободившихся жилых помещений путем перевода их в указанный фонд с отнесением к определенному виду специализированных жилых помещений.</w:t>
            </w:r>
          </w:p>
          <w:p w:rsidR="001C6301" w:rsidRDefault="001C6301" w:rsidP="00873B5E">
            <w:pPr>
              <w:jc w:val="both"/>
              <w:rPr>
                <w:color w:val="000000" w:themeColor="text1"/>
                <w:sz w:val="24"/>
                <w:szCs w:val="24"/>
              </w:rPr>
            </w:pPr>
            <w:r>
              <w:rPr>
                <w:color w:val="000000" w:themeColor="text1"/>
                <w:sz w:val="24"/>
                <w:szCs w:val="24"/>
              </w:rPr>
              <w:t xml:space="preserve">В 2013 году </w:t>
            </w:r>
            <w:r w:rsidR="00574F7D">
              <w:rPr>
                <w:color w:val="000000" w:themeColor="text1"/>
                <w:sz w:val="24"/>
                <w:szCs w:val="24"/>
              </w:rPr>
              <w:t xml:space="preserve">1 </w:t>
            </w:r>
            <w:r>
              <w:rPr>
                <w:color w:val="000000" w:themeColor="text1"/>
                <w:sz w:val="24"/>
                <w:szCs w:val="24"/>
              </w:rPr>
              <w:t xml:space="preserve">работнику, осуществляющему трудовые отношения с органом местного самоуправления, выделена </w:t>
            </w:r>
            <w:r>
              <w:rPr>
                <w:color w:val="000000" w:themeColor="text1"/>
                <w:sz w:val="24"/>
                <w:szCs w:val="24"/>
              </w:rPr>
              <w:lastRenderedPageBreak/>
              <w:t xml:space="preserve">двухкомнатная служебная квартира. </w:t>
            </w:r>
          </w:p>
          <w:p w:rsidR="00873B5E" w:rsidRPr="004833BA" w:rsidRDefault="00873B5E" w:rsidP="00873B5E">
            <w:pPr>
              <w:jc w:val="both"/>
              <w:rPr>
                <w:color w:val="000000" w:themeColor="text1"/>
                <w:sz w:val="24"/>
                <w:szCs w:val="24"/>
              </w:rPr>
            </w:pPr>
            <w:r w:rsidRPr="004833BA">
              <w:rPr>
                <w:color w:val="000000" w:themeColor="text1"/>
                <w:sz w:val="24"/>
                <w:szCs w:val="24"/>
              </w:rPr>
              <w:t xml:space="preserve">Жилые помещения в общежитии представлены </w:t>
            </w:r>
            <w:r w:rsidR="001C6301">
              <w:rPr>
                <w:color w:val="000000" w:themeColor="text1"/>
                <w:sz w:val="24"/>
                <w:szCs w:val="24"/>
              </w:rPr>
              <w:t>двумя</w:t>
            </w:r>
            <w:r w:rsidRPr="004833BA">
              <w:rPr>
                <w:color w:val="000000" w:themeColor="text1"/>
                <w:sz w:val="24"/>
                <w:szCs w:val="24"/>
              </w:rPr>
              <w:t xml:space="preserve"> дом</w:t>
            </w:r>
            <w:r w:rsidR="001C6301">
              <w:rPr>
                <w:color w:val="000000" w:themeColor="text1"/>
                <w:sz w:val="24"/>
                <w:szCs w:val="24"/>
              </w:rPr>
              <w:t>а</w:t>
            </w:r>
            <w:r w:rsidRPr="004833BA">
              <w:rPr>
                <w:color w:val="000000" w:themeColor="text1"/>
                <w:sz w:val="24"/>
                <w:szCs w:val="24"/>
              </w:rPr>
              <w:t>м</w:t>
            </w:r>
            <w:r w:rsidR="001C6301">
              <w:rPr>
                <w:color w:val="000000" w:themeColor="text1"/>
                <w:sz w:val="24"/>
                <w:szCs w:val="24"/>
              </w:rPr>
              <w:t>и</w:t>
            </w:r>
            <w:r w:rsidRPr="004833BA">
              <w:rPr>
                <w:color w:val="000000" w:themeColor="text1"/>
                <w:sz w:val="24"/>
                <w:szCs w:val="24"/>
              </w:rPr>
              <w:t>, расположенным</w:t>
            </w:r>
            <w:r w:rsidR="001C6301">
              <w:rPr>
                <w:color w:val="000000" w:themeColor="text1"/>
                <w:sz w:val="24"/>
                <w:szCs w:val="24"/>
              </w:rPr>
              <w:t>и</w:t>
            </w:r>
            <w:r w:rsidRPr="004833BA">
              <w:rPr>
                <w:color w:val="000000" w:themeColor="text1"/>
                <w:sz w:val="24"/>
                <w:szCs w:val="24"/>
              </w:rPr>
              <w:t xml:space="preserve"> в городе Ставрополе по улице Краснофлотской, 66</w:t>
            </w:r>
            <w:r w:rsidR="001C6301">
              <w:rPr>
                <w:color w:val="000000" w:themeColor="text1"/>
                <w:sz w:val="24"/>
                <w:szCs w:val="24"/>
              </w:rPr>
              <w:t xml:space="preserve"> и проспекту Кулакова, 8.</w:t>
            </w:r>
          </w:p>
          <w:p w:rsidR="00DE58FA" w:rsidRPr="004833BA" w:rsidRDefault="00873B5E" w:rsidP="00B1772F">
            <w:pPr>
              <w:contextualSpacing/>
              <w:jc w:val="both"/>
              <w:rPr>
                <w:color w:val="000000" w:themeColor="text1"/>
                <w:sz w:val="24"/>
                <w:szCs w:val="24"/>
              </w:rPr>
            </w:pPr>
            <w:r w:rsidRPr="004833BA">
              <w:rPr>
                <w:color w:val="000000" w:themeColor="text1"/>
                <w:sz w:val="24"/>
                <w:szCs w:val="24"/>
              </w:rPr>
              <w:t xml:space="preserve">Маневренный фонд представлен </w:t>
            </w:r>
            <w:r w:rsidR="001C6301">
              <w:rPr>
                <w:color w:val="000000" w:themeColor="text1"/>
                <w:sz w:val="24"/>
                <w:szCs w:val="24"/>
              </w:rPr>
              <w:t>4</w:t>
            </w:r>
            <w:r w:rsidRPr="004833BA">
              <w:rPr>
                <w:color w:val="000000" w:themeColor="text1"/>
                <w:sz w:val="24"/>
                <w:szCs w:val="24"/>
              </w:rPr>
              <w:t xml:space="preserve"> квартирами, переведенными в указанный фонд с целью предоставления гражданам по основаниям, предусмотренным статьей 95 Жилищного кодекса Российской Федерации. В 2013 году </w:t>
            </w:r>
            <w:r w:rsidR="001C6301">
              <w:rPr>
                <w:color w:val="000000" w:themeColor="text1"/>
                <w:sz w:val="24"/>
                <w:szCs w:val="24"/>
              </w:rPr>
              <w:t xml:space="preserve">предоставлено 2 </w:t>
            </w:r>
            <w:proofErr w:type="gramStart"/>
            <w:r w:rsidR="001C6301">
              <w:rPr>
                <w:color w:val="000000" w:themeColor="text1"/>
                <w:sz w:val="24"/>
                <w:szCs w:val="24"/>
              </w:rPr>
              <w:t>жилых</w:t>
            </w:r>
            <w:proofErr w:type="gramEnd"/>
            <w:r w:rsidR="001C6301">
              <w:rPr>
                <w:color w:val="000000" w:themeColor="text1"/>
                <w:sz w:val="24"/>
                <w:szCs w:val="24"/>
              </w:rPr>
              <w:t xml:space="preserve"> помещения маневренного фонда гражданам, пострадавшим </w:t>
            </w:r>
            <w:r w:rsidRPr="004833BA">
              <w:rPr>
                <w:color w:val="000000" w:themeColor="text1"/>
                <w:sz w:val="24"/>
                <w:szCs w:val="24"/>
              </w:rPr>
              <w:t>в результате пожара.</w:t>
            </w:r>
          </w:p>
        </w:tc>
      </w:tr>
      <w:tr w:rsidR="003C22DD" w:rsidRPr="003D0A32" w:rsidTr="003C22DD">
        <w:trPr>
          <w:trHeight w:val="271"/>
          <w:jc w:val="center"/>
        </w:trPr>
        <w:tc>
          <w:tcPr>
            <w:tcW w:w="15767" w:type="dxa"/>
            <w:gridSpan w:val="2"/>
          </w:tcPr>
          <w:p w:rsidR="003C22DD" w:rsidRPr="0067756D" w:rsidRDefault="003C22DD" w:rsidP="00B40DDA">
            <w:pPr>
              <w:widowControl w:val="0"/>
              <w:spacing w:before="120" w:after="120"/>
              <w:jc w:val="center"/>
              <w:rPr>
                <w:sz w:val="24"/>
                <w:szCs w:val="24"/>
              </w:rPr>
            </w:pPr>
            <w:r w:rsidRPr="00F53618">
              <w:rPr>
                <w:sz w:val="24"/>
                <w:szCs w:val="24"/>
              </w:rPr>
              <w:lastRenderedPageBreak/>
              <w:t>4.2. Благоустройство и санитарная очистка</w:t>
            </w:r>
          </w:p>
        </w:tc>
      </w:tr>
      <w:tr w:rsidR="003C22DD" w:rsidRPr="003D0A32" w:rsidTr="003C22DD">
        <w:trPr>
          <w:trHeight w:val="271"/>
          <w:jc w:val="center"/>
        </w:trPr>
        <w:tc>
          <w:tcPr>
            <w:tcW w:w="2868" w:type="dxa"/>
          </w:tcPr>
          <w:p w:rsidR="003C22DD" w:rsidRPr="00F53618" w:rsidRDefault="003C22DD" w:rsidP="00D80140">
            <w:pPr>
              <w:pStyle w:val="ConsPlusNormal"/>
              <w:ind w:firstLine="0"/>
              <w:rPr>
                <w:rFonts w:ascii="Times New Roman" w:hAnsi="Times New Roman" w:cs="Times New Roman"/>
                <w:sz w:val="24"/>
                <w:szCs w:val="24"/>
              </w:rPr>
            </w:pPr>
            <w:r w:rsidRPr="00F53618">
              <w:rPr>
                <w:rFonts w:ascii="Times New Roman" w:hAnsi="Times New Roman" w:cs="Times New Roman"/>
                <w:sz w:val="24"/>
                <w:szCs w:val="24"/>
              </w:rPr>
              <w:t>Разработка и внедрение современной модели управления и организации системного процесса санитарной очистки города</w:t>
            </w:r>
          </w:p>
        </w:tc>
        <w:tc>
          <w:tcPr>
            <w:tcW w:w="12899" w:type="dxa"/>
          </w:tcPr>
          <w:p w:rsidR="003C22DD" w:rsidRDefault="00E121BD" w:rsidP="00E121BD">
            <w:pPr>
              <w:tabs>
                <w:tab w:val="left" w:pos="0"/>
                <w:tab w:val="left" w:pos="3390"/>
              </w:tabs>
              <w:ind w:firstLine="34"/>
              <w:jc w:val="both"/>
              <w:rPr>
                <w:sz w:val="24"/>
                <w:szCs w:val="24"/>
              </w:rPr>
            </w:pPr>
            <w:r>
              <w:rPr>
                <w:sz w:val="24"/>
                <w:szCs w:val="24"/>
              </w:rPr>
              <w:t>В</w:t>
            </w:r>
            <w:r w:rsidRPr="00E121BD">
              <w:rPr>
                <w:sz w:val="24"/>
                <w:szCs w:val="24"/>
              </w:rPr>
              <w:t xml:space="preserve"> рамках муниципальной целевой программы «Чистый город Ставрополь на 2010 – 2013 годы»:</w:t>
            </w:r>
            <w:r>
              <w:rPr>
                <w:sz w:val="24"/>
                <w:szCs w:val="24"/>
              </w:rPr>
              <w:t xml:space="preserve"> </w:t>
            </w:r>
            <w:r w:rsidRPr="00E121BD">
              <w:rPr>
                <w:sz w:val="24"/>
                <w:szCs w:val="24"/>
              </w:rPr>
              <w:t>приобретены и установлены 250 урн для мусора;</w:t>
            </w:r>
            <w:r>
              <w:rPr>
                <w:sz w:val="24"/>
                <w:szCs w:val="24"/>
              </w:rPr>
              <w:t xml:space="preserve"> </w:t>
            </w:r>
            <w:r w:rsidRPr="00E121BD">
              <w:rPr>
                <w:sz w:val="24"/>
                <w:szCs w:val="24"/>
              </w:rPr>
              <w:t>2820 пластиковых контейнеров для жителей частного сектора;</w:t>
            </w:r>
            <w:r>
              <w:rPr>
                <w:sz w:val="24"/>
                <w:szCs w:val="24"/>
              </w:rPr>
              <w:t xml:space="preserve"> </w:t>
            </w:r>
            <w:r w:rsidRPr="00E121BD">
              <w:rPr>
                <w:sz w:val="24"/>
                <w:szCs w:val="24"/>
              </w:rPr>
              <w:t xml:space="preserve">38 </w:t>
            </w:r>
            <w:proofErr w:type="spellStart"/>
            <w:r w:rsidRPr="00E121BD">
              <w:rPr>
                <w:sz w:val="24"/>
                <w:szCs w:val="24"/>
              </w:rPr>
              <w:t>евроконтейнеров</w:t>
            </w:r>
            <w:proofErr w:type="spellEnd"/>
            <w:r w:rsidRPr="00E121BD">
              <w:rPr>
                <w:sz w:val="24"/>
                <w:szCs w:val="24"/>
              </w:rPr>
              <w:t xml:space="preserve"> объемом 1,1 куб.м.;</w:t>
            </w:r>
            <w:r>
              <w:rPr>
                <w:sz w:val="24"/>
                <w:szCs w:val="24"/>
              </w:rPr>
              <w:t xml:space="preserve"> </w:t>
            </w:r>
            <w:r w:rsidRPr="00E121BD">
              <w:rPr>
                <w:sz w:val="24"/>
                <w:szCs w:val="24"/>
              </w:rPr>
              <w:t>4 единицы дорожно-уборочной техники;</w:t>
            </w:r>
            <w:r>
              <w:rPr>
                <w:sz w:val="24"/>
                <w:szCs w:val="24"/>
              </w:rPr>
              <w:t xml:space="preserve"> </w:t>
            </w:r>
            <w:r w:rsidRPr="00E121BD">
              <w:rPr>
                <w:sz w:val="24"/>
                <w:szCs w:val="24"/>
              </w:rPr>
              <w:t>обустроено и отремонтировано 35 контейнерных площадок.</w:t>
            </w:r>
          </w:p>
          <w:p w:rsidR="00E121BD" w:rsidRPr="004833BA" w:rsidRDefault="00E121BD" w:rsidP="00E121BD">
            <w:pPr>
              <w:tabs>
                <w:tab w:val="left" w:pos="3390"/>
              </w:tabs>
              <w:jc w:val="both"/>
              <w:rPr>
                <w:color w:val="000000" w:themeColor="text1"/>
                <w:sz w:val="24"/>
                <w:szCs w:val="24"/>
              </w:rPr>
            </w:pPr>
          </w:p>
        </w:tc>
      </w:tr>
      <w:tr w:rsidR="003C22DD" w:rsidRPr="00873B5E" w:rsidTr="003C22DD">
        <w:trPr>
          <w:trHeight w:val="271"/>
          <w:jc w:val="center"/>
        </w:trPr>
        <w:tc>
          <w:tcPr>
            <w:tcW w:w="2868" w:type="dxa"/>
          </w:tcPr>
          <w:p w:rsidR="00873B5E" w:rsidRPr="00F53618" w:rsidRDefault="003C22DD" w:rsidP="00873B5E">
            <w:pPr>
              <w:pStyle w:val="ConsPlusNormal"/>
              <w:ind w:firstLine="0"/>
              <w:rPr>
                <w:rFonts w:ascii="Times New Roman" w:hAnsi="Times New Roman" w:cs="Times New Roman"/>
                <w:sz w:val="24"/>
                <w:szCs w:val="24"/>
              </w:rPr>
            </w:pPr>
            <w:r w:rsidRPr="00F53618">
              <w:rPr>
                <w:rFonts w:ascii="Times New Roman" w:hAnsi="Times New Roman" w:cs="Times New Roman"/>
                <w:sz w:val="24"/>
                <w:szCs w:val="24"/>
              </w:rPr>
              <w:t>Снижение уровня негативного воздействия на окружающую среду, повышение эффективности экологического воспитания, образования и информированности населения</w:t>
            </w:r>
          </w:p>
        </w:tc>
        <w:tc>
          <w:tcPr>
            <w:tcW w:w="12899" w:type="dxa"/>
          </w:tcPr>
          <w:p w:rsidR="003C22DD" w:rsidRPr="004833BA" w:rsidRDefault="006C679B" w:rsidP="0007063F">
            <w:pPr>
              <w:jc w:val="both"/>
              <w:rPr>
                <w:color w:val="000000" w:themeColor="text1"/>
                <w:sz w:val="24"/>
                <w:szCs w:val="24"/>
              </w:rPr>
            </w:pPr>
            <w:r>
              <w:rPr>
                <w:sz w:val="24"/>
                <w:szCs w:val="24"/>
              </w:rPr>
              <w:t>В</w:t>
            </w:r>
            <w:r w:rsidRPr="00E121BD">
              <w:rPr>
                <w:sz w:val="24"/>
                <w:szCs w:val="24"/>
              </w:rPr>
              <w:t xml:space="preserve"> целях совершенствования информационного обеспечения, связанного с охраной окружающей среды:</w:t>
            </w:r>
            <w:r>
              <w:rPr>
                <w:sz w:val="24"/>
                <w:szCs w:val="24"/>
              </w:rPr>
              <w:t xml:space="preserve"> </w:t>
            </w:r>
            <w:r w:rsidRPr="00E121BD">
              <w:rPr>
                <w:sz w:val="24"/>
                <w:szCs w:val="24"/>
              </w:rPr>
              <w:t>на местных телеканалах  в период с июля по декабрь  2013 года была организована трансляция видеоролика о соблюдении чистоты на территории города Ставрополя;</w:t>
            </w:r>
            <w:r>
              <w:rPr>
                <w:sz w:val="24"/>
                <w:szCs w:val="24"/>
              </w:rPr>
              <w:t xml:space="preserve"> </w:t>
            </w:r>
            <w:r w:rsidRPr="00E121BD">
              <w:rPr>
                <w:sz w:val="24"/>
                <w:szCs w:val="24"/>
              </w:rPr>
              <w:t xml:space="preserve">выполнены работы по размещению рекламно-информационных материалов, направленных на экологическое воспитание населения. На территории города размещены </w:t>
            </w:r>
            <w:r>
              <w:rPr>
                <w:sz w:val="24"/>
                <w:szCs w:val="24"/>
              </w:rPr>
              <w:t xml:space="preserve">5 </w:t>
            </w:r>
            <w:r w:rsidRPr="00E121BD">
              <w:rPr>
                <w:sz w:val="24"/>
                <w:szCs w:val="24"/>
              </w:rPr>
              <w:t>баннеров;</w:t>
            </w:r>
            <w:r>
              <w:rPr>
                <w:sz w:val="24"/>
                <w:szCs w:val="24"/>
              </w:rPr>
              <w:t xml:space="preserve"> </w:t>
            </w:r>
            <w:r w:rsidRPr="00E121BD">
              <w:rPr>
                <w:sz w:val="24"/>
                <w:szCs w:val="24"/>
              </w:rPr>
              <w:t>организованы общегородские субботники;</w:t>
            </w:r>
            <w:r>
              <w:rPr>
                <w:sz w:val="24"/>
                <w:szCs w:val="24"/>
              </w:rPr>
              <w:t xml:space="preserve"> </w:t>
            </w:r>
            <w:r w:rsidRPr="00E121BD">
              <w:rPr>
                <w:sz w:val="24"/>
                <w:szCs w:val="24"/>
              </w:rPr>
              <w:t>организованы субботники, направленные на борьбу с карантинными растениями</w:t>
            </w:r>
            <w:r>
              <w:rPr>
                <w:sz w:val="24"/>
                <w:szCs w:val="24"/>
              </w:rPr>
              <w:t>.</w:t>
            </w:r>
            <w:r w:rsidR="00873B5E" w:rsidRPr="004833BA">
              <w:rPr>
                <w:color w:val="000000" w:themeColor="text1"/>
                <w:sz w:val="24"/>
                <w:szCs w:val="24"/>
              </w:rPr>
              <w:t xml:space="preserve">                                      </w:t>
            </w:r>
          </w:p>
        </w:tc>
      </w:tr>
      <w:tr w:rsidR="00873B5E" w:rsidRPr="003D0A32" w:rsidTr="001337AB">
        <w:trPr>
          <w:trHeight w:val="2461"/>
          <w:jc w:val="center"/>
        </w:trPr>
        <w:tc>
          <w:tcPr>
            <w:tcW w:w="2868" w:type="dxa"/>
          </w:tcPr>
          <w:p w:rsidR="00873B5E" w:rsidRPr="00F53618" w:rsidRDefault="00873B5E" w:rsidP="00374C94">
            <w:pPr>
              <w:spacing w:line="240" w:lineRule="exact"/>
              <w:jc w:val="both"/>
              <w:rPr>
                <w:sz w:val="24"/>
                <w:szCs w:val="24"/>
              </w:rPr>
            </w:pPr>
            <w:r w:rsidRPr="00F53618">
              <w:rPr>
                <w:sz w:val="24"/>
                <w:szCs w:val="24"/>
              </w:rPr>
              <w:lastRenderedPageBreak/>
              <w:t>Реализация муниципальной целевой программы «Лик города», подпрограммами которой являются «Мой двор», «Окраина» и «Благоустройство территории города Ставрополя»</w:t>
            </w:r>
          </w:p>
        </w:tc>
        <w:tc>
          <w:tcPr>
            <w:tcW w:w="12899" w:type="dxa"/>
          </w:tcPr>
          <w:p w:rsidR="006C679B" w:rsidRPr="006C679B" w:rsidRDefault="006C679B" w:rsidP="006C679B">
            <w:pPr>
              <w:tabs>
                <w:tab w:val="left" w:pos="3390"/>
              </w:tabs>
              <w:jc w:val="both"/>
              <w:rPr>
                <w:sz w:val="24"/>
                <w:szCs w:val="24"/>
              </w:rPr>
            </w:pPr>
            <w:r>
              <w:rPr>
                <w:sz w:val="24"/>
                <w:szCs w:val="24"/>
              </w:rPr>
              <w:t>П</w:t>
            </w:r>
            <w:r w:rsidRPr="006C679B">
              <w:rPr>
                <w:sz w:val="24"/>
                <w:szCs w:val="24"/>
              </w:rPr>
              <w:t>роведены работы по посадке цветников площадью 10,19 тыс. кв. м, выкошены газоны на площади около 40 тыс. кв. м, произведена стрижка кустарника площадью более 9 тыс. кв. м, а также выполнены работы по содержанию кустов роз на площади 500 кв. м.</w:t>
            </w:r>
          </w:p>
          <w:p w:rsidR="006C679B" w:rsidRPr="006C679B" w:rsidRDefault="006C679B" w:rsidP="006C679B">
            <w:pPr>
              <w:tabs>
                <w:tab w:val="left" w:pos="3390"/>
              </w:tabs>
              <w:jc w:val="both"/>
              <w:rPr>
                <w:sz w:val="24"/>
                <w:szCs w:val="24"/>
              </w:rPr>
            </w:pPr>
            <w:proofErr w:type="gramStart"/>
            <w:r w:rsidRPr="006C679B">
              <w:rPr>
                <w:sz w:val="24"/>
                <w:szCs w:val="24"/>
              </w:rPr>
              <w:t>Выполнены работы по устройству новых объектов озеленения: сквер по ул. Суворова, устройство газона по просп</w:t>
            </w:r>
            <w:r>
              <w:rPr>
                <w:sz w:val="24"/>
                <w:szCs w:val="24"/>
              </w:rPr>
              <w:t xml:space="preserve">екту    </w:t>
            </w:r>
            <w:r w:rsidRPr="006C679B">
              <w:rPr>
                <w:sz w:val="24"/>
                <w:szCs w:val="24"/>
              </w:rPr>
              <w:t xml:space="preserve"> К</w:t>
            </w:r>
            <w:r>
              <w:rPr>
                <w:sz w:val="24"/>
                <w:szCs w:val="24"/>
              </w:rPr>
              <w:t>арла</w:t>
            </w:r>
            <w:r w:rsidRPr="006C679B">
              <w:rPr>
                <w:sz w:val="24"/>
                <w:szCs w:val="24"/>
              </w:rPr>
              <w:t xml:space="preserve"> Маркса, устройство газона на пересечении ул. </w:t>
            </w:r>
            <w:proofErr w:type="spellStart"/>
            <w:r w:rsidRPr="006C679B">
              <w:rPr>
                <w:sz w:val="24"/>
                <w:szCs w:val="24"/>
              </w:rPr>
              <w:t>Доваторцев</w:t>
            </w:r>
            <w:proofErr w:type="spellEnd"/>
            <w:r w:rsidRPr="006C679B">
              <w:rPr>
                <w:sz w:val="24"/>
                <w:szCs w:val="24"/>
              </w:rPr>
              <w:t xml:space="preserve"> – Лермонтова, ул. Ленина-Кулакова, укладка рулонного газона по ул. Советской, благоустройство перекрестка по ул. 50 лет ВЛКСМ-Тухачевского, просп</w:t>
            </w:r>
            <w:r>
              <w:rPr>
                <w:sz w:val="24"/>
                <w:szCs w:val="24"/>
              </w:rPr>
              <w:t>екту</w:t>
            </w:r>
            <w:r w:rsidRPr="006C679B">
              <w:rPr>
                <w:sz w:val="24"/>
                <w:szCs w:val="24"/>
              </w:rPr>
              <w:t xml:space="preserve"> Октябрьской Революции от ул. Дзержинского до ул. Комсомольской, вдоль подъездной дороги к Аэропорту города Ставрополя.</w:t>
            </w:r>
            <w:proofErr w:type="gramEnd"/>
            <w:r w:rsidRPr="006C679B">
              <w:rPr>
                <w:sz w:val="24"/>
                <w:szCs w:val="24"/>
              </w:rPr>
              <w:t xml:space="preserve"> В том числе, выполнен первый этап работ по реконструкции зеленых насаждений по периметру пл. Ленина. </w:t>
            </w:r>
          </w:p>
          <w:p w:rsidR="00873B5E" w:rsidRPr="006C679B" w:rsidRDefault="006C679B" w:rsidP="006C679B">
            <w:pPr>
              <w:jc w:val="both"/>
              <w:rPr>
                <w:color w:val="000000" w:themeColor="text1"/>
                <w:sz w:val="24"/>
                <w:szCs w:val="24"/>
              </w:rPr>
            </w:pPr>
            <w:r w:rsidRPr="006C679B">
              <w:rPr>
                <w:sz w:val="24"/>
                <w:szCs w:val="24"/>
              </w:rPr>
              <w:t>Произведены работы по установке 4 композиций вертикального озеленения на Крепостной горе, цветочной композиции «Шар» на пересечении просп. Кулакова – ул. Октябрьской.</w:t>
            </w:r>
          </w:p>
        </w:tc>
      </w:tr>
      <w:tr w:rsidR="003C22DD" w:rsidRPr="003D0A32" w:rsidTr="003C22DD">
        <w:trPr>
          <w:trHeight w:val="271"/>
          <w:jc w:val="center"/>
        </w:trPr>
        <w:tc>
          <w:tcPr>
            <w:tcW w:w="15767" w:type="dxa"/>
            <w:gridSpan w:val="2"/>
          </w:tcPr>
          <w:p w:rsidR="003C22DD" w:rsidRPr="00CE3EB5" w:rsidRDefault="003C22DD" w:rsidP="00374C94">
            <w:pPr>
              <w:widowControl w:val="0"/>
              <w:spacing w:before="120" w:after="120"/>
              <w:jc w:val="center"/>
              <w:rPr>
                <w:sz w:val="24"/>
                <w:szCs w:val="24"/>
              </w:rPr>
            </w:pPr>
            <w:r w:rsidRPr="00F53618">
              <w:rPr>
                <w:sz w:val="24"/>
                <w:szCs w:val="24"/>
              </w:rPr>
              <w:t>4.3. Коммунальное хозяйство и транспортная инфраструктура</w:t>
            </w:r>
          </w:p>
        </w:tc>
      </w:tr>
      <w:tr w:rsidR="00CF15EF" w:rsidRPr="003D0A32" w:rsidTr="003C22DD">
        <w:trPr>
          <w:trHeight w:val="271"/>
          <w:jc w:val="center"/>
        </w:trPr>
        <w:tc>
          <w:tcPr>
            <w:tcW w:w="2868" w:type="dxa"/>
            <w:vMerge w:val="restart"/>
          </w:tcPr>
          <w:p w:rsidR="00CF15EF" w:rsidRPr="00F53618" w:rsidRDefault="00CF15EF" w:rsidP="00374C94">
            <w:pPr>
              <w:pStyle w:val="ConsPlusNormal"/>
              <w:ind w:firstLine="0"/>
              <w:rPr>
                <w:rFonts w:ascii="Times New Roman" w:hAnsi="Times New Roman" w:cs="Times New Roman"/>
                <w:sz w:val="24"/>
                <w:szCs w:val="24"/>
              </w:rPr>
            </w:pPr>
            <w:r w:rsidRPr="00F53618">
              <w:rPr>
                <w:rFonts w:ascii="Times New Roman" w:hAnsi="Times New Roman" w:cs="Times New Roman"/>
                <w:sz w:val="24"/>
                <w:szCs w:val="24"/>
              </w:rPr>
              <w:t>Организация водоснабжения и водоотведения города</w:t>
            </w:r>
          </w:p>
        </w:tc>
        <w:tc>
          <w:tcPr>
            <w:tcW w:w="12899" w:type="dxa"/>
          </w:tcPr>
          <w:p w:rsidR="00CF15EF" w:rsidRPr="00236313" w:rsidRDefault="00445202" w:rsidP="00445202">
            <w:pPr>
              <w:pStyle w:val="ConsPlusNormal"/>
              <w:ind w:firstLine="0"/>
              <w:jc w:val="both"/>
              <w:outlineLvl w:val="3"/>
              <w:rPr>
                <w:rFonts w:ascii="Times New Roman" w:hAnsi="Times New Roman" w:cs="Times New Roman"/>
                <w:color w:val="000000" w:themeColor="text1"/>
                <w:sz w:val="24"/>
                <w:szCs w:val="24"/>
              </w:rPr>
            </w:pPr>
            <w:r w:rsidRPr="004833BA">
              <w:rPr>
                <w:rFonts w:ascii="Times New Roman" w:hAnsi="Times New Roman" w:cs="Times New Roman"/>
                <w:color w:val="000000" w:themeColor="text1"/>
                <w:sz w:val="24"/>
                <w:szCs w:val="24"/>
              </w:rPr>
              <w:t xml:space="preserve">Заказчиком строительства аварийной системы </w:t>
            </w:r>
            <w:proofErr w:type="spellStart"/>
            <w:r w:rsidRPr="004833BA">
              <w:rPr>
                <w:rFonts w:ascii="Times New Roman" w:hAnsi="Times New Roman" w:cs="Times New Roman"/>
                <w:color w:val="000000" w:themeColor="text1"/>
                <w:sz w:val="24"/>
                <w:szCs w:val="24"/>
              </w:rPr>
              <w:t>водоподачи</w:t>
            </w:r>
            <w:proofErr w:type="spellEnd"/>
            <w:r w:rsidRPr="004833BA">
              <w:rPr>
                <w:rFonts w:ascii="Times New Roman" w:hAnsi="Times New Roman" w:cs="Times New Roman"/>
                <w:color w:val="000000" w:themeColor="text1"/>
                <w:sz w:val="24"/>
                <w:szCs w:val="24"/>
              </w:rPr>
              <w:t xml:space="preserve">  является министерство строительства и архитектуры Ставропольского края, строительство объекта ведется с 1998 года управлением капитального строительства Ставропольского края за счет сре</w:t>
            </w:r>
            <w:proofErr w:type="gramStart"/>
            <w:r w:rsidRPr="004833BA">
              <w:rPr>
                <w:rFonts w:ascii="Times New Roman" w:hAnsi="Times New Roman" w:cs="Times New Roman"/>
                <w:color w:val="000000" w:themeColor="text1"/>
                <w:sz w:val="24"/>
                <w:szCs w:val="24"/>
              </w:rPr>
              <w:t>дств кр</w:t>
            </w:r>
            <w:proofErr w:type="gramEnd"/>
            <w:r w:rsidRPr="004833BA">
              <w:rPr>
                <w:rFonts w:ascii="Times New Roman" w:hAnsi="Times New Roman" w:cs="Times New Roman"/>
                <w:color w:val="000000" w:themeColor="text1"/>
                <w:sz w:val="24"/>
                <w:szCs w:val="24"/>
              </w:rPr>
              <w:t>аевого  бюджета  без участия города Ставрополя,  в настоящее время объект  является незавершенным строительством.</w:t>
            </w:r>
          </w:p>
        </w:tc>
      </w:tr>
      <w:tr w:rsidR="00CF15EF" w:rsidRPr="003D0A32" w:rsidTr="003C22DD">
        <w:trPr>
          <w:trHeight w:val="271"/>
          <w:jc w:val="center"/>
        </w:trPr>
        <w:tc>
          <w:tcPr>
            <w:tcW w:w="2868" w:type="dxa"/>
            <w:vMerge/>
          </w:tcPr>
          <w:p w:rsidR="00CF15EF" w:rsidRPr="003D0A32" w:rsidRDefault="00CF15EF" w:rsidP="00033D7E">
            <w:pPr>
              <w:pStyle w:val="ConsPlusNormal"/>
              <w:ind w:firstLine="0"/>
              <w:rPr>
                <w:rFonts w:ascii="Times New Roman" w:hAnsi="Times New Roman" w:cs="Times New Roman"/>
                <w:sz w:val="24"/>
                <w:szCs w:val="24"/>
              </w:rPr>
            </w:pPr>
          </w:p>
        </w:tc>
        <w:tc>
          <w:tcPr>
            <w:tcW w:w="12899" w:type="dxa"/>
          </w:tcPr>
          <w:p w:rsidR="00CF15EF" w:rsidRPr="004833BA" w:rsidRDefault="00445202" w:rsidP="00236313">
            <w:pPr>
              <w:widowControl w:val="0"/>
              <w:tabs>
                <w:tab w:val="left" w:pos="3390"/>
              </w:tabs>
              <w:jc w:val="both"/>
              <w:rPr>
                <w:color w:val="000000" w:themeColor="text1"/>
                <w:sz w:val="24"/>
                <w:szCs w:val="24"/>
              </w:rPr>
            </w:pPr>
            <w:r w:rsidRPr="004833BA">
              <w:rPr>
                <w:color w:val="000000" w:themeColor="text1"/>
                <w:sz w:val="24"/>
                <w:szCs w:val="24"/>
              </w:rPr>
              <w:t xml:space="preserve">Передача незавершенных объектов капитального строительства водоснабжения из краевой собственности в муниципальную собственность (насосная станция 2-го подъёма, участок подающего </w:t>
            </w:r>
            <w:r w:rsidRPr="004833BA">
              <w:rPr>
                <w:color w:val="000000" w:themeColor="text1"/>
                <w:spacing w:val="-6"/>
                <w:sz w:val="24"/>
                <w:szCs w:val="24"/>
              </w:rPr>
              <w:t>водовода, система наружного энергоснабжения,</w:t>
            </w:r>
            <w:r w:rsidRPr="004833BA">
              <w:rPr>
                <w:color w:val="000000" w:themeColor="text1"/>
                <w:sz w:val="24"/>
                <w:szCs w:val="24"/>
              </w:rPr>
              <w:t xml:space="preserve"> очистные сооружения на Западном обходе) не проводилась.</w:t>
            </w:r>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CF15EF" w:rsidP="00236313">
            <w:pPr>
              <w:pStyle w:val="ConsPlusNormal"/>
              <w:ind w:firstLine="0"/>
              <w:jc w:val="both"/>
              <w:outlineLvl w:val="3"/>
              <w:rPr>
                <w:color w:val="000000" w:themeColor="text1"/>
                <w:sz w:val="24"/>
                <w:szCs w:val="24"/>
              </w:rPr>
            </w:pPr>
            <w:r w:rsidRPr="004833BA">
              <w:rPr>
                <w:rFonts w:ascii="Times New Roman" w:hAnsi="Times New Roman" w:cs="Times New Roman"/>
                <w:color w:val="000000" w:themeColor="text1"/>
                <w:sz w:val="24"/>
                <w:szCs w:val="24"/>
              </w:rPr>
              <w:t xml:space="preserve">Заказчиком строительства новой системы </w:t>
            </w:r>
            <w:proofErr w:type="spellStart"/>
            <w:r w:rsidRPr="004833BA">
              <w:rPr>
                <w:rFonts w:ascii="Times New Roman" w:hAnsi="Times New Roman" w:cs="Times New Roman"/>
                <w:color w:val="000000" w:themeColor="text1"/>
                <w:sz w:val="24"/>
                <w:szCs w:val="24"/>
              </w:rPr>
              <w:t>водоподачи</w:t>
            </w:r>
            <w:proofErr w:type="spellEnd"/>
            <w:r w:rsidRPr="004833BA">
              <w:rPr>
                <w:rFonts w:ascii="Times New Roman" w:hAnsi="Times New Roman" w:cs="Times New Roman"/>
                <w:color w:val="000000" w:themeColor="text1"/>
                <w:sz w:val="24"/>
                <w:szCs w:val="24"/>
              </w:rPr>
              <w:t xml:space="preserve"> через хутор Грушевый является министерство строительства и архитектуры Ставропольского края, строительство объекта  с 1998 года ведется  управлением капитального строительства Ставропольского края за счет сре</w:t>
            </w:r>
            <w:proofErr w:type="gramStart"/>
            <w:r w:rsidRPr="004833BA">
              <w:rPr>
                <w:rFonts w:ascii="Times New Roman" w:hAnsi="Times New Roman" w:cs="Times New Roman"/>
                <w:color w:val="000000" w:themeColor="text1"/>
                <w:sz w:val="24"/>
                <w:szCs w:val="24"/>
              </w:rPr>
              <w:t>дств кр</w:t>
            </w:r>
            <w:proofErr w:type="gramEnd"/>
            <w:r w:rsidRPr="004833BA">
              <w:rPr>
                <w:rFonts w:ascii="Times New Roman" w:hAnsi="Times New Roman" w:cs="Times New Roman"/>
                <w:color w:val="000000" w:themeColor="text1"/>
                <w:sz w:val="24"/>
                <w:szCs w:val="24"/>
              </w:rPr>
              <w:t xml:space="preserve">аевого  бюджета  без участия города Ставрополя,  в настоящее время </w:t>
            </w:r>
            <w:r w:rsidR="00236313">
              <w:rPr>
                <w:rFonts w:ascii="Times New Roman" w:hAnsi="Times New Roman" w:cs="Times New Roman"/>
                <w:color w:val="000000" w:themeColor="text1"/>
                <w:sz w:val="24"/>
                <w:szCs w:val="24"/>
              </w:rPr>
              <w:t xml:space="preserve">из-за отсутствия финансирования </w:t>
            </w:r>
            <w:r w:rsidRPr="004833BA">
              <w:rPr>
                <w:rFonts w:ascii="Times New Roman" w:hAnsi="Times New Roman" w:cs="Times New Roman"/>
                <w:color w:val="000000" w:themeColor="text1"/>
                <w:sz w:val="24"/>
                <w:szCs w:val="24"/>
              </w:rPr>
              <w:t>объект  является незавершенным строительством.</w:t>
            </w:r>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236313" w:rsidRDefault="00236313" w:rsidP="00033D7E">
            <w:pPr>
              <w:pStyle w:val="ConsPlusNormal"/>
              <w:ind w:firstLine="0"/>
              <w:jc w:val="both"/>
              <w:outlineLvl w:val="3"/>
              <w:rPr>
                <w:rFonts w:ascii="Times New Roman" w:hAnsi="Times New Roman" w:cs="Times New Roman"/>
                <w:color w:val="000000" w:themeColor="text1"/>
                <w:sz w:val="24"/>
                <w:szCs w:val="24"/>
              </w:rPr>
            </w:pPr>
            <w:r w:rsidRPr="00236313">
              <w:rPr>
                <w:rFonts w:ascii="Times New Roman" w:hAnsi="Times New Roman" w:cs="Times New Roman"/>
                <w:sz w:val="24"/>
                <w:szCs w:val="24"/>
              </w:rPr>
              <w:t>В настоящее время переход энергоснабжения МУП «Водоканал» со среднего на высокое напряжение не представляется возможным в связи с отсутствием  согласия собственника электрических сетей ОАО «</w:t>
            </w:r>
            <w:proofErr w:type="spellStart"/>
            <w:r w:rsidRPr="00236313">
              <w:rPr>
                <w:rFonts w:ascii="Times New Roman" w:hAnsi="Times New Roman" w:cs="Times New Roman"/>
                <w:sz w:val="24"/>
                <w:szCs w:val="24"/>
              </w:rPr>
              <w:t>Ставропольэнергоинвест</w:t>
            </w:r>
            <w:proofErr w:type="spellEnd"/>
            <w:r w:rsidR="00574F7D">
              <w:rPr>
                <w:rFonts w:ascii="Times New Roman" w:hAnsi="Times New Roman" w:cs="Times New Roman"/>
                <w:sz w:val="24"/>
                <w:szCs w:val="24"/>
              </w:rPr>
              <w:t>»</w:t>
            </w:r>
            <w:r w:rsidRPr="00236313">
              <w:rPr>
                <w:rFonts w:ascii="Times New Roman" w:hAnsi="Times New Roman" w:cs="Times New Roman"/>
                <w:sz w:val="24"/>
                <w:szCs w:val="24"/>
              </w:rPr>
              <w:t xml:space="preserve"> о передаче питающих линий  </w:t>
            </w:r>
            <w:proofErr w:type="spellStart"/>
            <w:r w:rsidRPr="00236313">
              <w:rPr>
                <w:rFonts w:ascii="Times New Roman" w:hAnsi="Times New Roman" w:cs="Times New Roman"/>
                <w:sz w:val="24"/>
                <w:szCs w:val="24"/>
              </w:rPr>
              <w:t>Сенгилеевского</w:t>
            </w:r>
            <w:proofErr w:type="spellEnd"/>
            <w:r w:rsidRPr="00236313">
              <w:rPr>
                <w:rFonts w:ascii="Times New Roman" w:hAnsi="Times New Roman" w:cs="Times New Roman"/>
                <w:sz w:val="24"/>
                <w:szCs w:val="24"/>
              </w:rPr>
              <w:t xml:space="preserve"> водозабора в муниципальную собственность. Монтаж автоматизированной информационно-измерительной системы коммерческого учета электрической энергии (далее – АИИС КУЭ) выполнен, система АИИС КУЭ внедрена на насосных станциях </w:t>
            </w:r>
            <w:proofErr w:type="spellStart"/>
            <w:r w:rsidRPr="00236313">
              <w:rPr>
                <w:rFonts w:ascii="Times New Roman" w:hAnsi="Times New Roman" w:cs="Times New Roman"/>
                <w:sz w:val="24"/>
                <w:szCs w:val="24"/>
              </w:rPr>
              <w:t>Сенгилеевского</w:t>
            </w:r>
            <w:proofErr w:type="spellEnd"/>
            <w:r w:rsidRPr="00236313">
              <w:rPr>
                <w:rFonts w:ascii="Times New Roman" w:hAnsi="Times New Roman" w:cs="Times New Roman"/>
                <w:sz w:val="24"/>
                <w:szCs w:val="24"/>
              </w:rPr>
              <w:t xml:space="preserve"> водозабора.</w:t>
            </w:r>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Default="00445202" w:rsidP="00236313">
            <w:pPr>
              <w:pStyle w:val="ConsPlusNormal"/>
              <w:ind w:firstLine="0"/>
              <w:jc w:val="both"/>
              <w:outlineLvl w:val="3"/>
              <w:rPr>
                <w:rFonts w:ascii="Times New Roman" w:hAnsi="Times New Roman" w:cs="Times New Roman"/>
                <w:color w:val="000000" w:themeColor="text1"/>
                <w:sz w:val="24"/>
                <w:szCs w:val="24"/>
              </w:rPr>
            </w:pPr>
            <w:r w:rsidRPr="004833BA">
              <w:rPr>
                <w:rFonts w:ascii="Times New Roman" w:hAnsi="Times New Roman" w:cs="Times New Roman"/>
                <w:color w:val="000000" w:themeColor="text1"/>
                <w:sz w:val="24"/>
                <w:szCs w:val="24"/>
              </w:rPr>
              <w:t xml:space="preserve">Внедрены частотные регуляторы работы электродвигателей на пяти внутриквартальных насосных станциях подкачки воды по ул. Пирогова, 26, </w:t>
            </w:r>
            <w:proofErr w:type="spellStart"/>
            <w:r w:rsidRPr="004833BA">
              <w:rPr>
                <w:rFonts w:ascii="Times New Roman" w:hAnsi="Times New Roman" w:cs="Times New Roman"/>
                <w:color w:val="000000" w:themeColor="text1"/>
                <w:sz w:val="24"/>
                <w:szCs w:val="24"/>
              </w:rPr>
              <w:t>Бруснева</w:t>
            </w:r>
            <w:proofErr w:type="spellEnd"/>
            <w:r w:rsidRPr="004833BA">
              <w:rPr>
                <w:rFonts w:ascii="Times New Roman" w:hAnsi="Times New Roman" w:cs="Times New Roman"/>
                <w:color w:val="000000" w:themeColor="text1"/>
                <w:sz w:val="24"/>
                <w:szCs w:val="24"/>
              </w:rPr>
              <w:t xml:space="preserve">, 18, Васильева, 11, </w:t>
            </w:r>
            <w:proofErr w:type="spellStart"/>
            <w:r w:rsidRPr="004833BA">
              <w:rPr>
                <w:rFonts w:ascii="Times New Roman" w:hAnsi="Times New Roman" w:cs="Times New Roman"/>
                <w:color w:val="000000" w:themeColor="text1"/>
                <w:sz w:val="24"/>
                <w:szCs w:val="24"/>
              </w:rPr>
              <w:t>Васякина</w:t>
            </w:r>
            <w:proofErr w:type="spellEnd"/>
            <w:r w:rsidRPr="004833BA">
              <w:rPr>
                <w:rFonts w:ascii="Times New Roman" w:hAnsi="Times New Roman" w:cs="Times New Roman"/>
                <w:color w:val="000000" w:themeColor="text1"/>
                <w:sz w:val="24"/>
                <w:szCs w:val="24"/>
              </w:rPr>
              <w:t xml:space="preserve">, 194, </w:t>
            </w:r>
            <w:proofErr w:type="spellStart"/>
            <w:r w:rsidRPr="004833BA">
              <w:rPr>
                <w:rFonts w:ascii="Times New Roman" w:hAnsi="Times New Roman" w:cs="Times New Roman"/>
                <w:color w:val="000000" w:themeColor="text1"/>
                <w:sz w:val="24"/>
                <w:szCs w:val="24"/>
              </w:rPr>
              <w:t>Доваторцев</w:t>
            </w:r>
            <w:proofErr w:type="spellEnd"/>
            <w:r w:rsidRPr="004833BA">
              <w:rPr>
                <w:rFonts w:ascii="Times New Roman" w:hAnsi="Times New Roman" w:cs="Times New Roman"/>
                <w:color w:val="000000" w:themeColor="text1"/>
                <w:sz w:val="24"/>
                <w:szCs w:val="24"/>
              </w:rPr>
              <w:t>, 5.</w:t>
            </w:r>
          </w:p>
          <w:p w:rsidR="007D10E3" w:rsidRPr="004833BA" w:rsidRDefault="007D10E3" w:rsidP="00236313">
            <w:pPr>
              <w:pStyle w:val="ConsPlusNormal"/>
              <w:ind w:firstLine="0"/>
              <w:jc w:val="both"/>
              <w:outlineLvl w:val="3"/>
              <w:rPr>
                <w:rFonts w:ascii="Times New Roman" w:hAnsi="Times New Roman" w:cs="Times New Roman"/>
                <w:color w:val="000000" w:themeColor="text1"/>
                <w:sz w:val="24"/>
                <w:szCs w:val="24"/>
              </w:rPr>
            </w:pPr>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CF15EF" w:rsidRPr="004833BA" w:rsidRDefault="00445202" w:rsidP="00236313">
            <w:pPr>
              <w:pStyle w:val="ConsPlusNormal"/>
              <w:ind w:firstLine="0"/>
              <w:jc w:val="both"/>
              <w:outlineLvl w:val="3"/>
              <w:rPr>
                <w:rFonts w:ascii="Times New Roman" w:hAnsi="Times New Roman" w:cs="Times New Roman"/>
                <w:color w:val="000000" w:themeColor="text1"/>
                <w:sz w:val="24"/>
                <w:szCs w:val="24"/>
              </w:rPr>
            </w:pPr>
            <w:r w:rsidRPr="004833BA">
              <w:rPr>
                <w:rFonts w:ascii="Times New Roman" w:hAnsi="Times New Roman" w:cs="Times New Roman"/>
                <w:color w:val="000000" w:themeColor="text1"/>
                <w:sz w:val="24"/>
                <w:szCs w:val="24"/>
              </w:rPr>
              <w:t xml:space="preserve">Установлены </w:t>
            </w:r>
            <w:r w:rsidR="00236313">
              <w:rPr>
                <w:rFonts w:ascii="Times New Roman" w:hAnsi="Times New Roman" w:cs="Times New Roman"/>
                <w:color w:val="000000" w:themeColor="text1"/>
                <w:sz w:val="24"/>
                <w:szCs w:val="24"/>
              </w:rPr>
              <w:t>535</w:t>
            </w:r>
            <w:r w:rsidRPr="004833BA">
              <w:rPr>
                <w:rFonts w:ascii="Times New Roman" w:hAnsi="Times New Roman" w:cs="Times New Roman"/>
                <w:color w:val="000000" w:themeColor="text1"/>
                <w:sz w:val="24"/>
                <w:szCs w:val="24"/>
              </w:rPr>
              <w:t xml:space="preserve"> приборов учёта воды, оснащенность многоквартирных домов приборами учета воды составляет </w:t>
            </w:r>
            <w:r w:rsidR="00236313">
              <w:rPr>
                <w:rFonts w:ascii="Times New Roman" w:hAnsi="Times New Roman" w:cs="Times New Roman"/>
                <w:color w:val="000000" w:themeColor="text1"/>
                <w:sz w:val="24"/>
                <w:szCs w:val="24"/>
              </w:rPr>
              <w:t xml:space="preserve">более </w:t>
            </w:r>
            <w:r w:rsidRPr="004833BA">
              <w:rPr>
                <w:rFonts w:ascii="Times New Roman" w:hAnsi="Times New Roman" w:cs="Times New Roman"/>
                <w:color w:val="000000" w:themeColor="text1"/>
                <w:sz w:val="24"/>
                <w:szCs w:val="24"/>
              </w:rPr>
              <w:t>90%.</w:t>
            </w:r>
          </w:p>
        </w:tc>
      </w:tr>
      <w:tr w:rsidR="00CF15EF" w:rsidRPr="003D0A32" w:rsidTr="003C22DD">
        <w:trPr>
          <w:trHeight w:val="271"/>
          <w:jc w:val="center"/>
        </w:trPr>
        <w:tc>
          <w:tcPr>
            <w:tcW w:w="2868" w:type="dxa"/>
            <w:vMerge/>
          </w:tcPr>
          <w:p w:rsidR="00CF15EF" w:rsidRPr="003D0A32" w:rsidRDefault="00CF15EF" w:rsidP="008B4BFD">
            <w:pPr>
              <w:pStyle w:val="ConsPlusNormal"/>
              <w:spacing w:line="240" w:lineRule="exact"/>
              <w:ind w:firstLine="0"/>
              <w:rPr>
                <w:rFonts w:ascii="Times New Roman" w:hAnsi="Times New Roman" w:cs="Times New Roman"/>
                <w:sz w:val="24"/>
                <w:szCs w:val="24"/>
              </w:rPr>
            </w:pPr>
          </w:p>
        </w:tc>
        <w:tc>
          <w:tcPr>
            <w:tcW w:w="12899" w:type="dxa"/>
          </w:tcPr>
          <w:p w:rsidR="00445202" w:rsidRPr="004833BA" w:rsidRDefault="00445202" w:rsidP="00445202">
            <w:pPr>
              <w:widowControl w:val="0"/>
              <w:tabs>
                <w:tab w:val="num" w:pos="0"/>
              </w:tabs>
              <w:suppressAutoHyphens/>
              <w:spacing w:line="240" w:lineRule="exact"/>
              <w:jc w:val="both"/>
              <w:rPr>
                <w:rFonts w:eastAsia="Calibri"/>
                <w:color w:val="000000" w:themeColor="text1"/>
                <w:sz w:val="24"/>
                <w:szCs w:val="24"/>
              </w:rPr>
            </w:pPr>
            <w:r w:rsidRPr="004833BA">
              <w:rPr>
                <w:rFonts w:eastAsia="Calibri"/>
                <w:color w:val="000000" w:themeColor="text1"/>
                <w:sz w:val="24"/>
                <w:szCs w:val="24"/>
              </w:rPr>
              <w:t xml:space="preserve">В рамках </w:t>
            </w:r>
            <w:r w:rsidRPr="004833BA">
              <w:rPr>
                <w:color w:val="000000" w:themeColor="text1"/>
                <w:sz w:val="24"/>
                <w:szCs w:val="24"/>
              </w:rPr>
              <w:t xml:space="preserve">реализации </w:t>
            </w:r>
            <w:r w:rsidRPr="004833BA">
              <w:rPr>
                <w:rFonts w:eastAsia="Calibri"/>
                <w:color w:val="000000" w:themeColor="text1"/>
                <w:sz w:val="24"/>
                <w:szCs w:val="24"/>
              </w:rPr>
              <w:t xml:space="preserve">инвестиционной программы  в </w:t>
            </w:r>
            <w:r w:rsidRPr="004833BA">
              <w:rPr>
                <w:color w:val="000000" w:themeColor="text1"/>
                <w:sz w:val="24"/>
                <w:szCs w:val="24"/>
              </w:rPr>
              <w:t xml:space="preserve"> </w:t>
            </w:r>
            <w:r w:rsidRPr="004833BA">
              <w:rPr>
                <w:rFonts w:eastAsia="Calibri"/>
                <w:color w:val="000000" w:themeColor="text1"/>
                <w:sz w:val="24"/>
                <w:szCs w:val="24"/>
              </w:rPr>
              <w:t xml:space="preserve">2013 году </w:t>
            </w:r>
            <w:r w:rsidRPr="004833BA">
              <w:rPr>
                <w:color w:val="000000" w:themeColor="text1"/>
                <w:sz w:val="24"/>
                <w:szCs w:val="24"/>
              </w:rPr>
              <w:t>МУП «Водоканал» ве</w:t>
            </w:r>
            <w:r w:rsidR="00955575">
              <w:rPr>
                <w:color w:val="000000" w:themeColor="text1"/>
                <w:sz w:val="24"/>
                <w:szCs w:val="24"/>
              </w:rPr>
              <w:t>лись</w:t>
            </w:r>
            <w:r w:rsidRPr="004833BA">
              <w:rPr>
                <w:color w:val="000000" w:themeColor="text1"/>
                <w:sz w:val="24"/>
                <w:szCs w:val="24"/>
              </w:rPr>
              <w:t xml:space="preserve"> работы</w:t>
            </w:r>
            <w:r w:rsidR="00955575">
              <w:rPr>
                <w:color w:val="000000" w:themeColor="text1"/>
                <w:sz w:val="24"/>
                <w:szCs w:val="24"/>
              </w:rPr>
              <w:t xml:space="preserve"> по следующим объектам</w:t>
            </w:r>
            <w:r w:rsidRPr="004833BA">
              <w:rPr>
                <w:color w:val="000000" w:themeColor="text1"/>
                <w:sz w:val="24"/>
                <w:szCs w:val="24"/>
              </w:rPr>
              <w:t>:</w:t>
            </w:r>
          </w:p>
          <w:p w:rsidR="00445202" w:rsidRPr="004833BA" w:rsidRDefault="00445202" w:rsidP="00445202">
            <w:pPr>
              <w:widowControl w:val="0"/>
              <w:tabs>
                <w:tab w:val="num" w:pos="0"/>
              </w:tabs>
              <w:suppressAutoHyphens/>
              <w:spacing w:line="240" w:lineRule="exact"/>
              <w:jc w:val="both"/>
              <w:rPr>
                <w:rFonts w:eastAsia="Calibri"/>
                <w:color w:val="000000" w:themeColor="text1"/>
                <w:sz w:val="24"/>
                <w:szCs w:val="24"/>
              </w:rPr>
            </w:pPr>
            <w:r w:rsidRPr="004833BA">
              <w:rPr>
                <w:rFonts w:eastAsia="Calibri"/>
                <w:color w:val="000000" w:themeColor="text1"/>
                <w:sz w:val="24"/>
                <w:szCs w:val="24"/>
              </w:rPr>
              <w:t>- строительство водовода</w:t>
            </w:r>
            <w:proofErr w:type="gramStart"/>
            <w:r w:rsidRPr="004833BA">
              <w:rPr>
                <w:rFonts w:eastAsia="Calibri"/>
                <w:color w:val="000000" w:themeColor="text1"/>
                <w:sz w:val="24"/>
                <w:szCs w:val="24"/>
              </w:rPr>
              <w:t xml:space="preserve"> Д</w:t>
            </w:r>
            <w:proofErr w:type="gramEnd"/>
            <w:r w:rsidRPr="004833BA">
              <w:rPr>
                <w:rFonts w:eastAsia="Calibri"/>
                <w:color w:val="000000" w:themeColor="text1"/>
                <w:sz w:val="24"/>
                <w:szCs w:val="24"/>
              </w:rPr>
              <w:t>- 500 мм по ул. Мира до ул. Чехова в 204 кв.;</w:t>
            </w:r>
          </w:p>
          <w:p w:rsidR="00445202" w:rsidRPr="004833BA" w:rsidRDefault="00445202" w:rsidP="00445202">
            <w:pPr>
              <w:widowControl w:val="0"/>
              <w:tabs>
                <w:tab w:val="num" w:pos="0"/>
              </w:tabs>
              <w:suppressAutoHyphens/>
              <w:spacing w:line="240" w:lineRule="exact"/>
              <w:jc w:val="both"/>
              <w:rPr>
                <w:rFonts w:eastAsia="Calibri"/>
                <w:color w:val="000000" w:themeColor="text1"/>
                <w:sz w:val="24"/>
                <w:szCs w:val="24"/>
              </w:rPr>
            </w:pPr>
            <w:r w:rsidRPr="004833BA">
              <w:rPr>
                <w:rFonts w:eastAsia="Calibri"/>
                <w:color w:val="000000" w:themeColor="text1"/>
                <w:sz w:val="24"/>
                <w:szCs w:val="24"/>
              </w:rPr>
              <w:t>- строительство водовода в северо-восточную зону города от просп. Кулакова до ул. Пригородной Д-500 мм протяженностью 6,5 км</w:t>
            </w:r>
            <w:proofErr w:type="gramStart"/>
            <w:r w:rsidRPr="004833BA">
              <w:rPr>
                <w:rFonts w:eastAsia="Calibri"/>
                <w:color w:val="000000" w:themeColor="text1"/>
                <w:sz w:val="24"/>
                <w:szCs w:val="24"/>
              </w:rPr>
              <w:t xml:space="preserve">.; </w:t>
            </w:r>
            <w:proofErr w:type="gramEnd"/>
          </w:p>
          <w:p w:rsidR="00445202" w:rsidRPr="004833BA" w:rsidRDefault="00445202" w:rsidP="00445202">
            <w:pPr>
              <w:widowControl w:val="0"/>
              <w:tabs>
                <w:tab w:val="num" w:pos="0"/>
              </w:tabs>
              <w:suppressAutoHyphens/>
              <w:spacing w:line="240" w:lineRule="exact"/>
              <w:jc w:val="both"/>
              <w:rPr>
                <w:rFonts w:eastAsia="Calibri"/>
                <w:color w:val="000000" w:themeColor="text1"/>
                <w:sz w:val="24"/>
                <w:szCs w:val="24"/>
              </w:rPr>
            </w:pPr>
            <w:r w:rsidRPr="004833BA">
              <w:rPr>
                <w:rFonts w:eastAsia="Calibri"/>
                <w:color w:val="000000" w:themeColor="text1"/>
                <w:sz w:val="24"/>
                <w:szCs w:val="24"/>
              </w:rPr>
              <w:t>- строительство водовода</w:t>
            </w:r>
            <w:proofErr w:type="gramStart"/>
            <w:r w:rsidRPr="004833BA">
              <w:rPr>
                <w:rFonts w:eastAsia="Calibri"/>
                <w:color w:val="000000" w:themeColor="text1"/>
                <w:sz w:val="24"/>
                <w:szCs w:val="24"/>
              </w:rPr>
              <w:t xml:space="preserve"> Д</w:t>
            </w:r>
            <w:proofErr w:type="gramEnd"/>
            <w:r w:rsidRPr="004833BA">
              <w:rPr>
                <w:rFonts w:eastAsia="Calibri"/>
                <w:color w:val="000000" w:themeColor="text1"/>
                <w:sz w:val="24"/>
                <w:szCs w:val="24"/>
              </w:rPr>
              <w:t>=500 мм протяженностью 2,9 км по ул. Расковой до ул. Серова до 204 квартала;</w:t>
            </w:r>
          </w:p>
          <w:p w:rsidR="00445202" w:rsidRPr="004833BA" w:rsidRDefault="00445202" w:rsidP="00445202">
            <w:pPr>
              <w:widowControl w:val="0"/>
              <w:tabs>
                <w:tab w:val="num" w:pos="0"/>
              </w:tabs>
              <w:suppressAutoHyphens/>
              <w:spacing w:line="240" w:lineRule="exact"/>
              <w:jc w:val="both"/>
              <w:rPr>
                <w:rFonts w:eastAsia="Calibri"/>
                <w:color w:val="000000" w:themeColor="text1"/>
                <w:sz w:val="24"/>
                <w:szCs w:val="24"/>
              </w:rPr>
            </w:pPr>
            <w:r w:rsidRPr="004833BA">
              <w:rPr>
                <w:rFonts w:eastAsia="Calibri"/>
                <w:color w:val="000000" w:themeColor="text1"/>
                <w:sz w:val="24"/>
                <w:szCs w:val="24"/>
              </w:rPr>
              <w:t>- строительство сбросного коллектора Д-1200 мм протяженностью 1,1 км на очистные сооружения канализации.</w:t>
            </w:r>
            <w:r w:rsidR="00955575" w:rsidRPr="004833BA">
              <w:rPr>
                <w:rFonts w:eastAsia="Calibri"/>
                <w:color w:val="000000" w:themeColor="text1"/>
                <w:sz w:val="24"/>
                <w:szCs w:val="24"/>
              </w:rPr>
              <w:t xml:space="preserve"> </w:t>
            </w:r>
            <w:r w:rsidR="00955575">
              <w:rPr>
                <w:rFonts w:eastAsia="Calibri"/>
                <w:color w:val="000000" w:themeColor="text1"/>
                <w:sz w:val="24"/>
                <w:szCs w:val="24"/>
              </w:rPr>
              <w:t xml:space="preserve">Завершено </w:t>
            </w:r>
            <w:r w:rsidR="00955575" w:rsidRPr="004833BA">
              <w:rPr>
                <w:rFonts w:eastAsia="Calibri"/>
                <w:color w:val="000000" w:themeColor="text1"/>
                <w:sz w:val="24"/>
                <w:szCs w:val="24"/>
              </w:rPr>
              <w:t>строительство КНС и напорного коллектора в 550 квартале производительностью 250 м3/час;</w:t>
            </w:r>
          </w:p>
          <w:p w:rsidR="00CF15EF" w:rsidRPr="004833BA" w:rsidRDefault="00445202" w:rsidP="00445202">
            <w:pPr>
              <w:tabs>
                <w:tab w:val="left" w:pos="709"/>
                <w:tab w:val="left" w:pos="3405"/>
              </w:tabs>
              <w:spacing w:line="240" w:lineRule="exact"/>
              <w:jc w:val="both"/>
              <w:rPr>
                <w:color w:val="000000" w:themeColor="text1"/>
                <w:sz w:val="24"/>
                <w:szCs w:val="24"/>
              </w:rPr>
            </w:pPr>
            <w:r w:rsidRPr="004833BA">
              <w:rPr>
                <w:color w:val="000000" w:themeColor="text1"/>
                <w:sz w:val="24"/>
                <w:szCs w:val="24"/>
              </w:rPr>
              <w:t>Размер потерь в водопроводных сетях составляет 14,68%.</w:t>
            </w:r>
          </w:p>
        </w:tc>
      </w:tr>
      <w:tr w:rsidR="00445202" w:rsidRPr="003D0A32" w:rsidTr="002102DF">
        <w:trPr>
          <w:trHeight w:val="339"/>
          <w:jc w:val="center"/>
        </w:trPr>
        <w:tc>
          <w:tcPr>
            <w:tcW w:w="2868" w:type="dxa"/>
            <w:vMerge/>
          </w:tcPr>
          <w:p w:rsidR="00445202" w:rsidRPr="003D0A32" w:rsidRDefault="00445202" w:rsidP="008B4BFD">
            <w:pPr>
              <w:pStyle w:val="ConsPlusNormal"/>
              <w:spacing w:line="240" w:lineRule="exact"/>
              <w:ind w:firstLine="0"/>
              <w:rPr>
                <w:rFonts w:ascii="Times New Roman" w:hAnsi="Times New Roman" w:cs="Times New Roman"/>
                <w:sz w:val="24"/>
                <w:szCs w:val="24"/>
              </w:rPr>
            </w:pPr>
          </w:p>
        </w:tc>
        <w:tc>
          <w:tcPr>
            <w:tcW w:w="12899" w:type="dxa"/>
          </w:tcPr>
          <w:p w:rsidR="00445202" w:rsidRPr="004833BA" w:rsidRDefault="00445202" w:rsidP="00106D58">
            <w:pPr>
              <w:tabs>
                <w:tab w:val="left" w:pos="709"/>
                <w:tab w:val="left" w:pos="851"/>
              </w:tabs>
              <w:jc w:val="both"/>
              <w:rPr>
                <w:color w:val="000000" w:themeColor="text1"/>
                <w:sz w:val="24"/>
                <w:szCs w:val="24"/>
              </w:rPr>
            </w:pPr>
            <w:r w:rsidRPr="004833BA">
              <w:rPr>
                <w:color w:val="000000" w:themeColor="text1"/>
                <w:sz w:val="24"/>
                <w:szCs w:val="24"/>
              </w:rPr>
              <w:t xml:space="preserve"> </w:t>
            </w:r>
            <w:r w:rsidRPr="004833BA">
              <w:rPr>
                <w:rFonts w:eastAsia="Calibri"/>
                <w:color w:val="000000" w:themeColor="text1"/>
                <w:sz w:val="24"/>
                <w:szCs w:val="24"/>
              </w:rPr>
              <w:t>Строительство станций очистных сооружений воды по принципу промышленного мембранного фильтра с технологией ультрафильтрации на территории  незавершенных очистных сооружений на Западном обходе</w:t>
            </w:r>
            <w:r w:rsidRPr="004833BA">
              <w:rPr>
                <w:color w:val="000000" w:themeColor="text1"/>
                <w:sz w:val="24"/>
                <w:szCs w:val="24"/>
              </w:rPr>
              <w:t xml:space="preserve"> не ведется, так как объект не передан в муниципальную собственность, земельный участок не оформлен,  в связи с чем, невозможно начать разработку проектной документации.</w:t>
            </w:r>
          </w:p>
          <w:p w:rsidR="00445202" w:rsidRPr="004833BA" w:rsidRDefault="00445202" w:rsidP="00106D58">
            <w:pPr>
              <w:tabs>
                <w:tab w:val="left" w:pos="709"/>
                <w:tab w:val="left" w:pos="851"/>
              </w:tabs>
              <w:jc w:val="both"/>
              <w:rPr>
                <w:color w:val="000000" w:themeColor="text1"/>
                <w:sz w:val="24"/>
                <w:szCs w:val="24"/>
              </w:rPr>
            </w:pPr>
            <w:r w:rsidRPr="004833BA">
              <w:rPr>
                <w:color w:val="000000" w:themeColor="text1"/>
                <w:sz w:val="24"/>
                <w:szCs w:val="24"/>
              </w:rPr>
              <w:t xml:space="preserve"> </w:t>
            </w:r>
            <w:r w:rsidRPr="004833BA">
              <w:rPr>
                <w:rFonts w:eastAsia="Calibri"/>
                <w:color w:val="000000" w:themeColor="text1"/>
                <w:sz w:val="24"/>
                <w:szCs w:val="24"/>
              </w:rPr>
              <w:t>Строительство новой системы очистных сооружений канализации на землях Татарского сельсовета в районе Южного обхода</w:t>
            </w:r>
            <w:r w:rsidRPr="004833BA">
              <w:rPr>
                <w:color w:val="000000" w:themeColor="text1"/>
                <w:sz w:val="24"/>
                <w:szCs w:val="24"/>
              </w:rPr>
              <w:t xml:space="preserve"> не ведется, так как з</w:t>
            </w:r>
            <w:r w:rsidRPr="004833BA">
              <w:rPr>
                <w:rFonts w:eastAsia="Calibri"/>
                <w:color w:val="000000" w:themeColor="text1"/>
                <w:sz w:val="24"/>
                <w:szCs w:val="24"/>
              </w:rPr>
              <w:t>емельный участок на землях Татарского  сельсовета не выделен</w:t>
            </w:r>
            <w:r w:rsidRPr="004833BA">
              <w:rPr>
                <w:color w:val="000000" w:themeColor="text1"/>
                <w:sz w:val="24"/>
                <w:szCs w:val="24"/>
              </w:rPr>
              <w:t xml:space="preserve">.  </w:t>
            </w:r>
          </w:p>
          <w:p w:rsidR="00445202" w:rsidRPr="004833BA" w:rsidRDefault="00445202" w:rsidP="00106D58">
            <w:pPr>
              <w:tabs>
                <w:tab w:val="left" w:pos="3390"/>
              </w:tabs>
              <w:jc w:val="both"/>
              <w:rPr>
                <w:color w:val="000000" w:themeColor="text1"/>
                <w:sz w:val="24"/>
                <w:szCs w:val="24"/>
              </w:rPr>
            </w:pPr>
            <w:r w:rsidRPr="004833BA">
              <w:rPr>
                <w:color w:val="000000" w:themeColor="text1"/>
                <w:sz w:val="24"/>
                <w:szCs w:val="24"/>
              </w:rPr>
              <w:t xml:space="preserve"> </w:t>
            </w:r>
            <w:r w:rsidRPr="004833BA">
              <w:rPr>
                <w:rFonts w:eastAsia="Calibri"/>
                <w:color w:val="000000" w:themeColor="text1"/>
                <w:sz w:val="24"/>
                <w:szCs w:val="24"/>
              </w:rPr>
              <w:t xml:space="preserve">Строительство локальных очистных сооружений в местах отсутствия централизованной канализации (р. </w:t>
            </w:r>
            <w:proofErr w:type="spellStart"/>
            <w:r w:rsidRPr="004833BA">
              <w:rPr>
                <w:rFonts w:eastAsia="Calibri"/>
                <w:color w:val="000000" w:themeColor="text1"/>
                <w:sz w:val="24"/>
                <w:szCs w:val="24"/>
              </w:rPr>
              <w:t>Мамайка</w:t>
            </w:r>
            <w:proofErr w:type="spellEnd"/>
            <w:r w:rsidRPr="004833BA">
              <w:rPr>
                <w:rFonts w:eastAsia="Calibri"/>
                <w:color w:val="000000" w:themeColor="text1"/>
                <w:sz w:val="24"/>
                <w:szCs w:val="24"/>
              </w:rPr>
              <w:t xml:space="preserve">, Ташла, </w:t>
            </w:r>
            <w:proofErr w:type="spellStart"/>
            <w:r w:rsidRPr="004833BA">
              <w:rPr>
                <w:rFonts w:eastAsia="Calibri"/>
                <w:color w:val="000000" w:themeColor="text1"/>
                <w:sz w:val="24"/>
                <w:szCs w:val="24"/>
              </w:rPr>
              <w:t>Мутнянка</w:t>
            </w:r>
            <w:proofErr w:type="spellEnd"/>
            <w:r w:rsidRPr="004833BA">
              <w:rPr>
                <w:rFonts w:eastAsia="Calibri"/>
                <w:color w:val="000000" w:themeColor="text1"/>
                <w:sz w:val="24"/>
                <w:szCs w:val="24"/>
              </w:rPr>
              <w:t>)</w:t>
            </w:r>
            <w:r w:rsidRPr="004833BA">
              <w:rPr>
                <w:color w:val="000000" w:themeColor="text1"/>
                <w:sz w:val="24"/>
                <w:szCs w:val="24"/>
              </w:rPr>
              <w:t xml:space="preserve"> не велось.</w:t>
            </w:r>
          </w:p>
          <w:p w:rsidR="00445202" w:rsidRPr="004833BA" w:rsidRDefault="00445202" w:rsidP="00106D58">
            <w:pPr>
              <w:tabs>
                <w:tab w:val="left" w:pos="3390"/>
              </w:tabs>
              <w:jc w:val="both"/>
              <w:rPr>
                <w:color w:val="000000" w:themeColor="text1"/>
                <w:sz w:val="24"/>
                <w:szCs w:val="24"/>
              </w:rPr>
            </w:pPr>
            <w:r w:rsidRPr="004833BA">
              <w:rPr>
                <w:color w:val="000000" w:themeColor="text1"/>
                <w:sz w:val="24"/>
                <w:szCs w:val="24"/>
              </w:rPr>
              <w:t xml:space="preserve"> В рамках заключенного договора с ГУП СК «Краевая т</w:t>
            </w:r>
            <w:r w:rsidR="000B7906">
              <w:rPr>
                <w:color w:val="000000" w:themeColor="text1"/>
                <w:sz w:val="24"/>
                <w:szCs w:val="24"/>
              </w:rPr>
              <w:t>ехническая инвентаризация» проведена</w:t>
            </w:r>
            <w:r w:rsidRPr="004833BA">
              <w:rPr>
                <w:color w:val="000000" w:themeColor="text1"/>
                <w:sz w:val="24"/>
                <w:szCs w:val="24"/>
              </w:rPr>
              <w:t xml:space="preserve"> инвентаризация инженерных сетей водохозяйственного комплекса,  перечень выявленных бесхозяйных сетей будет передан в КУМИ для постановки на учет.</w:t>
            </w:r>
          </w:p>
          <w:p w:rsidR="00445202" w:rsidRPr="004833BA" w:rsidRDefault="00445202" w:rsidP="00106D58">
            <w:pPr>
              <w:pStyle w:val="ConsPlusNormal"/>
              <w:spacing w:line="200" w:lineRule="exact"/>
              <w:ind w:firstLine="0"/>
              <w:jc w:val="both"/>
              <w:outlineLvl w:val="3"/>
              <w:rPr>
                <w:rFonts w:ascii="Times New Roman" w:hAnsi="Times New Roman" w:cs="Times New Roman"/>
                <w:color w:val="000000" w:themeColor="text1"/>
                <w:sz w:val="24"/>
                <w:szCs w:val="24"/>
              </w:rPr>
            </w:pPr>
            <w:r w:rsidRPr="004833BA">
              <w:rPr>
                <w:rFonts w:ascii="Times New Roman" w:hAnsi="Times New Roman" w:cs="Times New Roman"/>
                <w:color w:val="000000" w:themeColor="text1"/>
                <w:sz w:val="24"/>
                <w:szCs w:val="24"/>
              </w:rPr>
              <w:t xml:space="preserve"> МУП «Водоканал» рассматривает возможность привлечения частных инвестиций при реализации новой инвестиционной программы по развитию системы водоснабжения и водоотведения города Ставрополя.</w:t>
            </w:r>
          </w:p>
          <w:p w:rsidR="00445202" w:rsidRPr="004833BA" w:rsidRDefault="00445202" w:rsidP="00106D58">
            <w:pPr>
              <w:tabs>
                <w:tab w:val="left" w:pos="3390"/>
              </w:tabs>
              <w:jc w:val="both"/>
              <w:rPr>
                <w:color w:val="000000" w:themeColor="text1"/>
                <w:sz w:val="24"/>
                <w:szCs w:val="24"/>
              </w:rPr>
            </w:pPr>
            <w:r w:rsidRPr="004833BA">
              <w:rPr>
                <w:rFonts w:eastAsia="Calibri"/>
                <w:color w:val="000000" w:themeColor="text1"/>
                <w:sz w:val="24"/>
                <w:szCs w:val="24"/>
              </w:rPr>
              <w:t xml:space="preserve">Тарифы на подключение </w:t>
            </w:r>
            <w:r w:rsidRPr="004833BA">
              <w:rPr>
                <w:color w:val="000000" w:themeColor="text1"/>
                <w:sz w:val="24"/>
                <w:szCs w:val="24"/>
              </w:rPr>
              <w:t xml:space="preserve">к системам водоснабжения и водоотведения </w:t>
            </w:r>
            <w:r w:rsidRPr="004833BA">
              <w:rPr>
                <w:rFonts w:eastAsia="Calibri"/>
                <w:color w:val="000000" w:themeColor="text1"/>
                <w:sz w:val="24"/>
                <w:szCs w:val="24"/>
              </w:rPr>
              <w:t>утверждены</w:t>
            </w:r>
            <w:r w:rsidRPr="004833BA">
              <w:rPr>
                <w:color w:val="000000" w:themeColor="text1"/>
                <w:sz w:val="24"/>
                <w:szCs w:val="24"/>
              </w:rPr>
              <w:t xml:space="preserve"> </w:t>
            </w:r>
            <w:r w:rsidRPr="004833BA">
              <w:rPr>
                <w:rFonts w:eastAsia="Calibri"/>
                <w:color w:val="000000" w:themeColor="text1"/>
                <w:sz w:val="24"/>
                <w:szCs w:val="24"/>
              </w:rPr>
              <w:t xml:space="preserve"> постановлением </w:t>
            </w:r>
            <w:r w:rsidRPr="004833BA">
              <w:rPr>
                <w:color w:val="000000" w:themeColor="text1"/>
                <w:sz w:val="24"/>
                <w:szCs w:val="24"/>
              </w:rPr>
              <w:t xml:space="preserve">  </w:t>
            </w:r>
            <w:r w:rsidRPr="004833BA">
              <w:rPr>
                <w:rFonts w:eastAsia="Calibri"/>
                <w:color w:val="000000" w:themeColor="text1"/>
                <w:sz w:val="24"/>
                <w:szCs w:val="24"/>
              </w:rPr>
              <w:t xml:space="preserve">главы </w:t>
            </w:r>
            <w:r w:rsidRPr="004833BA">
              <w:rPr>
                <w:color w:val="000000" w:themeColor="text1"/>
                <w:sz w:val="24"/>
                <w:szCs w:val="24"/>
              </w:rPr>
              <w:t xml:space="preserve"> </w:t>
            </w:r>
            <w:r w:rsidRPr="004833BA">
              <w:rPr>
                <w:rFonts w:eastAsia="Calibri"/>
                <w:color w:val="000000" w:themeColor="text1"/>
                <w:sz w:val="24"/>
                <w:szCs w:val="24"/>
              </w:rPr>
              <w:t xml:space="preserve">города </w:t>
            </w:r>
            <w:r w:rsidRPr="004833BA">
              <w:rPr>
                <w:color w:val="000000" w:themeColor="text1"/>
                <w:sz w:val="24"/>
                <w:szCs w:val="24"/>
              </w:rPr>
              <w:t xml:space="preserve"> </w:t>
            </w:r>
            <w:r w:rsidRPr="004833BA">
              <w:rPr>
                <w:rFonts w:eastAsia="Calibri"/>
                <w:color w:val="000000" w:themeColor="text1"/>
                <w:sz w:val="24"/>
                <w:szCs w:val="24"/>
              </w:rPr>
              <w:t xml:space="preserve">Ставрополя </w:t>
            </w:r>
            <w:r w:rsidRPr="004833BA">
              <w:rPr>
                <w:color w:val="000000" w:themeColor="text1"/>
                <w:sz w:val="24"/>
                <w:szCs w:val="24"/>
              </w:rPr>
              <w:t xml:space="preserve"> </w:t>
            </w:r>
            <w:r w:rsidRPr="004833BA">
              <w:rPr>
                <w:rFonts w:eastAsia="Calibri"/>
                <w:color w:val="000000" w:themeColor="text1"/>
                <w:sz w:val="24"/>
                <w:szCs w:val="24"/>
              </w:rPr>
              <w:t xml:space="preserve">от </w:t>
            </w:r>
            <w:r w:rsidRPr="004833BA">
              <w:rPr>
                <w:color w:val="000000" w:themeColor="text1"/>
                <w:sz w:val="24"/>
                <w:szCs w:val="24"/>
              </w:rPr>
              <w:t xml:space="preserve"> </w:t>
            </w:r>
            <w:r w:rsidRPr="004833BA">
              <w:rPr>
                <w:rFonts w:eastAsia="Calibri"/>
                <w:color w:val="000000" w:themeColor="text1"/>
                <w:sz w:val="24"/>
                <w:szCs w:val="24"/>
              </w:rPr>
              <w:t>10.03.2009</w:t>
            </w:r>
            <w:r w:rsidRPr="004833BA">
              <w:rPr>
                <w:color w:val="000000" w:themeColor="text1"/>
                <w:sz w:val="24"/>
                <w:szCs w:val="24"/>
              </w:rPr>
              <w:t xml:space="preserve"> </w:t>
            </w:r>
            <w:r w:rsidRPr="004833BA">
              <w:rPr>
                <w:rFonts w:eastAsia="Calibri"/>
                <w:color w:val="000000" w:themeColor="text1"/>
                <w:sz w:val="24"/>
                <w:szCs w:val="24"/>
              </w:rPr>
              <w:t xml:space="preserve"> №</w:t>
            </w:r>
            <w:r w:rsidRPr="004833BA">
              <w:rPr>
                <w:color w:val="000000" w:themeColor="text1"/>
                <w:sz w:val="24"/>
                <w:szCs w:val="24"/>
              </w:rPr>
              <w:t xml:space="preserve"> </w:t>
            </w:r>
            <w:r w:rsidRPr="004833BA">
              <w:rPr>
                <w:rFonts w:eastAsia="Calibri"/>
                <w:color w:val="000000" w:themeColor="text1"/>
                <w:sz w:val="24"/>
                <w:szCs w:val="24"/>
              </w:rPr>
              <w:t xml:space="preserve"> 800 (в редакции от  </w:t>
            </w:r>
            <w:r w:rsidR="000B7906">
              <w:rPr>
                <w:rFonts w:eastAsia="Calibri"/>
                <w:color w:val="000000" w:themeColor="text1"/>
                <w:sz w:val="24"/>
                <w:szCs w:val="24"/>
              </w:rPr>
              <w:t>10.01.2014</w:t>
            </w:r>
            <w:r w:rsidRPr="004833BA">
              <w:rPr>
                <w:rFonts w:eastAsia="Calibri"/>
                <w:color w:val="000000" w:themeColor="text1"/>
                <w:sz w:val="24"/>
                <w:szCs w:val="24"/>
              </w:rPr>
              <w:t xml:space="preserve"> № </w:t>
            </w:r>
            <w:r w:rsidR="000B7906">
              <w:rPr>
                <w:rFonts w:eastAsia="Calibri"/>
                <w:color w:val="000000" w:themeColor="text1"/>
                <w:sz w:val="24"/>
                <w:szCs w:val="24"/>
              </w:rPr>
              <w:t>22</w:t>
            </w:r>
            <w:r w:rsidRPr="004833BA">
              <w:rPr>
                <w:rFonts w:eastAsia="Calibri"/>
                <w:color w:val="000000" w:themeColor="text1"/>
                <w:sz w:val="24"/>
                <w:szCs w:val="24"/>
              </w:rPr>
              <w:t>)</w:t>
            </w:r>
            <w:r w:rsidRPr="004833BA">
              <w:rPr>
                <w:color w:val="000000" w:themeColor="text1"/>
                <w:sz w:val="24"/>
                <w:szCs w:val="24"/>
              </w:rPr>
              <w:t xml:space="preserve"> на период действия </w:t>
            </w:r>
            <w:r w:rsidRPr="004833BA">
              <w:rPr>
                <w:rFonts w:eastAsia="Calibri"/>
                <w:color w:val="000000" w:themeColor="text1"/>
                <w:sz w:val="24"/>
                <w:szCs w:val="24"/>
              </w:rPr>
              <w:t>инвестиционной программы МУП «Водоканал» города Ставрополя по развитию системы водоснабжения и водоотведения города Ставрополя на 2009-201</w:t>
            </w:r>
            <w:r w:rsidR="000B7906">
              <w:rPr>
                <w:rFonts w:eastAsia="Calibri"/>
                <w:color w:val="000000" w:themeColor="text1"/>
                <w:sz w:val="24"/>
                <w:szCs w:val="24"/>
              </w:rPr>
              <w:t>4</w:t>
            </w:r>
            <w:r w:rsidRPr="004833BA">
              <w:rPr>
                <w:color w:val="000000" w:themeColor="text1"/>
                <w:sz w:val="24"/>
                <w:szCs w:val="24"/>
              </w:rPr>
              <w:t>.</w:t>
            </w:r>
          </w:p>
          <w:p w:rsidR="002102DF" w:rsidRPr="00CE57C3" w:rsidRDefault="00445202" w:rsidP="000B7906">
            <w:pPr>
              <w:jc w:val="both"/>
              <w:rPr>
                <w:color w:val="000000" w:themeColor="text1"/>
                <w:sz w:val="24"/>
                <w:szCs w:val="24"/>
              </w:rPr>
            </w:pPr>
            <w:r w:rsidRPr="004833BA">
              <w:rPr>
                <w:color w:val="000000" w:themeColor="text1"/>
                <w:sz w:val="24"/>
                <w:szCs w:val="24"/>
              </w:rPr>
              <w:t xml:space="preserve"> Информация  отдела благоустройства</w:t>
            </w:r>
            <w:r w:rsidR="000B7906">
              <w:rPr>
                <w:color w:val="000000" w:themeColor="text1"/>
                <w:sz w:val="24"/>
                <w:szCs w:val="24"/>
              </w:rPr>
              <w:t xml:space="preserve">. </w:t>
            </w:r>
            <w:r w:rsidRPr="004833BA">
              <w:rPr>
                <w:color w:val="000000" w:themeColor="text1"/>
                <w:sz w:val="24"/>
                <w:szCs w:val="24"/>
              </w:rPr>
              <w:t>В МУП «Водоканал» введен раздельный бухгалтерский учет по видам регулируемой  деятельности: водоснабжения и водоотведения  с использованием программ 1</w:t>
            </w:r>
            <w:proofErr w:type="gramStart"/>
            <w:r w:rsidRPr="004833BA">
              <w:rPr>
                <w:color w:val="000000" w:themeColor="text1"/>
                <w:sz w:val="24"/>
                <w:szCs w:val="24"/>
              </w:rPr>
              <w:t>С-</w:t>
            </w:r>
            <w:proofErr w:type="gramEnd"/>
            <w:r w:rsidRPr="004833BA">
              <w:rPr>
                <w:color w:val="000000" w:themeColor="text1"/>
                <w:sz w:val="24"/>
                <w:szCs w:val="24"/>
              </w:rPr>
              <w:t xml:space="preserve"> предприятие, 1С-кадры и зарплата.</w:t>
            </w:r>
          </w:p>
        </w:tc>
      </w:tr>
      <w:tr w:rsidR="00445202" w:rsidRPr="003D0A32" w:rsidTr="003C22DD">
        <w:trPr>
          <w:trHeight w:val="271"/>
          <w:jc w:val="center"/>
        </w:trPr>
        <w:tc>
          <w:tcPr>
            <w:tcW w:w="2868" w:type="dxa"/>
          </w:tcPr>
          <w:p w:rsidR="00445202" w:rsidRPr="00F53618" w:rsidRDefault="00445202" w:rsidP="00853430">
            <w:pPr>
              <w:pStyle w:val="ConsPlusNormal"/>
              <w:ind w:firstLine="0"/>
              <w:rPr>
                <w:rFonts w:ascii="Times New Roman" w:hAnsi="Times New Roman" w:cs="Times New Roman"/>
                <w:sz w:val="24"/>
                <w:szCs w:val="24"/>
              </w:rPr>
            </w:pPr>
            <w:r w:rsidRPr="00F53618">
              <w:rPr>
                <w:rFonts w:ascii="Times New Roman" w:hAnsi="Times New Roman" w:cs="Times New Roman"/>
                <w:sz w:val="24"/>
                <w:szCs w:val="24"/>
              </w:rPr>
              <w:t>Организация теплоснабжения города</w:t>
            </w:r>
          </w:p>
        </w:tc>
        <w:tc>
          <w:tcPr>
            <w:tcW w:w="12899" w:type="dxa"/>
          </w:tcPr>
          <w:p w:rsidR="00445202" w:rsidRPr="004833BA" w:rsidRDefault="00445202" w:rsidP="00580325">
            <w:pPr>
              <w:pStyle w:val="ConsPlusNormal"/>
              <w:ind w:firstLine="0"/>
              <w:jc w:val="both"/>
              <w:outlineLvl w:val="3"/>
              <w:rPr>
                <w:rFonts w:ascii="Times New Roman" w:hAnsi="Times New Roman" w:cs="Times New Roman"/>
                <w:color w:val="000000" w:themeColor="text1"/>
                <w:sz w:val="24"/>
                <w:szCs w:val="24"/>
              </w:rPr>
            </w:pPr>
            <w:r w:rsidRPr="004833BA">
              <w:rPr>
                <w:rFonts w:ascii="Times New Roman" w:hAnsi="Times New Roman" w:cs="Times New Roman"/>
                <w:color w:val="000000" w:themeColor="text1"/>
                <w:sz w:val="24"/>
                <w:szCs w:val="24"/>
              </w:rPr>
              <w:t>Демонополизация теплового рынка города Ставрополя не планируется.</w:t>
            </w:r>
          </w:p>
          <w:p w:rsidR="00FF0A28" w:rsidRDefault="00445202" w:rsidP="00580325">
            <w:pPr>
              <w:pStyle w:val="ConsPlusNormal"/>
              <w:ind w:firstLine="0"/>
              <w:jc w:val="both"/>
              <w:outlineLvl w:val="3"/>
              <w:rPr>
                <w:color w:val="000000" w:themeColor="text1"/>
                <w:sz w:val="24"/>
                <w:szCs w:val="24"/>
              </w:rPr>
            </w:pPr>
            <w:r w:rsidRPr="004833BA">
              <w:rPr>
                <w:rFonts w:ascii="Times New Roman" w:hAnsi="Times New Roman" w:cs="Times New Roman"/>
                <w:color w:val="000000" w:themeColor="text1"/>
                <w:sz w:val="24"/>
                <w:szCs w:val="24"/>
              </w:rPr>
              <w:t>Развитие системы управления теплоэнергетическим  комплексом с использованием концессионных соглашений не реализовано.</w:t>
            </w:r>
            <w:r w:rsidRPr="004833BA">
              <w:rPr>
                <w:color w:val="000000" w:themeColor="text1"/>
                <w:sz w:val="24"/>
                <w:szCs w:val="24"/>
              </w:rPr>
              <w:t xml:space="preserve"> </w:t>
            </w:r>
          </w:p>
          <w:p w:rsidR="00445202" w:rsidRPr="004833BA" w:rsidRDefault="00445202" w:rsidP="00580325">
            <w:pPr>
              <w:pStyle w:val="ConsPlusNormal"/>
              <w:ind w:firstLine="0"/>
              <w:jc w:val="both"/>
              <w:outlineLvl w:val="3"/>
              <w:rPr>
                <w:rFonts w:ascii="Times New Roman" w:hAnsi="Times New Roman" w:cs="Times New Roman"/>
                <w:color w:val="000000" w:themeColor="text1"/>
                <w:sz w:val="24"/>
                <w:szCs w:val="24"/>
              </w:rPr>
            </w:pPr>
            <w:r w:rsidRPr="004833BA">
              <w:rPr>
                <w:rFonts w:ascii="Times New Roman" w:hAnsi="Times New Roman" w:cs="Times New Roman"/>
                <w:color w:val="000000" w:themeColor="text1"/>
                <w:sz w:val="24"/>
                <w:szCs w:val="24"/>
              </w:rPr>
              <w:lastRenderedPageBreak/>
              <w:t>Комитетом по управлению муниципальным имуществом города Ставрополя  в 2013 году заключен  с ОАО «Теплосеть» договор о долгосрочной аренде муниципального имущества в виде котельных и тепловых сетей сроком на 15 лет.</w:t>
            </w:r>
          </w:p>
          <w:p w:rsidR="00445202" w:rsidRPr="004833BA" w:rsidRDefault="00445202" w:rsidP="00580325">
            <w:pPr>
              <w:jc w:val="both"/>
              <w:rPr>
                <w:color w:val="000000" w:themeColor="text1"/>
                <w:sz w:val="24"/>
                <w:szCs w:val="24"/>
              </w:rPr>
            </w:pPr>
            <w:r w:rsidRPr="004833BA">
              <w:rPr>
                <w:color w:val="000000" w:themeColor="text1"/>
                <w:sz w:val="24"/>
                <w:szCs w:val="24"/>
              </w:rPr>
              <w:t xml:space="preserve"> В 2013 года  в рамках инвестиционной программы ОАО «Теплосеть» </w:t>
            </w:r>
            <w:r w:rsidR="00B12EE6">
              <w:rPr>
                <w:color w:val="000000" w:themeColor="text1"/>
                <w:sz w:val="24"/>
                <w:szCs w:val="24"/>
              </w:rPr>
              <w:t xml:space="preserve">велись </w:t>
            </w:r>
            <w:r w:rsidRPr="004833BA">
              <w:rPr>
                <w:color w:val="000000" w:themeColor="text1"/>
                <w:sz w:val="24"/>
                <w:szCs w:val="24"/>
              </w:rPr>
              <w:t>работы:</w:t>
            </w:r>
          </w:p>
          <w:p w:rsidR="00445202" w:rsidRPr="004833BA" w:rsidRDefault="00445202" w:rsidP="00580325">
            <w:pPr>
              <w:jc w:val="both"/>
              <w:rPr>
                <w:color w:val="000000" w:themeColor="text1"/>
                <w:sz w:val="24"/>
                <w:szCs w:val="24"/>
              </w:rPr>
            </w:pPr>
            <w:proofErr w:type="gramStart"/>
            <w:r w:rsidRPr="004833BA">
              <w:rPr>
                <w:color w:val="000000" w:themeColor="text1"/>
                <w:sz w:val="24"/>
                <w:szCs w:val="24"/>
              </w:rPr>
              <w:t xml:space="preserve">- реконструкции квартальной котельной по ул. </w:t>
            </w:r>
            <w:proofErr w:type="spellStart"/>
            <w:r w:rsidRPr="004833BA">
              <w:rPr>
                <w:color w:val="000000" w:themeColor="text1"/>
                <w:sz w:val="24"/>
                <w:szCs w:val="24"/>
              </w:rPr>
              <w:t>Доваторцев</w:t>
            </w:r>
            <w:proofErr w:type="spellEnd"/>
            <w:r w:rsidRPr="004833BA">
              <w:rPr>
                <w:color w:val="000000" w:themeColor="text1"/>
                <w:sz w:val="24"/>
                <w:szCs w:val="24"/>
              </w:rPr>
              <w:t xml:space="preserve">, 44е  мощностью 240 </w:t>
            </w:r>
            <w:proofErr w:type="spellStart"/>
            <w:r w:rsidRPr="004833BA">
              <w:rPr>
                <w:color w:val="000000" w:themeColor="text1"/>
                <w:sz w:val="24"/>
                <w:szCs w:val="24"/>
              </w:rPr>
              <w:t>Гкал\час</w:t>
            </w:r>
            <w:proofErr w:type="spellEnd"/>
            <w:r w:rsidRPr="004833BA">
              <w:rPr>
                <w:color w:val="000000" w:themeColor="text1"/>
                <w:sz w:val="24"/>
                <w:szCs w:val="24"/>
              </w:rPr>
              <w:t>.;</w:t>
            </w:r>
            <w:r w:rsidR="00FF0A28">
              <w:rPr>
                <w:color w:val="000000" w:themeColor="text1"/>
                <w:sz w:val="24"/>
                <w:szCs w:val="24"/>
              </w:rPr>
              <w:t xml:space="preserve"> </w:t>
            </w:r>
            <w:r w:rsidRPr="004833BA">
              <w:rPr>
                <w:color w:val="000000" w:themeColor="text1"/>
                <w:sz w:val="24"/>
                <w:szCs w:val="24"/>
              </w:rPr>
              <w:t>реконструкции котельной по ул. Партизанской, 1г;</w:t>
            </w:r>
            <w:r w:rsidR="00B12EE6">
              <w:rPr>
                <w:color w:val="000000" w:themeColor="text1"/>
                <w:sz w:val="24"/>
                <w:szCs w:val="24"/>
              </w:rPr>
              <w:t xml:space="preserve"> ул. Объездной, 31; ул. Дзержинского, 161; ул. Морозова, 10; ул. Серова, 272; ул. Пржевальского, 15; ул. Ленина, 417</w:t>
            </w:r>
            <w:r w:rsidR="00FF0A28">
              <w:rPr>
                <w:color w:val="000000" w:themeColor="text1"/>
                <w:sz w:val="24"/>
                <w:szCs w:val="24"/>
              </w:rPr>
              <w:t xml:space="preserve">, </w:t>
            </w:r>
            <w:r w:rsidRPr="004833BA">
              <w:rPr>
                <w:color w:val="000000" w:themeColor="text1"/>
                <w:sz w:val="24"/>
                <w:szCs w:val="24"/>
              </w:rPr>
              <w:t>реконструкции тепловой сети по ул. 50 лет ВЛКСМ в Юго-Западном районе.</w:t>
            </w:r>
            <w:proofErr w:type="gramEnd"/>
            <w:r w:rsidR="00B12EE6">
              <w:rPr>
                <w:color w:val="000000" w:themeColor="text1"/>
                <w:sz w:val="24"/>
                <w:szCs w:val="24"/>
              </w:rPr>
              <w:t xml:space="preserve"> Освоено 56,5 млн. руб.</w:t>
            </w:r>
          </w:p>
          <w:p w:rsidR="00445202" w:rsidRPr="004833BA" w:rsidRDefault="00445202" w:rsidP="00580325">
            <w:pPr>
              <w:jc w:val="both"/>
              <w:rPr>
                <w:color w:val="000000" w:themeColor="text1"/>
                <w:sz w:val="24"/>
                <w:szCs w:val="24"/>
              </w:rPr>
            </w:pPr>
            <w:r w:rsidRPr="004833BA">
              <w:rPr>
                <w:rFonts w:eastAsia="Calibri"/>
                <w:color w:val="000000" w:themeColor="text1"/>
                <w:sz w:val="24"/>
                <w:szCs w:val="24"/>
              </w:rPr>
              <w:t>Строительство второй очереди котельной по ул. Пирогова, 87</w:t>
            </w:r>
            <w:r w:rsidRPr="004833BA">
              <w:rPr>
                <w:color w:val="000000" w:themeColor="text1"/>
                <w:sz w:val="24"/>
                <w:szCs w:val="24"/>
              </w:rPr>
              <w:t xml:space="preserve"> </w:t>
            </w:r>
            <w:r w:rsidRPr="004833BA">
              <w:rPr>
                <w:rFonts w:eastAsia="Calibri"/>
                <w:color w:val="000000" w:themeColor="text1"/>
                <w:sz w:val="24"/>
                <w:szCs w:val="24"/>
              </w:rPr>
              <w:t>предусмотрено  инвестиционной программой  ОАО «Теплосеть» на 2017 год.</w:t>
            </w:r>
          </w:p>
          <w:p w:rsidR="00445202" w:rsidRPr="004833BA" w:rsidRDefault="00B12EE6" w:rsidP="00580325">
            <w:pPr>
              <w:tabs>
                <w:tab w:val="left" w:pos="3390"/>
              </w:tabs>
              <w:jc w:val="both"/>
              <w:rPr>
                <w:color w:val="000000" w:themeColor="text1"/>
                <w:sz w:val="24"/>
                <w:szCs w:val="24"/>
              </w:rPr>
            </w:pPr>
            <w:r>
              <w:rPr>
                <w:color w:val="000000" w:themeColor="text1"/>
                <w:sz w:val="24"/>
                <w:szCs w:val="24"/>
              </w:rPr>
              <w:t xml:space="preserve">В 4-х котельных </w:t>
            </w:r>
            <w:proofErr w:type="gramStart"/>
            <w:r>
              <w:rPr>
                <w:color w:val="000000" w:themeColor="text1"/>
                <w:sz w:val="24"/>
                <w:szCs w:val="24"/>
              </w:rPr>
              <w:t>заменены</w:t>
            </w:r>
            <w:proofErr w:type="gramEnd"/>
            <w:r>
              <w:rPr>
                <w:color w:val="000000" w:themeColor="text1"/>
                <w:sz w:val="24"/>
                <w:szCs w:val="24"/>
              </w:rPr>
              <w:t xml:space="preserve"> 6 котлов на современные. </w:t>
            </w:r>
            <w:r w:rsidR="00445202" w:rsidRPr="004833BA">
              <w:rPr>
                <w:color w:val="000000" w:themeColor="text1"/>
                <w:sz w:val="24"/>
                <w:szCs w:val="24"/>
              </w:rPr>
              <w:t xml:space="preserve">В квартальной котельной по ул. </w:t>
            </w:r>
            <w:proofErr w:type="spellStart"/>
            <w:r w:rsidR="00445202" w:rsidRPr="004833BA">
              <w:rPr>
                <w:color w:val="000000" w:themeColor="text1"/>
                <w:sz w:val="24"/>
                <w:szCs w:val="24"/>
              </w:rPr>
              <w:t>Доваторцев</w:t>
            </w:r>
            <w:proofErr w:type="spellEnd"/>
            <w:r w:rsidR="00445202" w:rsidRPr="004833BA">
              <w:rPr>
                <w:color w:val="000000" w:themeColor="text1"/>
                <w:sz w:val="24"/>
                <w:szCs w:val="24"/>
              </w:rPr>
              <w:t>, 44</w:t>
            </w:r>
            <w:r w:rsidR="00812D45">
              <w:rPr>
                <w:color w:val="000000" w:themeColor="text1"/>
                <w:sz w:val="24"/>
                <w:szCs w:val="24"/>
              </w:rPr>
              <w:t>-</w:t>
            </w:r>
            <w:r w:rsidR="00445202" w:rsidRPr="004833BA">
              <w:rPr>
                <w:color w:val="000000" w:themeColor="text1"/>
                <w:sz w:val="24"/>
                <w:szCs w:val="24"/>
              </w:rPr>
              <w:t>е демонтирован водогрейный котел ПТВМ-50,  установленный 30 лет назад и выработавший нормативный срок службы. Установлен  котел КВ-ГМ-29-150 с КПД более 91% и нагревом воды до 150 градусов.</w:t>
            </w:r>
          </w:p>
          <w:p w:rsidR="00445202" w:rsidRPr="004833BA" w:rsidRDefault="00B12EE6" w:rsidP="00580325">
            <w:pPr>
              <w:jc w:val="both"/>
              <w:rPr>
                <w:color w:val="000000" w:themeColor="text1"/>
                <w:sz w:val="24"/>
                <w:szCs w:val="24"/>
              </w:rPr>
            </w:pPr>
            <w:r>
              <w:rPr>
                <w:color w:val="000000" w:themeColor="text1"/>
                <w:sz w:val="24"/>
                <w:szCs w:val="24"/>
              </w:rPr>
              <w:t xml:space="preserve">Выполнены работы </w:t>
            </w:r>
            <w:r w:rsidR="00445202" w:rsidRPr="004833BA">
              <w:rPr>
                <w:color w:val="000000" w:themeColor="text1"/>
                <w:sz w:val="24"/>
                <w:szCs w:val="24"/>
              </w:rPr>
              <w:t>по реконструкции тепловой сети  протяженностью 300 метров по ул. 50 лет ВЛКСМ</w:t>
            </w:r>
            <w:r>
              <w:rPr>
                <w:color w:val="000000" w:themeColor="text1"/>
                <w:sz w:val="24"/>
                <w:szCs w:val="24"/>
              </w:rPr>
              <w:t xml:space="preserve"> от ул. </w:t>
            </w:r>
            <w:proofErr w:type="spellStart"/>
            <w:r>
              <w:rPr>
                <w:color w:val="000000" w:themeColor="text1"/>
                <w:sz w:val="24"/>
                <w:szCs w:val="24"/>
              </w:rPr>
              <w:t>Шпаковской</w:t>
            </w:r>
            <w:proofErr w:type="spellEnd"/>
            <w:r>
              <w:rPr>
                <w:color w:val="000000" w:themeColor="text1"/>
                <w:sz w:val="24"/>
                <w:szCs w:val="24"/>
              </w:rPr>
              <w:t xml:space="preserve"> до ул. 45 Параллель.</w:t>
            </w:r>
            <w:r w:rsidR="00445202" w:rsidRPr="004833BA">
              <w:rPr>
                <w:color w:val="000000" w:themeColor="text1"/>
                <w:sz w:val="24"/>
                <w:szCs w:val="24"/>
              </w:rPr>
              <w:t xml:space="preserve"> </w:t>
            </w:r>
          </w:p>
          <w:p w:rsidR="00445202" w:rsidRPr="004833BA" w:rsidRDefault="00445202" w:rsidP="00580325">
            <w:pPr>
              <w:jc w:val="both"/>
              <w:rPr>
                <w:color w:val="000000" w:themeColor="text1"/>
                <w:sz w:val="24"/>
                <w:szCs w:val="24"/>
              </w:rPr>
            </w:pPr>
            <w:r w:rsidRPr="004833BA">
              <w:rPr>
                <w:color w:val="000000" w:themeColor="text1"/>
                <w:sz w:val="24"/>
                <w:szCs w:val="24"/>
              </w:rPr>
              <w:t>Внедрение комплексной информационно-графической электронной модели системы теплоснабжения планируется в конце реализации инвестиционной программы ОАО «Теплосеть» в 2021 году.</w:t>
            </w:r>
          </w:p>
          <w:p w:rsidR="00445202" w:rsidRPr="004833BA" w:rsidRDefault="00445202" w:rsidP="00580325">
            <w:pPr>
              <w:jc w:val="both"/>
              <w:rPr>
                <w:color w:val="000000" w:themeColor="text1"/>
                <w:sz w:val="24"/>
                <w:szCs w:val="24"/>
              </w:rPr>
            </w:pPr>
            <w:r w:rsidRPr="004833BA">
              <w:rPr>
                <w:color w:val="000000" w:themeColor="text1"/>
                <w:sz w:val="24"/>
                <w:szCs w:val="24"/>
              </w:rPr>
              <w:t xml:space="preserve">Строительство </w:t>
            </w:r>
            <w:proofErr w:type="spellStart"/>
            <w:r w:rsidRPr="004833BA">
              <w:rPr>
                <w:color w:val="000000" w:themeColor="text1"/>
                <w:sz w:val="24"/>
                <w:szCs w:val="24"/>
              </w:rPr>
              <w:t>когенерационных</w:t>
            </w:r>
            <w:proofErr w:type="spellEnd"/>
            <w:r w:rsidRPr="004833BA">
              <w:rPr>
                <w:color w:val="000000" w:themeColor="text1"/>
                <w:sz w:val="24"/>
                <w:szCs w:val="24"/>
              </w:rPr>
              <w:t xml:space="preserve"> установок на территории застройки в Юго-Западном и Северо-Западном районах города планируется в 2021 году.</w:t>
            </w:r>
            <w:r w:rsidR="00FF0A28">
              <w:rPr>
                <w:color w:val="000000" w:themeColor="text1"/>
                <w:sz w:val="24"/>
                <w:szCs w:val="24"/>
              </w:rPr>
              <w:t xml:space="preserve"> </w:t>
            </w:r>
            <w:r w:rsidRPr="004833BA">
              <w:rPr>
                <w:color w:val="000000" w:themeColor="text1"/>
                <w:sz w:val="24"/>
                <w:szCs w:val="24"/>
              </w:rPr>
              <w:t>Использование возобновляемых источников  энергии не планируется.</w:t>
            </w:r>
          </w:p>
          <w:p w:rsidR="00445202" w:rsidRPr="004833BA" w:rsidRDefault="00445202" w:rsidP="00B12EE6">
            <w:pPr>
              <w:tabs>
                <w:tab w:val="left" w:pos="3390"/>
              </w:tabs>
              <w:jc w:val="both"/>
              <w:rPr>
                <w:color w:val="000000" w:themeColor="text1"/>
                <w:sz w:val="24"/>
                <w:szCs w:val="24"/>
              </w:rPr>
            </w:pPr>
            <w:r w:rsidRPr="004833BA">
              <w:rPr>
                <w:color w:val="000000" w:themeColor="text1"/>
                <w:sz w:val="24"/>
                <w:szCs w:val="24"/>
              </w:rPr>
              <w:t xml:space="preserve">В 2013 года доля </w:t>
            </w:r>
            <w:proofErr w:type="gramStart"/>
            <w:r w:rsidRPr="004833BA">
              <w:rPr>
                <w:color w:val="000000" w:themeColor="text1"/>
                <w:sz w:val="24"/>
                <w:szCs w:val="24"/>
              </w:rPr>
              <w:t>тепловой энергии, реализованной по приборам учета составила</w:t>
            </w:r>
            <w:proofErr w:type="gramEnd"/>
            <w:r w:rsidRPr="004833BA">
              <w:rPr>
                <w:color w:val="000000" w:themeColor="text1"/>
                <w:sz w:val="24"/>
                <w:szCs w:val="24"/>
              </w:rPr>
              <w:t xml:space="preserve"> </w:t>
            </w:r>
            <w:r w:rsidR="00B12EE6">
              <w:rPr>
                <w:color w:val="000000" w:themeColor="text1"/>
                <w:sz w:val="24"/>
                <w:szCs w:val="24"/>
              </w:rPr>
              <w:t>60,4</w:t>
            </w:r>
            <w:r w:rsidRPr="004833BA">
              <w:rPr>
                <w:color w:val="000000" w:themeColor="text1"/>
                <w:sz w:val="24"/>
                <w:szCs w:val="24"/>
              </w:rPr>
              <w:t xml:space="preserve">% от общего объема, установлены </w:t>
            </w:r>
            <w:r w:rsidR="00B12EE6">
              <w:rPr>
                <w:color w:val="000000" w:themeColor="text1"/>
                <w:sz w:val="24"/>
                <w:szCs w:val="24"/>
              </w:rPr>
              <w:t>319</w:t>
            </w:r>
            <w:r w:rsidRPr="004833BA">
              <w:rPr>
                <w:color w:val="000000" w:themeColor="text1"/>
                <w:sz w:val="24"/>
                <w:szCs w:val="24"/>
              </w:rPr>
              <w:t xml:space="preserve"> прибор</w:t>
            </w:r>
            <w:r w:rsidR="00B12EE6">
              <w:rPr>
                <w:color w:val="000000" w:themeColor="text1"/>
                <w:sz w:val="24"/>
                <w:szCs w:val="24"/>
              </w:rPr>
              <w:t>ов</w:t>
            </w:r>
            <w:r w:rsidRPr="004833BA">
              <w:rPr>
                <w:color w:val="000000" w:themeColor="text1"/>
                <w:sz w:val="24"/>
                <w:szCs w:val="24"/>
              </w:rPr>
              <w:t xml:space="preserve"> учета тепловой энергии.</w:t>
            </w:r>
          </w:p>
        </w:tc>
      </w:tr>
      <w:tr w:rsidR="006B55F5" w:rsidRPr="003D0A32" w:rsidTr="003C22DD">
        <w:trPr>
          <w:trHeight w:val="271"/>
          <w:jc w:val="center"/>
        </w:trPr>
        <w:tc>
          <w:tcPr>
            <w:tcW w:w="2868" w:type="dxa"/>
            <w:vMerge w:val="restart"/>
          </w:tcPr>
          <w:p w:rsidR="006B55F5" w:rsidRPr="00F53618" w:rsidRDefault="006B55F5" w:rsidP="00853430">
            <w:pPr>
              <w:pStyle w:val="ConsPlusNormal"/>
              <w:widowControl/>
              <w:ind w:firstLine="0"/>
              <w:jc w:val="both"/>
              <w:rPr>
                <w:rFonts w:ascii="Times New Roman" w:hAnsi="Times New Roman" w:cs="Times New Roman"/>
                <w:sz w:val="24"/>
                <w:szCs w:val="24"/>
              </w:rPr>
            </w:pPr>
            <w:r w:rsidRPr="00F53618">
              <w:rPr>
                <w:rFonts w:ascii="Times New Roman" w:hAnsi="Times New Roman" w:cs="Times New Roman"/>
                <w:sz w:val="24"/>
                <w:szCs w:val="24"/>
              </w:rPr>
              <w:lastRenderedPageBreak/>
              <w:t>Организация энергоснабжения и газоснабжения города</w:t>
            </w:r>
          </w:p>
        </w:tc>
        <w:tc>
          <w:tcPr>
            <w:tcW w:w="12899" w:type="dxa"/>
          </w:tcPr>
          <w:p w:rsidR="006B55F5" w:rsidRPr="004833BA" w:rsidRDefault="006B55F5" w:rsidP="00FF0A28">
            <w:pPr>
              <w:tabs>
                <w:tab w:val="left" w:pos="3390"/>
              </w:tabs>
              <w:jc w:val="both"/>
              <w:rPr>
                <w:color w:val="000000" w:themeColor="text1"/>
                <w:sz w:val="24"/>
                <w:szCs w:val="24"/>
              </w:rPr>
            </w:pPr>
            <w:r w:rsidRPr="004833BA">
              <w:rPr>
                <w:color w:val="000000" w:themeColor="text1"/>
                <w:sz w:val="24"/>
                <w:szCs w:val="24"/>
              </w:rPr>
              <w:t>В рамках инвестиционной программы ОАО «</w:t>
            </w:r>
            <w:proofErr w:type="spellStart"/>
            <w:r w:rsidRPr="004833BA">
              <w:rPr>
                <w:color w:val="000000" w:themeColor="text1"/>
                <w:sz w:val="24"/>
                <w:szCs w:val="24"/>
              </w:rPr>
              <w:t>Ставропольэнергоинвест</w:t>
            </w:r>
            <w:proofErr w:type="spellEnd"/>
            <w:r w:rsidRPr="004833BA">
              <w:rPr>
                <w:color w:val="000000" w:themeColor="text1"/>
                <w:sz w:val="24"/>
                <w:szCs w:val="24"/>
              </w:rPr>
              <w:t xml:space="preserve">» выполнены </w:t>
            </w:r>
            <w:r w:rsidR="00FF0A28">
              <w:rPr>
                <w:color w:val="000000" w:themeColor="text1"/>
                <w:sz w:val="24"/>
                <w:szCs w:val="24"/>
              </w:rPr>
              <w:t xml:space="preserve">строительство и </w:t>
            </w:r>
            <w:r w:rsidRPr="004833BA">
              <w:rPr>
                <w:color w:val="000000" w:themeColor="text1"/>
                <w:sz w:val="24"/>
                <w:szCs w:val="24"/>
              </w:rPr>
              <w:t>реконструкция кабельных линий КЛ 10 кВ</w:t>
            </w:r>
            <w:r w:rsidR="00FF0A28">
              <w:rPr>
                <w:color w:val="000000" w:themeColor="text1"/>
                <w:sz w:val="24"/>
                <w:szCs w:val="24"/>
              </w:rPr>
              <w:t>,</w:t>
            </w:r>
            <w:r w:rsidRPr="004833BA">
              <w:rPr>
                <w:color w:val="000000" w:themeColor="text1"/>
                <w:sz w:val="24"/>
                <w:szCs w:val="24"/>
              </w:rPr>
              <w:t xml:space="preserve"> КЛ 6 кВ, КЛ 0,4 кВ, </w:t>
            </w:r>
            <w:proofErr w:type="gramStart"/>
            <w:r w:rsidR="00FF0A28" w:rsidRPr="004833BA">
              <w:rPr>
                <w:color w:val="000000" w:themeColor="text1"/>
                <w:sz w:val="24"/>
                <w:szCs w:val="24"/>
              </w:rPr>
              <w:t>ВЛ</w:t>
            </w:r>
            <w:proofErr w:type="gramEnd"/>
            <w:r w:rsidR="00FF0A28" w:rsidRPr="004833BA">
              <w:rPr>
                <w:color w:val="000000" w:themeColor="text1"/>
                <w:sz w:val="24"/>
                <w:szCs w:val="24"/>
              </w:rPr>
              <w:t xml:space="preserve"> 0,4 кВ</w:t>
            </w:r>
            <w:r w:rsidR="00FF0A28">
              <w:rPr>
                <w:color w:val="000000" w:themeColor="text1"/>
                <w:sz w:val="24"/>
                <w:szCs w:val="24"/>
              </w:rPr>
              <w:t>,</w:t>
            </w:r>
            <w:r w:rsidR="00FF0A28" w:rsidRPr="004833BA">
              <w:rPr>
                <w:color w:val="000000" w:themeColor="text1"/>
                <w:sz w:val="24"/>
                <w:szCs w:val="24"/>
              </w:rPr>
              <w:t xml:space="preserve"> </w:t>
            </w:r>
            <w:r w:rsidRPr="004833BA">
              <w:rPr>
                <w:color w:val="000000" w:themeColor="text1"/>
                <w:sz w:val="24"/>
                <w:szCs w:val="24"/>
              </w:rPr>
              <w:t xml:space="preserve">строительство  ГКТП </w:t>
            </w:r>
            <w:r w:rsidR="00FF0A28">
              <w:rPr>
                <w:color w:val="000000" w:themeColor="text1"/>
                <w:sz w:val="24"/>
                <w:szCs w:val="24"/>
              </w:rPr>
              <w:t>на сумму 143,8 млн. руб</w:t>
            </w:r>
            <w:r w:rsidRPr="004833BA">
              <w:rPr>
                <w:color w:val="000000" w:themeColor="text1"/>
                <w:sz w:val="24"/>
                <w:szCs w:val="24"/>
              </w:rPr>
              <w:t>.</w:t>
            </w:r>
          </w:p>
        </w:tc>
      </w:tr>
      <w:tr w:rsidR="006B55F5" w:rsidRPr="003D0A32" w:rsidTr="003C22DD">
        <w:trPr>
          <w:trHeight w:val="271"/>
          <w:jc w:val="center"/>
        </w:trPr>
        <w:tc>
          <w:tcPr>
            <w:tcW w:w="2868" w:type="dxa"/>
            <w:vMerge/>
          </w:tcPr>
          <w:p w:rsidR="006B55F5" w:rsidRPr="008D2187" w:rsidRDefault="006B55F5" w:rsidP="00033D7E">
            <w:pPr>
              <w:pStyle w:val="ConsPlusNormal"/>
              <w:widowControl/>
              <w:ind w:firstLine="0"/>
              <w:jc w:val="both"/>
              <w:rPr>
                <w:rFonts w:ascii="Times New Roman" w:hAnsi="Times New Roman" w:cs="Times New Roman"/>
                <w:sz w:val="24"/>
                <w:szCs w:val="24"/>
              </w:rPr>
            </w:pPr>
          </w:p>
        </w:tc>
        <w:tc>
          <w:tcPr>
            <w:tcW w:w="12899" w:type="dxa"/>
          </w:tcPr>
          <w:p w:rsidR="006B55F5" w:rsidRPr="004833BA" w:rsidRDefault="006B55F5" w:rsidP="00033D7E">
            <w:pPr>
              <w:pStyle w:val="ConsPlusNormal"/>
              <w:ind w:firstLine="0"/>
              <w:jc w:val="both"/>
              <w:outlineLvl w:val="3"/>
              <w:rPr>
                <w:rFonts w:ascii="Times New Roman" w:hAnsi="Times New Roman" w:cs="Times New Roman"/>
                <w:color w:val="000000" w:themeColor="text1"/>
                <w:sz w:val="24"/>
                <w:szCs w:val="24"/>
              </w:rPr>
            </w:pPr>
            <w:r w:rsidRPr="004833BA">
              <w:rPr>
                <w:rFonts w:ascii="Times New Roman" w:hAnsi="Times New Roman" w:cs="Times New Roman"/>
                <w:color w:val="000000" w:themeColor="text1"/>
                <w:sz w:val="24"/>
                <w:szCs w:val="24"/>
              </w:rPr>
              <w:t>Работы  по перераспределению части нагрузки Юго-Западного района с ПС 110/10 «Южная» и «Западная» на подстанцию «Центральная» завершены в 2012 году.</w:t>
            </w:r>
          </w:p>
        </w:tc>
      </w:tr>
      <w:tr w:rsidR="006B55F5" w:rsidRPr="003D0A32" w:rsidTr="003C22DD">
        <w:trPr>
          <w:trHeight w:val="271"/>
          <w:jc w:val="center"/>
        </w:trPr>
        <w:tc>
          <w:tcPr>
            <w:tcW w:w="2868" w:type="dxa"/>
            <w:vMerge/>
          </w:tcPr>
          <w:p w:rsidR="006B55F5" w:rsidRPr="008D2187" w:rsidRDefault="006B55F5" w:rsidP="00033D7E">
            <w:pPr>
              <w:pStyle w:val="ConsPlusNormal"/>
              <w:widowControl/>
              <w:ind w:firstLine="0"/>
              <w:jc w:val="both"/>
              <w:rPr>
                <w:rFonts w:ascii="Times New Roman" w:hAnsi="Times New Roman" w:cs="Times New Roman"/>
                <w:sz w:val="24"/>
                <w:szCs w:val="24"/>
              </w:rPr>
            </w:pPr>
          </w:p>
        </w:tc>
        <w:tc>
          <w:tcPr>
            <w:tcW w:w="12899" w:type="dxa"/>
          </w:tcPr>
          <w:p w:rsidR="006B55F5" w:rsidRPr="004833BA" w:rsidRDefault="006B55F5" w:rsidP="00FF0A28">
            <w:pPr>
              <w:tabs>
                <w:tab w:val="left" w:pos="3390"/>
              </w:tabs>
              <w:jc w:val="both"/>
              <w:rPr>
                <w:color w:val="000000" w:themeColor="text1"/>
                <w:sz w:val="24"/>
                <w:szCs w:val="24"/>
              </w:rPr>
            </w:pPr>
            <w:r w:rsidRPr="004833BA">
              <w:rPr>
                <w:color w:val="000000" w:themeColor="text1"/>
                <w:sz w:val="24"/>
                <w:szCs w:val="24"/>
              </w:rPr>
              <w:t xml:space="preserve">Завершение реконструкции подстанции «Южная» с установкой 3 трансформатора мощностью 25 МВт и расширением РУ на 10 </w:t>
            </w:r>
            <w:proofErr w:type="spellStart"/>
            <w:r w:rsidRPr="004833BA">
              <w:rPr>
                <w:color w:val="000000" w:themeColor="text1"/>
                <w:sz w:val="24"/>
                <w:szCs w:val="24"/>
              </w:rPr>
              <w:t>Квт</w:t>
            </w:r>
            <w:proofErr w:type="spellEnd"/>
            <w:r w:rsidRPr="004833BA">
              <w:rPr>
                <w:color w:val="000000" w:themeColor="text1"/>
                <w:sz w:val="24"/>
                <w:szCs w:val="24"/>
              </w:rPr>
              <w:t xml:space="preserve"> запланировано на 2014 год. 1-й пусковой комплекс введен в эксплуатацию в 2011 году</w:t>
            </w:r>
            <w:r w:rsidR="00FF0A28">
              <w:rPr>
                <w:color w:val="000000" w:themeColor="text1"/>
                <w:sz w:val="24"/>
                <w:szCs w:val="24"/>
              </w:rPr>
              <w:t>.</w:t>
            </w:r>
          </w:p>
        </w:tc>
      </w:tr>
      <w:tr w:rsidR="006B55F5" w:rsidRPr="003D0A32" w:rsidTr="003C22DD">
        <w:trPr>
          <w:trHeight w:val="271"/>
          <w:jc w:val="center"/>
        </w:trPr>
        <w:tc>
          <w:tcPr>
            <w:tcW w:w="2868" w:type="dxa"/>
            <w:vMerge/>
          </w:tcPr>
          <w:p w:rsidR="006B55F5" w:rsidRPr="008D2187" w:rsidRDefault="006B55F5" w:rsidP="00033D7E">
            <w:pPr>
              <w:pStyle w:val="ConsPlusNormal"/>
              <w:widowControl/>
              <w:ind w:firstLine="0"/>
              <w:jc w:val="both"/>
              <w:rPr>
                <w:rFonts w:ascii="Times New Roman" w:hAnsi="Times New Roman" w:cs="Times New Roman"/>
                <w:sz w:val="24"/>
                <w:szCs w:val="24"/>
              </w:rPr>
            </w:pPr>
          </w:p>
        </w:tc>
        <w:tc>
          <w:tcPr>
            <w:tcW w:w="12899" w:type="dxa"/>
          </w:tcPr>
          <w:p w:rsidR="006B55F5" w:rsidRPr="004833BA" w:rsidRDefault="006B55F5" w:rsidP="00574F7D">
            <w:pPr>
              <w:pStyle w:val="ConsPlusNormal"/>
              <w:ind w:firstLine="0"/>
              <w:jc w:val="both"/>
              <w:outlineLvl w:val="3"/>
              <w:rPr>
                <w:rFonts w:ascii="Times New Roman" w:hAnsi="Times New Roman" w:cs="Times New Roman"/>
                <w:color w:val="000000" w:themeColor="text1"/>
                <w:sz w:val="24"/>
                <w:szCs w:val="24"/>
              </w:rPr>
            </w:pPr>
            <w:r w:rsidRPr="004833BA">
              <w:rPr>
                <w:rFonts w:ascii="Times New Roman" w:hAnsi="Times New Roman" w:cs="Times New Roman"/>
                <w:color w:val="000000" w:themeColor="text1"/>
                <w:sz w:val="24"/>
                <w:szCs w:val="24"/>
              </w:rPr>
              <w:t xml:space="preserve">Строительство новых центров питания в районе поселка </w:t>
            </w:r>
            <w:proofErr w:type="spellStart"/>
            <w:r w:rsidRPr="004833BA">
              <w:rPr>
                <w:rFonts w:ascii="Times New Roman" w:hAnsi="Times New Roman" w:cs="Times New Roman"/>
                <w:color w:val="000000" w:themeColor="text1"/>
                <w:sz w:val="24"/>
                <w:szCs w:val="24"/>
              </w:rPr>
              <w:t>Демино</w:t>
            </w:r>
            <w:proofErr w:type="spellEnd"/>
            <w:r w:rsidRPr="004833BA">
              <w:rPr>
                <w:rFonts w:ascii="Times New Roman" w:hAnsi="Times New Roman" w:cs="Times New Roman"/>
                <w:color w:val="000000" w:themeColor="text1"/>
                <w:sz w:val="24"/>
                <w:szCs w:val="24"/>
              </w:rPr>
              <w:t xml:space="preserve"> долгосрочной инвестиционной программой ОАО «МРСК Северного Кавказа</w:t>
            </w:r>
            <w:proofErr w:type="gramStart"/>
            <w:r w:rsidRPr="004833BA">
              <w:rPr>
                <w:rFonts w:ascii="Times New Roman" w:hAnsi="Times New Roman" w:cs="Times New Roman"/>
                <w:color w:val="000000" w:themeColor="text1"/>
                <w:sz w:val="24"/>
                <w:szCs w:val="24"/>
              </w:rPr>
              <w:t>»-</w:t>
            </w:r>
            <w:proofErr w:type="gramEnd"/>
            <w:r w:rsidRPr="004833BA">
              <w:rPr>
                <w:rFonts w:ascii="Times New Roman" w:hAnsi="Times New Roman" w:cs="Times New Roman"/>
                <w:color w:val="000000" w:themeColor="text1"/>
                <w:sz w:val="24"/>
                <w:szCs w:val="24"/>
              </w:rPr>
              <w:t>«</w:t>
            </w:r>
            <w:proofErr w:type="spellStart"/>
            <w:r w:rsidRPr="004833BA">
              <w:rPr>
                <w:rFonts w:ascii="Times New Roman" w:hAnsi="Times New Roman" w:cs="Times New Roman"/>
                <w:color w:val="000000" w:themeColor="text1"/>
                <w:sz w:val="24"/>
                <w:szCs w:val="24"/>
              </w:rPr>
              <w:t>Ставропольэнерго</w:t>
            </w:r>
            <w:proofErr w:type="spellEnd"/>
            <w:r w:rsidRPr="004833BA">
              <w:rPr>
                <w:rFonts w:ascii="Times New Roman" w:hAnsi="Times New Roman" w:cs="Times New Roman"/>
                <w:color w:val="000000" w:themeColor="text1"/>
                <w:sz w:val="24"/>
                <w:szCs w:val="24"/>
              </w:rPr>
              <w:t>» и инвестиционной программой ОАО «</w:t>
            </w:r>
            <w:proofErr w:type="spellStart"/>
            <w:r w:rsidRPr="004833BA">
              <w:rPr>
                <w:rFonts w:ascii="Times New Roman" w:hAnsi="Times New Roman" w:cs="Times New Roman"/>
                <w:color w:val="000000" w:themeColor="text1"/>
                <w:sz w:val="24"/>
                <w:szCs w:val="24"/>
              </w:rPr>
              <w:t>Ставропольэнергоинвест</w:t>
            </w:r>
            <w:proofErr w:type="spellEnd"/>
            <w:r w:rsidRPr="004833BA">
              <w:rPr>
                <w:rFonts w:ascii="Times New Roman" w:hAnsi="Times New Roman" w:cs="Times New Roman"/>
                <w:color w:val="000000" w:themeColor="text1"/>
                <w:sz w:val="24"/>
                <w:szCs w:val="24"/>
              </w:rPr>
              <w:t>»   не предусмотрено.</w:t>
            </w:r>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6B55F5" w:rsidRPr="004833BA" w:rsidRDefault="006B55F5" w:rsidP="00F05F2D">
            <w:pPr>
              <w:tabs>
                <w:tab w:val="left" w:pos="3390"/>
              </w:tabs>
              <w:jc w:val="both"/>
              <w:rPr>
                <w:color w:val="000000" w:themeColor="text1"/>
                <w:sz w:val="24"/>
                <w:szCs w:val="24"/>
              </w:rPr>
            </w:pPr>
            <w:proofErr w:type="gramStart"/>
            <w:r w:rsidRPr="004833BA">
              <w:rPr>
                <w:color w:val="000000" w:themeColor="text1"/>
                <w:sz w:val="24"/>
                <w:szCs w:val="24"/>
              </w:rPr>
              <w:t xml:space="preserve">Строительство подстанция 110/6 кВ на </w:t>
            </w:r>
            <w:proofErr w:type="spellStart"/>
            <w:r w:rsidRPr="004833BA">
              <w:rPr>
                <w:color w:val="000000" w:themeColor="text1"/>
                <w:sz w:val="24"/>
                <w:szCs w:val="24"/>
              </w:rPr>
              <w:t>Сенгилеевском</w:t>
            </w:r>
            <w:proofErr w:type="spellEnd"/>
            <w:r w:rsidRPr="004833BA">
              <w:rPr>
                <w:color w:val="000000" w:themeColor="text1"/>
                <w:sz w:val="24"/>
                <w:szCs w:val="24"/>
              </w:rPr>
              <w:t xml:space="preserve"> водозаборе входит  в объект «Строительство новой системы  водозабора и </w:t>
            </w:r>
            <w:proofErr w:type="spellStart"/>
            <w:r w:rsidRPr="004833BA">
              <w:rPr>
                <w:color w:val="000000" w:themeColor="text1"/>
                <w:sz w:val="24"/>
                <w:szCs w:val="24"/>
              </w:rPr>
              <w:t>водоподачи</w:t>
            </w:r>
            <w:proofErr w:type="spellEnd"/>
            <w:r w:rsidRPr="004833BA">
              <w:rPr>
                <w:color w:val="000000" w:themeColor="text1"/>
                <w:sz w:val="24"/>
                <w:szCs w:val="24"/>
              </w:rPr>
              <w:t xml:space="preserve"> для водоснабжения города Ставрополя», заказчиком которого является министерство строительства и архитектуры Ставропольского края, строительство объекта  ведется  УКС Ставропольского края за счет </w:t>
            </w:r>
            <w:r w:rsidRPr="004833BA">
              <w:rPr>
                <w:color w:val="000000" w:themeColor="text1"/>
                <w:sz w:val="24"/>
                <w:szCs w:val="24"/>
              </w:rPr>
              <w:lastRenderedPageBreak/>
              <w:t xml:space="preserve">средств краевого  бюджета  без участия города Ставрополя, из-за отсутствия финансирования в настоящее время объект  является незавершенным строительством. </w:t>
            </w:r>
            <w:proofErr w:type="gramEnd"/>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6B55F5" w:rsidRPr="004833BA" w:rsidRDefault="00574F7D" w:rsidP="00574F7D">
            <w:pPr>
              <w:pStyle w:val="ConsPlusNormal"/>
              <w:ind w:firstLine="0"/>
              <w:jc w:val="both"/>
              <w:outlineLvl w:val="3"/>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Осуществлена</w:t>
            </w:r>
            <w:proofErr w:type="gramEnd"/>
            <w:r>
              <w:rPr>
                <w:rFonts w:ascii="Times New Roman" w:hAnsi="Times New Roman" w:cs="Times New Roman"/>
                <w:color w:val="000000" w:themeColor="text1"/>
                <w:sz w:val="24"/>
                <w:szCs w:val="24"/>
              </w:rPr>
              <w:t xml:space="preserve"> з</w:t>
            </w:r>
            <w:r w:rsidR="006B55F5" w:rsidRPr="004833BA">
              <w:rPr>
                <w:rFonts w:ascii="Times New Roman" w:hAnsi="Times New Roman" w:cs="Times New Roman"/>
                <w:color w:val="000000" w:themeColor="text1"/>
                <w:sz w:val="24"/>
                <w:szCs w:val="24"/>
              </w:rPr>
              <w:t>аменен</w:t>
            </w:r>
            <w:r>
              <w:rPr>
                <w:rFonts w:ascii="Times New Roman" w:hAnsi="Times New Roman" w:cs="Times New Roman"/>
                <w:color w:val="000000" w:themeColor="text1"/>
                <w:sz w:val="24"/>
                <w:szCs w:val="24"/>
              </w:rPr>
              <w:t>а</w:t>
            </w:r>
            <w:r w:rsidR="006B55F5" w:rsidRPr="004833BA">
              <w:rPr>
                <w:rFonts w:ascii="Times New Roman" w:hAnsi="Times New Roman" w:cs="Times New Roman"/>
                <w:color w:val="000000" w:themeColor="text1"/>
                <w:sz w:val="24"/>
                <w:szCs w:val="24"/>
              </w:rPr>
              <w:t xml:space="preserve"> ветхих электрических  линий протяженностью </w:t>
            </w:r>
            <w:r w:rsidR="00F05F2D">
              <w:rPr>
                <w:rFonts w:ascii="Times New Roman" w:hAnsi="Times New Roman" w:cs="Times New Roman"/>
                <w:color w:val="000000" w:themeColor="text1"/>
                <w:sz w:val="24"/>
                <w:szCs w:val="24"/>
              </w:rPr>
              <w:t>10,5 км</w:t>
            </w:r>
            <w:r w:rsidR="006B55F5" w:rsidRPr="004833BA">
              <w:rPr>
                <w:rFonts w:ascii="Times New Roman" w:hAnsi="Times New Roman" w:cs="Times New Roman"/>
                <w:color w:val="000000" w:themeColor="text1"/>
                <w:sz w:val="24"/>
                <w:szCs w:val="24"/>
              </w:rPr>
              <w:t xml:space="preserve"> с использованием  </w:t>
            </w:r>
            <w:proofErr w:type="spellStart"/>
            <w:r w:rsidR="006B55F5" w:rsidRPr="004833BA">
              <w:rPr>
                <w:rFonts w:ascii="Times New Roman" w:hAnsi="Times New Roman" w:cs="Times New Roman"/>
                <w:color w:val="000000" w:themeColor="text1"/>
                <w:sz w:val="24"/>
                <w:szCs w:val="24"/>
              </w:rPr>
              <w:t>самонесушего</w:t>
            </w:r>
            <w:proofErr w:type="spellEnd"/>
            <w:r w:rsidR="006B55F5" w:rsidRPr="004833BA">
              <w:rPr>
                <w:rFonts w:ascii="Times New Roman" w:hAnsi="Times New Roman" w:cs="Times New Roman"/>
                <w:color w:val="000000" w:themeColor="text1"/>
                <w:sz w:val="24"/>
                <w:szCs w:val="24"/>
              </w:rPr>
              <w:t xml:space="preserve"> изолированного провода  СИП.</w:t>
            </w:r>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6B55F5" w:rsidRPr="004833BA" w:rsidRDefault="006B55F5" w:rsidP="00033D7E">
            <w:pPr>
              <w:pStyle w:val="ConsPlusNormal"/>
              <w:ind w:firstLine="0"/>
              <w:jc w:val="both"/>
              <w:outlineLvl w:val="3"/>
              <w:rPr>
                <w:rFonts w:ascii="Times New Roman" w:hAnsi="Times New Roman" w:cs="Times New Roman"/>
                <w:color w:val="000000" w:themeColor="text1"/>
                <w:sz w:val="24"/>
                <w:szCs w:val="24"/>
              </w:rPr>
            </w:pPr>
            <w:r w:rsidRPr="004833BA">
              <w:rPr>
                <w:rFonts w:ascii="Times New Roman" w:hAnsi="Times New Roman" w:cs="Times New Roman"/>
                <w:color w:val="000000" w:themeColor="text1"/>
                <w:sz w:val="24"/>
                <w:szCs w:val="24"/>
              </w:rPr>
              <w:t>Работы по созданию и расширению системы автоматизированной системы контроля и учета электрической энергии (далее – АСКУЭ) в городских электрических сетях продолжаются, проводятся испытательные запуски приборов учета с целью выбора  оптимального  исполнителя (подрядчика) АСКУЭ.</w:t>
            </w:r>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6B55F5" w:rsidRPr="004833BA" w:rsidRDefault="006B55F5" w:rsidP="00574F7D">
            <w:pPr>
              <w:pStyle w:val="ConsPlusNormal"/>
              <w:ind w:firstLine="0"/>
              <w:jc w:val="both"/>
              <w:outlineLvl w:val="3"/>
              <w:rPr>
                <w:rFonts w:ascii="Times New Roman" w:hAnsi="Times New Roman" w:cs="Times New Roman"/>
                <w:color w:val="000000" w:themeColor="text1"/>
                <w:sz w:val="24"/>
                <w:szCs w:val="24"/>
              </w:rPr>
            </w:pPr>
            <w:r w:rsidRPr="004833BA">
              <w:rPr>
                <w:rFonts w:ascii="Times New Roman" w:hAnsi="Times New Roman" w:cs="Times New Roman"/>
                <w:color w:val="000000" w:themeColor="text1"/>
                <w:sz w:val="24"/>
                <w:szCs w:val="24"/>
              </w:rPr>
              <w:t xml:space="preserve">Переход на телемеханизацию позволит осуществить дистанционный контроль и управление оборудованием распределительных и трансформаторных подстанций. Проведен отбор фирм-производителей оборудования автоматизированной системы управления технологическим процессом (далее – АСУТП). Разработан проект реализации системы АСУТП на базе волоконно-оптических линий связи с управлением посредством </w:t>
            </w:r>
            <w:r w:rsidRPr="004833BA">
              <w:rPr>
                <w:rFonts w:ascii="Times New Roman" w:hAnsi="Times New Roman" w:cs="Times New Roman"/>
                <w:color w:val="000000" w:themeColor="text1"/>
                <w:sz w:val="24"/>
                <w:szCs w:val="24"/>
                <w:lang w:val="en-US"/>
              </w:rPr>
              <w:t>We</w:t>
            </w:r>
            <w:r w:rsidR="00574F7D">
              <w:rPr>
                <w:rFonts w:ascii="Times New Roman" w:hAnsi="Times New Roman" w:cs="Times New Roman"/>
                <w:color w:val="000000" w:themeColor="text1"/>
                <w:sz w:val="24"/>
                <w:szCs w:val="24"/>
                <w:lang w:val="en-US"/>
              </w:rPr>
              <w:t>b</w:t>
            </w:r>
            <w:r w:rsidRPr="004833BA">
              <w:rPr>
                <w:rFonts w:ascii="Times New Roman" w:hAnsi="Times New Roman" w:cs="Times New Roman"/>
                <w:color w:val="000000" w:themeColor="text1"/>
                <w:sz w:val="24"/>
                <w:szCs w:val="24"/>
              </w:rPr>
              <w:t>-интерфейса</w:t>
            </w:r>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6B55F5" w:rsidRDefault="006B55F5" w:rsidP="00033D7E">
            <w:pPr>
              <w:tabs>
                <w:tab w:val="left" w:pos="3390"/>
              </w:tabs>
              <w:jc w:val="both"/>
              <w:rPr>
                <w:color w:val="000000" w:themeColor="text1"/>
                <w:sz w:val="24"/>
                <w:szCs w:val="24"/>
              </w:rPr>
            </w:pPr>
            <w:r w:rsidRPr="004833BA">
              <w:rPr>
                <w:color w:val="000000" w:themeColor="text1"/>
                <w:sz w:val="24"/>
                <w:szCs w:val="24"/>
              </w:rPr>
              <w:t>Создание систем электроснабжения на базе альтернативных источников энергии не планируется.</w:t>
            </w:r>
          </w:p>
          <w:p w:rsidR="001337AB" w:rsidRPr="004833BA" w:rsidRDefault="001337AB" w:rsidP="00033D7E">
            <w:pPr>
              <w:tabs>
                <w:tab w:val="left" w:pos="3390"/>
              </w:tabs>
              <w:jc w:val="both"/>
              <w:rPr>
                <w:color w:val="000000" w:themeColor="text1"/>
                <w:sz w:val="24"/>
                <w:szCs w:val="24"/>
              </w:rPr>
            </w:pPr>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6B55F5" w:rsidRDefault="006B55F5" w:rsidP="00033D7E">
            <w:pPr>
              <w:tabs>
                <w:tab w:val="left" w:pos="3390"/>
              </w:tabs>
              <w:jc w:val="both"/>
              <w:rPr>
                <w:color w:val="000000" w:themeColor="text1"/>
                <w:sz w:val="24"/>
                <w:szCs w:val="24"/>
              </w:rPr>
            </w:pPr>
            <w:r w:rsidRPr="004833BA">
              <w:rPr>
                <w:color w:val="000000" w:themeColor="text1"/>
                <w:sz w:val="24"/>
                <w:szCs w:val="24"/>
              </w:rPr>
              <w:t>В 2013 год</w:t>
            </w:r>
            <w:r w:rsidR="00F05F2D">
              <w:rPr>
                <w:color w:val="000000" w:themeColor="text1"/>
                <w:sz w:val="24"/>
                <w:szCs w:val="24"/>
              </w:rPr>
              <w:t>у ОАО «</w:t>
            </w:r>
            <w:proofErr w:type="spellStart"/>
            <w:r w:rsidR="00F05F2D">
              <w:rPr>
                <w:color w:val="000000" w:themeColor="text1"/>
                <w:sz w:val="24"/>
                <w:szCs w:val="24"/>
              </w:rPr>
              <w:t>Ставропольэнергоинвест</w:t>
            </w:r>
            <w:proofErr w:type="spellEnd"/>
            <w:r w:rsidR="00F05F2D">
              <w:rPr>
                <w:color w:val="000000" w:themeColor="text1"/>
                <w:sz w:val="24"/>
                <w:szCs w:val="24"/>
              </w:rPr>
              <w:t>»</w:t>
            </w:r>
            <w:r w:rsidRPr="004833BA">
              <w:rPr>
                <w:color w:val="000000" w:themeColor="text1"/>
                <w:sz w:val="24"/>
                <w:szCs w:val="24"/>
              </w:rPr>
              <w:t xml:space="preserve"> бесхозяйных электрических сетей не выявлено.</w:t>
            </w:r>
          </w:p>
          <w:p w:rsidR="001337AB" w:rsidRPr="004833BA" w:rsidRDefault="001337AB" w:rsidP="00033D7E">
            <w:pPr>
              <w:tabs>
                <w:tab w:val="left" w:pos="3390"/>
              </w:tabs>
              <w:jc w:val="both"/>
              <w:rPr>
                <w:color w:val="000000" w:themeColor="text1"/>
                <w:sz w:val="24"/>
                <w:szCs w:val="24"/>
              </w:rPr>
            </w:pPr>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6B55F5" w:rsidRPr="004833BA" w:rsidRDefault="006B55F5" w:rsidP="00033D7E">
            <w:pPr>
              <w:tabs>
                <w:tab w:val="left" w:pos="3390"/>
              </w:tabs>
              <w:jc w:val="both"/>
              <w:rPr>
                <w:color w:val="000000" w:themeColor="text1"/>
                <w:sz w:val="24"/>
                <w:szCs w:val="24"/>
              </w:rPr>
            </w:pPr>
            <w:r w:rsidRPr="004833BA">
              <w:rPr>
                <w:color w:val="000000" w:themeColor="text1"/>
                <w:sz w:val="24"/>
                <w:szCs w:val="24"/>
              </w:rPr>
              <w:t xml:space="preserve">Для стимулирования предприятий и потребителей </w:t>
            </w:r>
            <w:proofErr w:type="spellStart"/>
            <w:r w:rsidRPr="004833BA">
              <w:rPr>
                <w:color w:val="000000" w:themeColor="text1"/>
                <w:sz w:val="24"/>
                <w:szCs w:val="24"/>
              </w:rPr>
              <w:t>энерго</w:t>
            </w:r>
            <w:proofErr w:type="spellEnd"/>
            <w:r w:rsidRPr="004833BA">
              <w:rPr>
                <w:color w:val="000000" w:themeColor="text1"/>
                <w:sz w:val="24"/>
                <w:szCs w:val="24"/>
              </w:rPr>
              <w:t>- и ресурсосбережения  необходима  разработка правовых и технических механизмов стимулирования на уровне Правительства Российской Федерации.</w:t>
            </w:r>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6B55F5" w:rsidRPr="004833BA" w:rsidRDefault="006B55F5" w:rsidP="00F05F2D">
            <w:pPr>
              <w:tabs>
                <w:tab w:val="left" w:pos="3390"/>
              </w:tabs>
              <w:jc w:val="both"/>
              <w:rPr>
                <w:color w:val="000000" w:themeColor="text1"/>
                <w:sz w:val="24"/>
                <w:szCs w:val="24"/>
              </w:rPr>
            </w:pPr>
            <w:r w:rsidRPr="004833BA">
              <w:rPr>
                <w:color w:val="000000" w:themeColor="text1"/>
                <w:sz w:val="24"/>
                <w:szCs w:val="24"/>
              </w:rPr>
              <w:t>Инвестиционная программа ОАО «</w:t>
            </w:r>
            <w:proofErr w:type="spellStart"/>
            <w:r w:rsidRPr="004833BA">
              <w:rPr>
                <w:color w:val="000000" w:themeColor="text1"/>
                <w:sz w:val="24"/>
                <w:szCs w:val="24"/>
              </w:rPr>
              <w:t>Ставропольгоргаз</w:t>
            </w:r>
            <w:proofErr w:type="spellEnd"/>
            <w:r w:rsidRPr="004833BA">
              <w:rPr>
                <w:color w:val="000000" w:themeColor="text1"/>
                <w:sz w:val="24"/>
                <w:szCs w:val="24"/>
              </w:rPr>
              <w:t>»  отсутствует, мероприятия по газификации выполняются за счет сре</w:t>
            </w:r>
            <w:proofErr w:type="gramStart"/>
            <w:r w:rsidRPr="004833BA">
              <w:rPr>
                <w:color w:val="000000" w:themeColor="text1"/>
                <w:sz w:val="24"/>
                <w:szCs w:val="24"/>
              </w:rPr>
              <w:t>дств сп</w:t>
            </w:r>
            <w:proofErr w:type="gramEnd"/>
            <w:r w:rsidRPr="004833BA">
              <w:rPr>
                <w:color w:val="000000" w:themeColor="text1"/>
                <w:sz w:val="24"/>
                <w:szCs w:val="24"/>
              </w:rPr>
              <w:t xml:space="preserve">ециальной надбавки к тарифу на транспортировку природного газа по Программе газификации жилищно-коммунального хозяйства, промышленных и иных организаций Ставропольского края. </w:t>
            </w:r>
            <w:r w:rsidR="00F05F2D">
              <w:rPr>
                <w:color w:val="000000" w:themeColor="text1"/>
                <w:sz w:val="24"/>
                <w:szCs w:val="24"/>
              </w:rPr>
              <w:t>С</w:t>
            </w:r>
            <w:r w:rsidRPr="004833BA">
              <w:rPr>
                <w:color w:val="000000" w:themeColor="text1"/>
                <w:sz w:val="24"/>
                <w:szCs w:val="24"/>
              </w:rPr>
              <w:t xml:space="preserve">троительство </w:t>
            </w:r>
            <w:r w:rsidR="00F05F2D">
              <w:rPr>
                <w:color w:val="000000" w:themeColor="text1"/>
                <w:sz w:val="24"/>
                <w:szCs w:val="24"/>
              </w:rPr>
              <w:t>новых сетей</w:t>
            </w:r>
            <w:r w:rsidRPr="004833BA">
              <w:rPr>
                <w:color w:val="000000" w:themeColor="text1"/>
                <w:sz w:val="24"/>
                <w:szCs w:val="24"/>
              </w:rPr>
              <w:t xml:space="preserve"> не велось.</w:t>
            </w:r>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6B55F5" w:rsidRPr="004833BA" w:rsidRDefault="006B55F5" w:rsidP="00033D7E">
            <w:pPr>
              <w:tabs>
                <w:tab w:val="left" w:pos="3390"/>
              </w:tabs>
              <w:jc w:val="both"/>
              <w:rPr>
                <w:color w:val="000000" w:themeColor="text1"/>
                <w:sz w:val="24"/>
                <w:szCs w:val="24"/>
              </w:rPr>
            </w:pPr>
            <w:r w:rsidRPr="004833BA">
              <w:rPr>
                <w:color w:val="000000" w:themeColor="text1"/>
                <w:sz w:val="24"/>
                <w:szCs w:val="24"/>
              </w:rPr>
              <w:t xml:space="preserve">Строительство газопровода по ул. А. Толстого от ул. </w:t>
            </w:r>
            <w:proofErr w:type="spellStart"/>
            <w:r w:rsidRPr="004833BA">
              <w:rPr>
                <w:color w:val="000000" w:themeColor="text1"/>
                <w:sz w:val="24"/>
                <w:szCs w:val="24"/>
              </w:rPr>
              <w:t>Шпаковской</w:t>
            </w:r>
            <w:proofErr w:type="spellEnd"/>
            <w:r w:rsidRPr="004833BA">
              <w:rPr>
                <w:color w:val="000000" w:themeColor="text1"/>
                <w:sz w:val="24"/>
                <w:szCs w:val="24"/>
              </w:rPr>
              <w:t xml:space="preserve"> до ул. Матросова, по ул. Федосеева от  ул. </w:t>
            </w:r>
            <w:proofErr w:type="spellStart"/>
            <w:r w:rsidRPr="004833BA">
              <w:rPr>
                <w:color w:val="000000" w:themeColor="text1"/>
                <w:sz w:val="24"/>
                <w:szCs w:val="24"/>
              </w:rPr>
              <w:t>Старомарьевское</w:t>
            </w:r>
            <w:proofErr w:type="spellEnd"/>
            <w:r w:rsidRPr="004833BA">
              <w:rPr>
                <w:color w:val="000000" w:themeColor="text1"/>
                <w:sz w:val="24"/>
                <w:szCs w:val="24"/>
              </w:rPr>
              <w:t xml:space="preserve"> шоссе до ул. Чехова в 204 квартале предусмотрено Комплексной программой </w:t>
            </w:r>
            <w:proofErr w:type="gramStart"/>
            <w:r w:rsidRPr="004833BA">
              <w:rPr>
                <w:color w:val="000000" w:themeColor="text1"/>
                <w:sz w:val="24"/>
                <w:szCs w:val="24"/>
              </w:rPr>
              <w:t>развития  систем коммунальной инфраструктуры города Ставрополя</w:t>
            </w:r>
            <w:proofErr w:type="gramEnd"/>
            <w:r w:rsidRPr="004833BA">
              <w:rPr>
                <w:color w:val="000000" w:themeColor="text1"/>
                <w:sz w:val="24"/>
                <w:szCs w:val="24"/>
              </w:rPr>
              <w:t xml:space="preserve"> на 2016-2017 годы.</w:t>
            </w:r>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6B55F5" w:rsidRPr="004833BA" w:rsidRDefault="006B55F5" w:rsidP="00033D7E">
            <w:pPr>
              <w:tabs>
                <w:tab w:val="left" w:pos="3390"/>
              </w:tabs>
              <w:jc w:val="both"/>
              <w:rPr>
                <w:color w:val="000000" w:themeColor="text1"/>
                <w:sz w:val="24"/>
                <w:szCs w:val="24"/>
              </w:rPr>
            </w:pPr>
            <w:r w:rsidRPr="004833BA">
              <w:rPr>
                <w:color w:val="000000" w:themeColor="text1"/>
                <w:sz w:val="24"/>
                <w:szCs w:val="24"/>
              </w:rPr>
              <w:t xml:space="preserve">Строительство второго источника газоснабжения города – газопровода высокого давления в Юго-Западной части города в районе автотрассы Надежда-Ставрополь предусмотрено Комплексной программой </w:t>
            </w:r>
            <w:proofErr w:type="gramStart"/>
            <w:r w:rsidRPr="004833BA">
              <w:rPr>
                <w:color w:val="000000" w:themeColor="text1"/>
                <w:sz w:val="24"/>
                <w:szCs w:val="24"/>
              </w:rPr>
              <w:t>развития  систем коммунальной инфраструктуры города Ставрополя</w:t>
            </w:r>
            <w:proofErr w:type="gramEnd"/>
            <w:r w:rsidRPr="004833BA">
              <w:rPr>
                <w:color w:val="000000" w:themeColor="text1"/>
                <w:sz w:val="24"/>
                <w:szCs w:val="24"/>
              </w:rPr>
              <w:t xml:space="preserve"> на 2015 год.</w:t>
            </w:r>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6B55F5" w:rsidRDefault="006B55F5" w:rsidP="00033D7E">
            <w:pPr>
              <w:tabs>
                <w:tab w:val="left" w:pos="3390"/>
              </w:tabs>
              <w:jc w:val="both"/>
              <w:rPr>
                <w:color w:val="000000" w:themeColor="text1"/>
                <w:sz w:val="24"/>
                <w:szCs w:val="24"/>
              </w:rPr>
            </w:pPr>
            <w:r w:rsidRPr="004833BA">
              <w:rPr>
                <w:color w:val="000000" w:themeColor="text1"/>
                <w:sz w:val="24"/>
                <w:szCs w:val="24"/>
              </w:rPr>
              <w:t xml:space="preserve">Реконструкция газопроводов по ул. Баумана от пер. Фруктового до ул. Осипенко, по ул. Орджоникидзе от ул. Р.Люксембург до ул. </w:t>
            </w:r>
            <w:proofErr w:type="spellStart"/>
            <w:r w:rsidRPr="004833BA">
              <w:rPr>
                <w:color w:val="000000" w:themeColor="text1"/>
                <w:sz w:val="24"/>
                <w:szCs w:val="24"/>
              </w:rPr>
              <w:t>Голенева</w:t>
            </w:r>
            <w:proofErr w:type="spellEnd"/>
            <w:r w:rsidRPr="004833BA">
              <w:rPr>
                <w:color w:val="000000" w:themeColor="text1"/>
                <w:sz w:val="24"/>
                <w:szCs w:val="24"/>
              </w:rPr>
              <w:t xml:space="preserve"> предусмотрена Комплексной программой </w:t>
            </w:r>
            <w:proofErr w:type="gramStart"/>
            <w:r w:rsidRPr="004833BA">
              <w:rPr>
                <w:color w:val="000000" w:themeColor="text1"/>
                <w:sz w:val="24"/>
                <w:szCs w:val="24"/>
              </w:rPr>
              <w:t>развития  систем коммунальной инфраструктуры города Ставрополя</w:t>
            </w:r>
            <w:proofErr w:type="gramEnd"/>
            <w:r w:rsidRPr="004833BA">
              <w:rPr>
                <w:color w:val="000000" w:themeColor="text1"/>
                <w:sz w:val="24"/>
                <w:szCs w:val="24"/>
              </w:rPr>
              <w:t xml:space="preserve"> на 2016 год.</w:t>
            </w:r>
            <w:r w:rsidR="002035BB">
              <w:rPr>
                <w:color w:val="000000" w:themeColor="text1"/>
                <w:sz w:val="24"/>
                <w:szCs w:val="24"/>
              </w:rPr>
              <w:t xml:space="preserve"> В 2013 году ОАО «</w:t>
            </w:r>
            <w:proofErr w:type="spellStart"/>
            <w:r w:rsidR="002035BB">
              <w:rPr>
                <w:color w:val="000000" w:themeColor="text1"/>
                <w:sz w:val="24"/>
                <w:szCs w:val="24"/>
              </w:rPr>
              <w:t>Ставропольгоргаз</w:t>
            </w:r>
            <w:proofErr w:type="spellEnd"/>
            <w:r w:rsidR="002035BB">
              <w:rPr>
                <w:color w:val="000000" w:themeColor="text1"/>
                <w:sz w:val="24"/>
                <w:szCs w:val="24"/>
              </w:rPr>
              <w:t>» не выявлено бесхозяйных газовых сетей.</w:t>
            </w:r>
          </w:p>
          <w:p w:rsidR="007D10E3" w:rsidRPr="004833BA" w:rsidRDefault="007D10E3" w:rsidP="00033D7E">
            <w:pPr>
              <w:tabs>
                <w:tab w:val="left" w:pos="3390"/>
              </w:tabs>
              <w:jc w:val="both"/>
              <w:rPr>
                <w:color w:val="000000" w:themeColor="text1"/>
                <w:sz w:val="24"/>
                <w:szCs w:val="24"/>
              </w:rPr>
            </w:pPr>
          </w:p>
        </w:tc>
      </w:tr>
      <w:tr w:rsidR="006B55F5" w:rsidRPr="003D0A32" w:rsidTr="003C22DD">
        <w:trPr>
          <w:trHeight w:val="271"/>
          <w:jc w:val="center"/>
        </w:trPr>
        <w:tc>
          <w:tcPr>
            <w:tcW w:w="2868" w:type="dxa"/>
            <w:vMerge/>
          </w:tcPr>
          <w:p w:rsidR="006B55F5" w:rsidRDefault="006B55F5" w:rsidP="008B4BFD">
            <w:pPr>
              <w:pStyle w:val="ConsPlusNormal"/>
              <w:widowControl/>
              <w:spacing w:line="240" w:lineRule="exact"/>
              <w:ind w:firstLine="0"/>
              <w:jc w:val="both"/>
              <w:rPr>
                <w:rFonts w:ascii="Times New Roman" w:hAnsi="Times New Roman" w:cs="Times New Roman"/>
              </w:rPr>
            </w:pPr>
          </w:p>
        </w:tc>
        <w:tc>
          <w:tcPr>
            <w:tcW w:w="12899" w:type="dxa"/>
          </w:tcPr>
          <w:p w:rsidR="001337AB" w:rsidRPr="004833BA" w:rsidRDefault="006B55F5" w:rsidP="003E3D55">
            <w:pPr>
              <w:tabs>
                <w:tab w:val="left" w:pos="3390"/>
              </w:tabs>
              <w:jc w:val="both"/>
              <w:rPr>
                <w:color w:val="000000" w:themeColor="text1"/>
                <w:sz w:val="24"/>
                <w:szCs w:val="24"/>
              </w:rPr>
            </w:pPr>
            <w:r w:rsidRPr="004833BA">
              <w:rPr>
                <w:color w:val="000000" w:themeColor="text1"/>
                <w:sz w:val="24"/>
                <w:szCs w:val="24"/>
              </w:rPr>
              <w:t xml:space="preserve">Для стимулирования предприятий и потребителей </w:t>
            </w:r>
            <w:proofErr w:type="spellStart"/>
            <w:r w:rsidRPr="004833BA">
              <w:rPr>
                <w:color w:val="000000" w:themeColor="text1"/>
                <w:sz w:val="24"/>
                <w:szCs w:val="24"/>
              </w:rPr>
              <w:t>энерго</w:t>
            </w:r>
            <w:proofErr w:type="spellEnd"/>
            <w:r w:rsidRPr="004833BA">
              <w:rPr>
                <w:color w:val="000000" w:themeColor="text1"/>
                <w:sz w:val="24"/>
                <w:szCs w:val="24"/>
              </w:rPr>
              <w:t>- и ресурсосбережения необходима разработка правовых и технических механизмов стимулирования на уровне Правительства Российской Федерации.</w:t>
            </w:r>
          </w:p>
        </w:tc>
      </w:tr>
      <w:tr w:rsidR="001337AB" w:rsidRPr="003D0A32" w:rsidTr="001337AB">
        <w:trPr>
          <w:trHeight w:val="263"/>
          <w:jc w:val="center"/>
        </w:trPr>
        <w:tc>
          <w:tcPr>
            <w:tcW w:w="2868" w:type="dxa"/>
            <w:vMerge/>
          </w:tcPr>
          <w:p w:rsidR="001337AB" w:rsidRDefault="001337AB" w:rsidP="008B4BFD">
            <w:pPr>
              <w:pStyle w:val="ConsPlusNormal"/>
              <w:widowControl/>
              <w:spacing w:line="240" w:lineRule="exact"/>
              <w:ind w:firstLine="0"/>
              <w:jc w:val="both"/>
              <w:rPr>
                <w:rFonts w:ascii="Times New Roman" w:hAnsi="Times New Roman" w:cs="Times New Roman"/>
              </w:rPr>
            </w:pPr>
          </w:p>
        </w:tc>
        <w:tc>
          <w:tcPr>
            <w:tcW w:w="12899" w:type="dxa"/>
          </w:tcPr>
          <w:p w:rsidR="001337AB" w:rsidRPr="004833BA" w:rsidRDefault="003E3D55" w:rsidP="003E3D55">
            <w:pPr>
              <w:tabs>
                <w:tab w:val="left" w:pos="3390"/>
              </w:tabs>
              <w:jc w:val="both"/>
              <w:rPr>
                <w:color w:val="000000" w:themeColor="text1"/>
                <w:sz w:val="24"/>
                <w:szCs w:val="24"/>
              </w:rPr>
            </w:pPr>
            <w:r>
              <w:rPr>
                <w:color w:val="000000" w:themeColor="text1"/>
                <w:sz w:val="24"/>
                <w:szCs w:val="24"/>
              </w:rPr>
              <w:t xml:space="preserve">В юго-восточной части города в 2012 году завершено строительство газопровода по ул. </w:t>
            </w:r>
            <w:proofErr w:type="spellStart"/>
            <w:r>
              <w:rPr>
                <w:color w:val="000000" w:themeColor="text1"/>
                <w:sz w:val="24"/>
                <w:szCs w:val="24"/>
              </w:rPr>
              <w:t>Старомарьевское</w:t>
            </w:r>
            <w:proofErr w:type="spellEnd"/>
            <w:r>
              <w:rPr>
                <w:color w:val="000000" w:themeColor="text1"/>
                <w:sz w:val="24"/>
                <w:szCs w:val="24"/>
              </w:rPr>
              <w:t xml:space="preserve"> шоссе с кольцеванием существующего газопровода до ул. Чехова.</w:t>
            </w:r>
          </w:p>
        </w:tc>
      </w:tr>
      <w:tr w:rsidR="00445202" w:rsidRPr="003D0A32" w:rsidTr="003C22DD">
        <w:trPr>
          <w:trHeight w:val="271"/>
          <w:jc w:val="center"/>
        </w:trPr>
        <w:tc>
          <w:tcPr>
            <w:tcW w:w="2868" w:type="dxa"/>
          </w:tcPr>
          <w:p w:rsidR="00445202" w:rsidRPr="00F53618" w:rsidRDefault="00445202" w:rsidP="00B10EA3">
            <w:pPr>
              <w:spacing w:line="240" w:lineRule="exact"/>
              <w:jc w:val="both"/>
              <w:rPr>
                <w:sz w:val="24"/>
                <w:szCs w:val="24"/>
              </w:rPr>
            </w:pPr>
            <w:r w:rsidRPr="00F53618">
              <w:rPr>
                <w:sz w:val="24"/>
                <w:szCs w:val="24"/>
              </w:rPr>
              <w:t xml:space="preserve">Модернизация транспортной инфраструктуры -  предоставление качественных транспортных услуг, повышение мобильности населения, развитие </w:t>
            </w:r>
            <w:proofErr w:type="spellStart"/>
            <w:r w:rsidRPr="00F53618">
              <w:rPr>
                <w:sz w:val="24"/>
                <w:szCs w:val="24"/>
              </w:rPr>
              <w:t>торгово-логистического</w:t>
            </w:r>
            <w:proofErr w:type="spellEnd"/>
            <w:r w:rsidRPr="00F53618">
              <w:rPr>
                <w:sz w:val="24"/>
                <w:szCs w:val="24"/>
              </w:rPr>
              <w:t xml:space="preserve"> потенциала, развитие инструментов государственно-частного партнерства, формирование конкуренции на рынке транспортных услуг</w:t>
            </w:r>
          </w:p>
        </w:tc>
        <w:tc>
          <w:tcPr>
            <w:tcW w:w="12899" w:type="dxa"/>
          </w:tcPr>
          <w:p w:rsidR="003E3D55" w:rsidRPr="003E3D55" w:rsidRDefault="00CD1A57" w:rsidP="003E3D55">
            <w:pPr>
              <w:tabs>
                <w:tab w:val="left" w:pos="306"/>
              </w:tabs>
              <w:ind w:firstLine="306"/>
              <w:jc w:val="both"/>
              <w:rPr>
                <w:sz w:val="24"/>
                <w:szCs w:val="24"/>
              </w:rPr>
            </w:pPr>
            <w:r>
              <w:rPr>
                <w:sz w:val="24"/>
                <w:szCs w:val="24"/>
              </w:rPr>
              <w:t>Н</w:t>
            </w:r>
            <w:r w:rsidRPr="003E3D55">
              <w:rPr>
                <w:sz w:val="24"/>
                <w:szCs w:val="24"/>
              </w:rPr>
              <w:t xml:space="preserve">а остановочных пунктах </w:t>
            </w:r>
            <w:r>
              <w:rPr>
                <w:sz w:val="24"/>
                <w:szCs w:val="24"/>
              </w:rPr>
              <w:t>у</w:t>
            </w:r>
            <w:r w:rsidR="003E3D55" w:rsidRPr="003E3D55">
              <w:rPr>
                <w:sz w:val="24"/>
                <w:szCs w:val="24"/>
              </w:rPr>
              <w:t xml:space="preserve">становлены </w:t>
            </w:r>
            <w:r w:rsidR="003E3D55">
              <w:rPr>
                <w:sz w:val="24"/>
                <w:szCs w:val="24"/>
              </w:rPr>
              <w:t>3</w:t>
            </w:r>
            <w:r w:rsidR="003E3D55" w:rsidRPr="003E3D55">
              <w:rPr>
                <w:sz w:val="24"/>
                <w:szCs w:val="24"/>
              </w:rPr>
              <w:t xml:space="preserve"> информационных электронных табло </w:t>
            </w:r>
            <w:r>
              <w:rPr>
                <w:sz w:val="24"/>
                <w:szCs w:val="24"/>
              </w:rPr>
              <w:t>имеющих</w:t>
            </w:r>
            <w:r w:rsidR="003E3D55" w:rsidRPr="003E3D55">
              <w:rPr>
                <w:sz w:val="24"/>
                <w:szCs w:val="24"/>
              </w:rPr>
              <w:t xml:space="preserve"> возможность информирования инвалидов о прибытии транспортных средств (</w:t>
            </w:r>
            <w:proofErr w:type="spellStart"/>
            <w:r w:rsidR="003E3D55" w:rsidRPr="003E3D55">
              <w:rPr>
                <w:sz w:val="24"/>
                <w:szCs w:val="24"/>
              </w:rPr>
              <w:t>низкопольных</w:t>
            </w:r>
            <w:proofErr w:type="spellEnd"/>
            <w:r w:rsidR="003E3D55" w:rsidRPr="003E3D55">
              <w:rPr>
                <w:sz w:val="24"/>
                <w:szCs w:val="24"/>
              </w:rPr>
              <w:t xml:space="preserve"> автобусов).</w:t>
            </w:r>
            <w:r w:rsidR="003E3D55">
              <w:rPr>
                <w:sz w:val="24"/>
                <w:szCs w:val="24"/>
              </w:rPr>
              <w:t xml:space="preserve"> </w:t>
            </w:r>
            <w:r w:rsidR="003E3D55" w:rsidRPr="003E3D55">
              <w:rPr>
                <w:sz w:val="24"/>
                <w:szCs w:val="24"/>
              </w:rPr>
              <w:t xml:space="preserve">Установлены </w:t>
            </w:r>
            <w:r w:rsidR="003E3D55">
              <w:rPr>
                <w:sz w:val="24"/>
                <w:szCs w:val="24"/>
              </w:rPr>
              <w:t>5</w:t>
            </w:r>
            <w:r w:rsidR="003E3D55" w:rsidRPr="003E3D55">
              <w:rPr>
                <w:sz w:val="24"/>
                <w:szCs w:val="24"/>
              </w:rPr>
              <w:t xml:space="preserve"> информационных табло с системами видеонаблюдения и средством экстренного вызова полиции (кнопок тревожной сигнализации) на остановочных пунктах общественного пассажирского транспорта на территории города Ставрополя</w:t>
            </w:r>
          </w:p>
          <w:p w:rsidR="003E3D55" w:rsidRPr="003E3D55" w:rsidRDefault="003E3D55" w:rsidP="003E3D55">
            <w:pPr>
              <w:ind w:firstLine="306"/>
              <w:jc w:val="both"/>
              <w:rPr>
                <w:sz w:val="24"/>
                <w:szCs w:val="24"/>
              </w:rPr>
            </w:pPr>
            <w:r w:rsidRPr="003E3D55">
              <w:rPr>
                <w:sz w:val="24"/>
                <w:szCs w:val="24"/>
              </w:rPr>
              <w:t>В рамках реализации предложений по оптимизации маршрутной сети города Ставрополя изменено движение автобусов по городским автобусным маршрутам:</w:t>
            </w:r>
            <w:r>
              <w:rPr>
                <w:sz w:val="24"/>
                <w:szCs w:val="24"/>
              </w:rPr>
              <w:t xml:space="preserve"> </w:t>
            </w:r>
            <w:r w:rsidRPr="003E3D55">
              <w:rPr>
                <w:sz w:val="24"/>
                <w:szCs w:val="24"/>
              </w:rPr>
              <w:t>№ 1М от ж/</w:t>
            </w:r>
            <w:proofErr w:type="spellStart"/>
            <w:r w:rsidRPr="003E3D55">
              <w:rPr>
                <w:sz w:val="24"/>
                <w:szCs w:val="24"/>
              </w:rPr>
              <w:t>д</w:t>
            </w:r>
            <w:proofErr w:type="spellEnd"/>
            <w:r w:rsidRPr="003E3D55">
              <w:rPr>
                <w:sz w:val="24"/>
                <w:szCs w:val="24"/>
              </w:rPr>
              <w:t xml:space="preserve"> вокзала до ст. </w:t>
            </w:r>
            <w:proofErr w:type="gramStart"/>
            <w:r w:rsidRPr="003E3D55">
              <w:rPr>
                <w:sz w:val="24"/>
                <w:szCs w:val="24"/>
              </w:rPr>
              <w:t>Селекционная</w:t>
            </w:r>
            <w:proofErr w:type="gramEnd"/>
            <w:r w:rsidRPr="003E3D55">
              <w:rPr>
                <w:sz w:val="24"/>
                <w:szCs w:val="24"/>
              </w:rPr>
              <w:t xml:space="preserve">; № 8М от </w:t>
            </w:r>
            <w:proofErr w:type="spellStart"/>
            <w:r w:rsidRPr="003E3D55">
              <w:rPr>
                <w:sz w:val="24"/>
                <w:szCs w:val="24"/>
              </w:rPr>
              <w:t>СтавНИИГиМа</w:t>
            </w:r>
            <w:proofErr w:type="spellEnd"/>
            <w:r w:rsidRPr="003E3D55">
              <w:rPr>
                <w:sz w:val="24"/>
                <w:szCs w:val="24"/>
              </w:rPr>
              <w:t xml:space="preserve"> до </w:t>
            </w:r>
            <w:proofErr w:type="spellStart"/>
            <w:r w:rsidRPr="003E3D55">
              <w:rPr>
                <w:sz w:val="24"/>
                <w:szCs w:val="24"/>
              </w:rPr>
              <w:t>мкр</w:t>
            </w:r>
            <w:proofErr w:type="spellEnd"/>
            <w:r w:rsidRPr="003E3D55">
              <w:rPr>
                <w:sz w:val="24"/>
                <w:szCs w:val="24"/>
              </w:rPr>
              <w:t>. Перспективный;</w:t>
            </w:r>
            <w:r>
              <w:rPr>
                <w:sz w:val="24"/>
                <w:szCs w:val="24"/>
              </w:rPr>
              <w:t xml:space="preserve"> </w:t>
            </w:r>
            <w:r w:rsidRPr="003E3D55">
              <w:rPr>
                <w:sz w:val="24"/>
                <w:szCs w:val="24"/>
              </w:rPr>
              <w:t>№ 13, № 13М и №14 от Автостанции №1 до ж/к Белый город;</w:t>
            </w:r>
            <w:r>
              <w:rPr>
                <w:sz w:val="24"/>
                <w:szCs w:val="24"/>
              </w:rPr>
              <w:t xml:space="preserve"> </w:t>
            </w:r>
            <w:r w:rsidRPr="003E3D55">
              <w:rPr>
                <w:sz w:val="24"/>
                <w:szCs w:val="24"/>
              </w:rPr>
              <w:t>№ 8, № 15, № 15М, № 17М и № 42М от ул. Чапаева до ул. Атаманская;</w:t>
            </w:r>
            <w:r>
              <w:rPr>
                <w:sz w:val="24"/>
                <w:szCs w:val="24"/>
              </w:rPr>
              <w:t xml:space="preserve"> </w:t>
            </w:r>
            <w:r w:rsidRPr="003E3D55">
              <w:rPr>
                <w:sz w:val="24"/>
                <w:szCs w:val="24"/>
              </w:rPr>
              <w:t xml:space="preserve">№ 9м от просп. Юности </w:t>
            </w:r>
            <w:proofErr w:type="gramStart"/>
            <w:r w:rsidRPr="003E3D55">
              <w:rPr>
                <w:sz w:val="24"/>
                <w:szCs w:val="24"/>
              </w:rPr>
              <w:t>до</w:t>
            </w:r>
            <w:proofErr w:type="gramEnd"/>
            <w:r w:rsidRPr="003E3D55">
              <w:rPr>
                <w:sz w:val="24"/>
                <w:szCs w:val="24"/>
              </w:rPr>
              <w:t xml:space="preserve"> ж/к Перспективный;</w:t>
            </w:r>
            <w:r>
              <w:rPr>
                <w:sz w:val="24"/>
                <w:szCs w:val="24"/>
              </w:rPr>
              <w:t xml:space="preserve"> </w:t>
            </w:r>
            <w:r w:rsidRPr="003E3D55">
              <w:rPr>
                <w:sz w:val="24"/>
                <w:szCs w:val="24"/>
              </w:rPr>
              <w:t>№ 10 от Мебельного комбината до ул. 8 Промышленной;</w:t>
            </w:r>
            <w:r>
              <w:rPr>
                <w:sz w:val="24"/>
                <w:szCs w:val="24"/>
              </w:rPr>
              <w:t xml:space="preserve"> </w:t>
            </w:r>
            <w:r w:rsidRPr="003E3D55">
              <w:rPr>
                <w:sz w:val="24"/>
                <w:szCs w:val="24"/>
              </w:rPr>
              <w:t xml:space="preserve">№ 4 движение организованно по ул. Гражданской (ранее ул. </w:t>
            </w:r>
            <w:proofErr w:type="spellStart"/>
            <w:r w:rsidRPr="003E3D55">
              <w:rPr>
                <w:sz w:val="24"/>
                <w:szCs w:val="24"/>
              </w:rPr>
              <w:t>Войтика</w:t>
            </w:r>
            <w:proofErr w:type="spellEnd"/>
            <w:r w:rsidRPr="003E3D55">
              <w:rPr>
                <w:sz w:val="24"/>
                <w:szCs w:val="24"/>
              </w:rPr>
              <w:t>);</w:t>
            </w:r>
            <w:r>
              <w:rPr>
                <w:sz w:val="24"/>
                <w:szCs w:val="24"/>
              </w:rPr>
              <w:t xml:space="preserve"> </w:t>
            </w:r>
            <w:r w:rsidRPr="003E3D55">
              <w:rPr>
                <w:sz w:val="24"/>
                <w:szCs w:val="24"/>
              </w:rPr>
              <w:t>№ 5м движение организованно по ул. Артема (ранее ул. Пушкинская) и по ул. Мира (ранее ул. Серова);</w:t>
            </w:r>
            <w:r>
              <w:rPr>
                <w:sz w:val="24"/>
                <w:szCs w:val="24"/>
              </w:rPr>
              <w:t xml:space="preserve"> </w:t>
            </w:r>
            <w:r w:rsidRPr="003E3D55">
              <w:rPr>
                <w:sz w:val="24"/>
                <w:szCs w:val="24"/>
              </w:rPr>
              <w:t xml:space="preserve">№ 21м </w:t>
            </w:r>
            <w:proofErr w:type="gramStart"/>
            <w:r w:rsidRPr="003E3D55">
              <w:rPr>
                <w:sz w:val="24"/>
                <w:szCs w:val="24"/>
              </w:rPr>
              <w:t>до</w:t>
            </w:r>
            <w:proofErr w:type="gramEnd"/>
            <w:r w:rsidRPr="003E3D55">
              <w:rPr>
                <w:sz w:val="24"/>
                <w:szCs w:val="24"/>
              </w:rPr>
              <w:t xml:space="preserve"> ж/к Белый город;</w:t>
            </w:r>
            <w:r>
              <w:rPr>
                <w:sz w:val="24"/>
                <w:szCs w:val="24"/>
              </w:rPr>
              <w:t xml:space="preserve"> </w:t>
            </w:r>
            <w:r w:rsidRPr="003E3D55">
              <w:rPr>
                <w:sz w:val="24"/>
                <w:szCs w:val="24"/>
              </w:rPr>
              <w:t>№ 39м до ж/к Панорама;</w:t>
            </w:r>
          </w:p>
          <w:p w:rsidR="00445202" w:rsidRPr="004833BA" w:rsidRDefault="003E3D55" w:rsidP="003E3D55">
            <w:pPr>
              <w:ind w:firstLine="34"/>
              <w:jc w:val="both"/>
              <w:rPr>
                <w:color w:val="000000" w:themeColor="text1"/>
                <w:sz w:val="24"/>
                <w:szCs w:val="24"/>
              </w:rPr>
            </w:pPr>
            <w:r w:rsidRPr="003E3D55">
              <w:rPr>
                <w:sz w:val="24"/>
                <w:szCs w:val="24"/>
              </w:rPr>
              <w:t>№ 44м до ул. Чехова;</w:t>
            </w:r>
            <w:r>
              <w:rPr>
                <w:sz w:val="24"/>
                <w:szCs w:val="24"/>
              </w:rPr>
              <w:t xml:space="preserve"> </w:t>
            </w:r>
            <w:r w:rsidRPr="003E3D55">
              <w:rPr>
                <w:sz w:val="24"/>
                <w:szCs w:val="24"/>
              </w:rPr>
              <w:t>№ 47м до ж/</w:t>
            </w:r>
            <w:proofErr w:type="gramStart"/>
            <w:r w:rsidRPr="003E3D55">
              <w:rPr>
                <w:sz w:val="24"/>
                <w:szCs w:val="24"/>
              </w:rPr>
              <w:t>к</w:t>
            </w:r>
            <w:proofErr w:type="gramEnd"/>
            <w:r w:rsidRPr="003E3D55">
              <w:rPr>
                <w:sz w:val="24"/>
                <w:szCs w:val="24"/>
              </w:rPr>
              <w:t xml:space="preserve"> Белый город;</w:t>
            </w:r>
            <w:r>
              <w:rPr>
                <w:sz w:val="24"/>
                <w:szCs w:val="24"/>
              </w:rPr>
              <w:t xml:space="preserve"> </w:t>
            </w:r>
            <w:r w:rsidRPr="003E3D55">
              <w:rPr>
                <w:sz w:val="24"/>
                <w:szCs w:val="24"/>
              </w:rPr>
              <w:t xml:space="preserve">№ 51м до ул. 8 </w:t>
            </w:r>
            <w:proofErr w:type="spellStart"/>
            <w:r w:rsidRPr="003E3D55">
              <w:rPr>
                <w:sz w:val="24"/>
                <w:szCs w:val="24"/>
              </w:rPr>
              <w:t>Промыщленной</w:t>
            </w:r>
            <w:proofErr w:type="spellEnd"/>
            <w:r w:rsidRPr="003E3D55">
              <w:rPr>
                <w:sz w:val="24"/>
                <w:szCs w:val="24"/>
              </w:rPr>
              <w:t>;</w:t>
            </w:r>
            <w:r>
              <w:rPr>
                <w:sz w:val="24"/>
                <w:szCs w:val="24"/>
              </w:rPr>
              <w:t xml:space="preserve"> </w:t>
            </w:r>
            <w:r w:rsidRPr="003E3D55">
              <w:rPr>
                <w:sz w:val="24"/>
                <w:szCs w:val="24"/>
              </w:rPr>
              <w:t>№ 120м движение организованно по ул. Артема (ранее ул. Пушкинская).</w:t>
            </w:r>
          </w:p>
        </w:tc>
      </w:tr>
      <w:tr w:rsidR="00445202" w:rsidRPr="003D0A32" w:rsidTr="003C22DD">
        <w:trPr>
          <w:trHeight w:val="271"/>
          <w:jc w:val="center"/>
        </w:trPr>
        <w:tc>
          <w:tcPr>
            <w:tcW w:w="2868" w:type="dxa"/>
          </w:tcPr>
          <w:p w:rsidR="00445202" w:rsidRPr="00F53618" w:rsidRDefault="00445202" w:rsidP="00B10EA3">
            <w:pPr>
              <w:pStyle w:val="ConsPlusNormal"/>
              <w:widowControl/>
              <w:spacing w:line="240" w:lineRule="exact"/>
              <w:ind w:firstLine="0"/>
              <w:jc w:val="both"/>
              <w:rPr>
                <w:rFonts w:ascii="Times New Roman" w:hAnsi="Times New Roman" w:cs="Times New Roman"/>
                <w:sz w:val="24"/>
                <w:szCs w:val="24"/>
              </w:rPr>
            </w:pPr>
            <w:r w:rsidRPr="00F53618">
              <w:rPr>
                <w:rFonts w:ascii="Times New Roman" w:hAnsi="Times New Roman" w:cs="Times New Roman"/>
                <w:sz w:val="24"/>
                <w:szCs w:val="24"/>
              </w:rPr>
              <w:t>Развитие      дорожно-транспортной инфраструктуры – качественные дороги и их достаточная плотность, отсутствие пробок</w:t>
            </w:r>
          </w:p>
        </w:tc>
        <w:tc>
          <w:tcPr>
            <w:tcW w:w="12899" w:type="dxa"/>
          </w:tcPr>
          <w:p w:rsidR="00B249EE" w:rsidRPr="00B249EE" w:rsidRDefault="00445202" w:rsidP="00B249EE">
            <w:pPr>
              <w:tabs>
                <w:tab w:val="left" w:pos="3390"/>
              </w:tabs>
              <w:spacing w:line="240" w:lineRule="exact"/>
              <w:jc w:val="both"/>
              <w:rPr>
                <w:sz w:val="24"/>
                <w:szCs w:val="24"/>
              </w:rPr>
            </w:pPr>
            <w:r w:rsidRPr="004833BA">
              <w:rPr>
                <w:color w:val="000000" w:themeColor="text1"/>
                <w:sz w:val="24"/>
                <w:szCs w:val="24"/>
              </w:rPr>
              <w:t xml:space="preserve"> </w:t>
            </w:r>
            <w:r w:rsidR="00B249EE" w:rsidRPr="00B249EE">
              <w:rPr>
                <w:sz w:val="24"/>
                <w:szCs w:val="24"/>
              </w:rPr>
              <w:t xml:space="preserve">Утверждены нормативы финансовых затрат на содержание автомобильных дорог общего пользования местного значения города Ставрополя; </w:t>
            </w:r>
            <w:r w:rsidR="00B249EE">
              <w:rPr>
                <w:sz w:val="24"/>
                <w:szCs w:val="24"/>
              </w:rPr>
              <w:t>н</w:t>
            </w:r>
            <w:r w:rsidR="00B249EE" w:rsidRPr="00B249EE">
              <w:rPr>
                <w:sz w:val="24"/>
                <w:szCs w:val="24"/>
              </w:rPr>
              <w:t>ачаты работы по: реконструкции улицы Космонавтов,  проспекта Кулакова от улицы Октябрьская до улицы Коломийцева, увеличено количество парковочных мест на улицах Советская, К. Маркса, Л. Толстого, Ленина, Лермонтова, подъездной дороги к МБУЗ 3 Городская Клиническая Больница.</w:t>
            </w:r>
          </w:p>
          <w:p w:rsidR="00B249EE" w:rsidRPr="00B249EE" w:rsidRDefault="00B249EE" w:rsidP="00B249EE">
            <w:pPr>
              <w:tabs>
                <w:tab w:val="left" w:pos="3390"/>
              </w:tabs>
              <w:spacing w:line="240" w:lineRule="exact"/>
              <w:jc w:val="both"/>
              <w:rPr>
                <w:sz w:val="24"/>
                <w:szCs w:val="24"/>
              </w:rPr>
            </w:pPr>
            <w:r w:rsidRPr="00B249EE">
              <w:rPr>
                <w:sz w:val="24"/>
                <w:szCs w:val="24"/>
              </w:rPr>
              <w:t>Начаты работы по разработке проектной документации на строительство участка ул. Серова, реконструкции участка ул. Пирогова.</w:t>
            </w:r>
          </w:p>
          <w:p w:rsidR="00B249EE" w:rsidRPr="00B249EE" w:rsidRDefault="00B249EE" w:rsidP="00B249EE">
            <w:pPr>
              <w:tabs>
                <w:tab w:val="left" w:pos="3390"/>
              </w:tabs>
              <w:spacing w:line="240" w:lineRule="exact"/>
              <w:jc w:val="both"/>
              <w:rPr>
                <w:sz w:val="24"/>
                <w:szCs w:val="24"/>
              </w:rPr>
            </w:pPr>
            <w:r w:rsidRPr="00B249EE">
              <w:rPr>
                <w:sz w:val="24"/>
                <w:szCs w:val="24"/>
              </w:rPr>
              <w:t>Обустроено 5 остановок общественного транспорта нормативными заездными карманами.</w:t>
            </w:r>
          </w:p>
          <w:p w:rsidR="00445202" w:rsidRPr="004833BA" w:rsidRDefault="00B249EE" w:rsidP="00B249EE">
            <w:pPr>
              <w:tabs>
                <w:tab w:val="left" w:pos="3390"/>
              </w:tabs>
              <w:spacing w:line="240" w:lineRule="exact"/>
              <w:jc w:val="both"/>
              <w:rPr>
                <w:color w:val="000000" w:themeColor="text1"/>
                <w:sz w:val="24"/>
                <w:szCs w:val="24"/>
              </w:rPr>
            </w:pPr>
            <w:r w:rsidRPr="00B249EE">
              <w:rPr>
                <w:sz w:val="24"/>
                <w:szCs w:val="24"/>
              </w:rPr>
              <w:t xml:space="preserve">Выполнены работы по устройству переходно-скоростной полосы на улице </w:t>
            </w:r>
            <w:proofErr w:type="spellStart"/>
            <w:r w:rsidRPr="00B249EE">
              <w:rPr>
                <w:sz w:val="24"/>
                <w:szCs w:val="24"/>
              </w:rPr>
              <w:t>Доваторцев</w:t>
            </w:r>
            <w:proofErr w:type="spellEnd"/>
            <w:r w:rsidRPr="00B249EE">
              <w:rPr>
                <w:sz w:val="24"/>
                <w:szCs w:val="24"/>
              </w:rPr>
              <w:t xml:space="preserve"> в районе перекрестка с улицей Лермонтова. </w:t>
            </w:r>
          </w:p>
        </w:tc>
      </w:tr>
      <w:tr w:rsidR="00445202" w:rsidRPr="003D0A32" w:rsidTr="003C22DD">
        <w:trPr>
          <w:trHeight w:val="271"/>
          <w:jc w:val="center"/>
        </w:trPr>
        <w:tc>
          <w:tcPr>
            <w:tcW w:w="15767" w:type="dxa"/>
            <w:gridSpan w:val="2"/>
          </w:tcPr>
          <w:p w:rsidR="00445202" w:rsidRPr="004833BA" w:rsidRDefault="00445202" w:rsidP="00B10EA3">
            <w:pPr>
              <w:widowControl w:val="0"/>
              <w:spacing w:before="120" w:after="120" w:line="240" w:lineRule="exact"/>
              <w:jc w:val="center"/>
              <w:rPr>
                <w:color w:val="000000" w:themeColor="text1"/>
                <w:sz w:val="24"/>
                <w:szCs w:val="24"/>
              </w:rPr>
            </w:pPr>
            <w:r w:rsidRPr="00F53618">
              <w:rPr>
                <w:color w:val="000000" w:themeColor="text1"/>
                <w:sz w:val="24"/>
                <w:szCs w:val="24"/>
              </w:rPr>
              <w:t>5. Политика муниципального управления</w:t>
            </w:r>
          </w:p>
        </w:tc>
      </w:tr>
      <w:tr w:rsidR="00445202" w:rsidRPr="003D0A32" w:rsidTr="003C22DD">
        <w:trPr>
          <w:trHeight w:val="271"/>
          <w:jc w:val="center"/>
        </w:trPr>
        <w:tc>
          <w:tcPr>
            <w:tcW w:w="2868" w:type="dxa"/>
          </w:tcPr>
          <w:p w:rsidR="00445202" w:rsidRPr="00F53618" w:rsidRDefault="00445202" w:rsidP="00B10EA3">
            <w:pPr>
              <w:pStyle w:val="a8"/>
              <w:tabs>
                <w:tab w:val="left" w:pos="708"/>
              </w:tabs>
              <w:spacing w:before="0" w:beforeAutospacing="0" w:after="0" w:afterAutospacing="0" w:line="240" w:lineRule="exact"/>
            </w:pPr>
            <w:r w:rsidRPr="00F53618">
              <w:rPr>
                <w:color w:val="000000"/>
              </w:rPr>
              <w:t xml:space="preserve">Обеспечение прозрачности, объективности и непрерывности процесса </w:t>
            </w:r>
            <w:r w:rsidRPr="00F53618">
              <w:rPr>
                <w:color w:val="000000"/>
              </w:rPr>
              <w:lastRenderedPageBreak/>
              <w:t>муниципального управления</w:t>
            </w:r>
          </w:p>
        </w:tc>
        <w:tc>
          <w:tcPr>
            <w:tcW w:w="12899" w:type="dxa"/>
          </w:tcPr>
          <w:p w:rsidR="00445202" w:rsidRPr="004833BA" w:rsidRDefault="00445202" w:rsidP="00A85EC6">
            <w:pPr>
              <w:ind w:firstLine="317"/>
              <w:jc w:val="both"/>
              <w:rPr>
                <w:color w:val="000000" w:themeColor="text1"/>
                <w:sz w:val="24"/>
                <w:szCs w:val="24"/>
              </w:rPr>
            </w:pPr>
            <w:r w:rsidRPr="004833BA">
              <w:rPr>
                <w:color w:val="000000" w:themeColor="text1"/>
                <w:sz w:val="24"/>
                <w:szCs w:val="24"/>
              </w:rPr>
              <w:lastRenderedPageBreak/>
              <w:t xml:space="preserve">Разработаны 126 административных регламентов предоставления государственных и муниципальных услуг, в том числе: 77 – на муниципальные услуги, предоставляемые органами местного самоуправления города Ставрополя и оказываемые муниципальными учреждениями города Ставрополя и 49 – на государственные услуги, предоставляемые </w:t>
            </w:r>
            <w:r w:rsidRPr="004833BA">
              <w:rPr>
                <w:color w:val="000000" w:themeColor="text1"/>
                <w:sz w:val="24"/>
                <w:szCs w:val="24"/>
              </w:rPr>
              <w:lastRenderedPageBreak/>
              <w:t>органами местного самоуправления города Ставрополя, при осуществлении отдельных государственных полномочий, переданных законами Ставропольского края</w:t>
            </w:r>
            <w:r w:rsidR="005A198F">
              <w:rPr>
                <w:color w:val="000000" w:themeColor="text1"/>
                <w:sz w:val="24"/>
                <w:szCs w:val="24"/>
              </w:rPr>
              <w:t>.</w:t>
            </w:r>
            <w:r w:rsidR="005A198F" w:rsidRPr="008F6420">
              <w:rPr>
                <w:sz w:val="22"/>
                <w:szCs w:val="22"/>
              </w:rPr>
              <w:t xml:space="preserve"> </w:t>
            </w:r>
            <w:r w:rsidR="005A198F" w:rsidRPr="00A85EC6">
              <w:rPr>
                <w:sz w:val="24"/>
                <w:szCs w:val="24"/>
              </w:rPr>
              <w:t>Сведения об услугах размещены в информационной системе «Реестр муниципальных услуг города Ставрополя», который начала функционировать на официальном сайте администрации города Ставрополя в «сети Интернет» в марте 2011 года.</w:t>
            </w:r>
            <w:r w:rsidR="00A85EC6">
              <w:rPr>
                <w:sz w:val="24"/>
                <w:szCs w:val="24"/>
              </w:rPr>
              <w:t xml:space="preserve"> С</w:t>
            </w:r>
            <w:r w:rsidR="005A198F" w:rsidRPr="005A198F">
              <w:rPr>
                <w:bCs/>
                <w:color w:val="000000"/>
                <w:sz w:val="24"/>
                <w:szCs w:val="24"/>
              </w:rPr>
              <w:t xml:space="preserve">ведения </w:t>
            </w:r>
            <w:proofErr w:type="gramStart"/>
            <w:r w:rsidR="005A198F" w:rsidRPr="005A198F">
              <w:rPr>
                <w:bCs/>
                <w:color w:val="000000"/>
                <w:sz w:val="24"/>
                <w:szCs w:val="24"/>
              </w:rPr>
              <w:t>о</w:t>
            </w:r>
            <w:proofErr w:type="gramEnd"/>
            <w:r w:rsidR="005A198F" w:rsidRPr="005A198F">
              <w:rPr>
                <w:bCs/>
                <w:color w:val="000000"/>
                <w:sz w:val="24"/>
                <w:szCs w:val="24"/>
              </w:rPr>
              <w:t xml:space="preserve"> всех муниципальных услугах были внесены в </w:t>
            </w:r>
            <w:r w:rsidR="005A198F" w:rsidRPr="005A198F">
              <w:rPr>
                <w:sz w:val="24"/>
                <w:szCs w:val="24"/>
              </w:rPr>
              <w:t>федеральную государственную информационную систему «Федеральный реестр государственных и муниципальных услуг (функций)». По состоянию на 20.01.2014 года в федеральной государственной информационной системе «Федеральный реестр государственных и муниципальных услуг (функций)» опубликовано 70 административных регламентов. Остальные 7 административных регламентов находятся на согласовании в министерстве экономического развития Ставропольского края.</w:t>
            </w:r>
            <w:r w:rsidR="005A198F">
              <w:rPr>
                <w:sz w:val="24"/>
                <w:szCs w:val="24"/>
              </w:rPr>
              <w:t xml:space="preserve"> </w:t>
            </w:r>
            <w:proofErr w:type="gramStart"/>
            <w:r w:rsidR="005A198F" w:rsidRPr="005A198F">
              <w:rPr>
                <w:rFonts w:eastAsia="Calibri"/>
                <w:sz w:val="24"/>
                <w:szCs w:val="24"/>
              </w:rPr>
              <w:t xml:space="preserve">В целях реализации мероприятий по профилактике коррупции в экономической и социальной сферах города все </w:t>
            </w:r>
            <w:r w:rsidR="005A198F" w:rsidRPr="005A198F">
              <w:rPr>
                <w:sz w:val="24"/>
                <w:szCs w:val="24"/>
              </w:rPr>
              <w:t>административные регламенты утверждены нормативными правовыми актами и опубликованы в газете «Ставрополь Официальный.</w:t>
            </w:r>
            <w:proofErr w:type="gramEnd"/>
            <w:r w:rsidR="005A198F" w:rsidRPr="005A198F">
              <w:rPr>
                <w:sz w:val="24"/>
                <w:szCs w:val="24"/>
              </w:rPr>
              <w:t xml:space="preserve"> Приложение к газете «Вечерний Ставрополь».</w:t>
            </w:r>
          </w:p>
        </w:tc>
      </w:tr>
      <w:tr w:rsidR="00445202" w:rsidRPr="003D0A32" w:rsidTr="003C22DD">
        <w:trPr>
          <w:trHeight w:val="271"/>
          <w:jc w:val="center"/>
        </w:trPr>
        <w:tc>
          <w:tcPr>
            <w:tcW w:w="2868" w:type="dxa"/>
          </w:tcPr>
          <w:p w:rsidR="00445202" w:rsidRPr="00F53618" w:rsidRDefault="00445202" w:rsidP="00FD27A5">
            <w:pPr>
              <w:widowControl w:val="0"/>
              <w:autoSpaceDE w:val="0"/>
              <w:autoSpaceDN w:val="0"/>
              <w:adjustRightInd w:val="0"/>
              <w:spacing w:line="240" w:lineRule="exact"/>
              <w:jc w:val="both"/>
              <w:outlineLvl w:val="0"/>
              <w:rPr>
                <w:sz w:val="24"/>
                <w:szCs w:val="24"/>
              </w:rPr>
            </w:pPr>
            <w:r w:rsidRPr="00F53618">
              <w:rPr>
                <w:sz w:val="24"/>
                <w:szCs w:val="24"/>
              </w:rPr>
              <w:lastRenderedPageBreak/>
              <w:t>Формирование высококвалифицированного кадрового состава муниципальной службы</w:t>
            </w:r>
          </w:p>
          <w:p w:rsidR="00445202" w:rsidRPr="00F53618" w:rsidRDefault="00445202" w:rsidP="00FD27A5">
            <w:pPr>
              <w:pStyle w:val="ConsPlusNormal"/>
              <w:spacing w:line="240" w:lineRule="exact"/>
              <w:ind w:firstLine="0"/>
              <w:rPr>
                <w:rFonts w:ascii="Times New Roman" w:hAnsi="Times New Roman" w:cs="Times New Roman"/>
                <w:sz w:val="24"/>
                <w:szCs w:val="24"/>
              </w:rPr>
            </w:pPr>
          </w:p>
        </w:tc>
        <w:tc>
          <w:tcPr>
            <w:tcW w:w="12899" w:type="dxa"/>
          </w:tcPr>
          <w:p w:rsidR="00445202" w:rsidRPr="004833BA" w:rsidRDefault="00A85EC6" w:rsidP="00033D7E">
            <w:pPr>
              <w:jc w:val="both"/>
              <w:rPr>
                <w:color w:val="000000" w:themeColor="text1"/>
                <w:sz w:val="24"/>
                <w:szCs w:val="24"/>
              </w:rPr>
            </w:pPr>
            <w:r>
              <w:rPr>
                <w:color w:val="000000" w:themeColor="text1"/>
                <w:sz w:val="24"/>
                <w:szCs w:val="24"/>
              </w:rPr>
              <w:t>О</w:t>
            </w:r>
            <w:r w:rsidR="00445202" w:rsidRPr="004833BA">
              <w:rPr>
                <w:color w:val="000000" w:themeColor="text1"/>
                <w:sz w:val="24"/>
                <w:szCs w:val="24"/>
              </w:rPr>
              <w:t>существлялось совершенствование механизмов формирования кадрового резерва в органах местного самоуправления города Ставрополя;</w:t>
            </w:r>
          </w:p>
          <w:p w:rsidR="00445202" w:rsidRPr="004833BA" w:rsidRDefault="00445202" w:rsidP="00033D7E">
            <w:pPr>
              <w:jc w:val="both"/>
              <w:rPr>
                <w:color w:val="000000" w:themeColor="text1"/>
                <w:sz w:val="24"/>
                <w:szCs w:val="24"/>
              </w:rPr>
            </w:pPr>
            <w:r w:rsidRPr="004833BA">
              <w:rPr>
                <w:color w:val="000000" w:themeColor="text1"/>
                <w:sz w:val="24"/>
                <w:szCs w:val="24"/>
              </w:rPr>
              <w:t>осуществлялась профессиональная переподготовка и повышение квалификации муниципальных служащих города Ставрополя;</w:t>
            </w:r>
          </w:p>
          <w:p w:rsidR="00936738" w:rsidRPr="00DE58FA" w:rsidRDefault="00445202" w:rsidP="00033D7E">
            <w:pPr>
              <w:widowControl w:val="0"/>
              <w:tabs>
                <w:tab w:val="left" w:pos="3390"/>
              </w:tabs>
            </w:pPr>
            <w:r w:rsidRPr="004833BA">
              <w:rPr>
                <w:color w:val="000000" w:themeColor="text1"/>
                <w:sz w:val="24"/>
                <w:szCs w:val="24"/>
              </w:rPr>
              <w:t xml:space="preserve">проводилась работа </w:t>
            </w:r>
            <w:hyperlink r:id="rId11" w:history="1">
              <w:r w:rsidRPr="004833BA">
                <w:rPr>
                  <w:color w:val="000000" w:themeColor="text1"/>
                  <w:sz w:val="24"/>
                  <w:szCs w:val="24"/>
                </w:rPr>
                <w:t xml:space="preserve">по внедрению </w:t>
              </w:r>
              <w:r w:rsidRPr="004833BA">
                <w:rPr>
                  <w:iCs/>
                  <w:color w:val="000000" w:themeColor="text1"/>
                  <w:sz w:val="24"/>
                  <w:szCs w:val="24"/>
                </w:rPr>
                <w:t xml:space="preserve">системы менеджмента качества персонала. </w:t>
              </w:r>
            </w:hyperlink>
          </w:p>
        </w:tc>
      </w:tr>
      <w:tr w:rsidR="00445202" w:rsidRPr="003D0A32" w:rsidTr="003C22DD">
        <w:trPr>
          <w:trHeight w:val="271"/>
          <w:jc w:val="center"/>
        </w:trPr>
        <w:tc>
          <w:tcPr>
            <w:tcW w:w="2868" w:type="dxa"/>
          </w:tcPr>
          <w:p w:rsidR="00445202" w:rsidRPr="00F53618" w:rsidRDefault="00445202" w:rsidP="00FD27A5">
            <w:pPr>
              <w:widowControl w:val="0"/>
              <w:autoSpaceDE w:val="0"/>
              <w:autoSpaceDN w:val="0"/>
              <w:adjustRightInd w:val="0"/>
              <w:spacing w:line="240" w:lineRule="exact"/>
              <w:jc w:val="both"/>
              <w:outlineLvl w:val="0"/>
              <w:rPr>
                <w:sz w:val="24"/>
                <w:szCs w:val="24"/>
              </w:rPr>
            </w:pPr>
            <w:r w:rsidRPr="00F53618">
              <w:rPr>
                <w:color w:val="000000"/>
                <w:sz w:val="24"/>
                <w:szCs w:val="24"/>
              </w:rPr>
              <w:t xml:space="preserve">Совершенствование механизмов противодействия коррупции и </w:t>
            </w:r>
            <w:proofErr w:type="spellStart"/>
            <w:r w:rsidRPr="00F53618">
              <w:rPr>
                <w:color w:val="000000"/>
                <w:sz w:val="24"/>
                <w:szCs w:val="24"/>
              </w:rPr>
              <w:t>дебюрократизации</w:t>
            </w:r>
            <w:proofErr w:type="spellEnd"/>
            <w:r w:rsidRPr="00F53618">
              <w:rPr>
                <w:color w:val="000000"/>
                <w:sz w:val="24"/>
                <w:szCs w:val="24"/>
              </w:rPr>
              <w:t xml:space="preserve"> муниципального образования</w:t>
            </w:r>
          </w:p>
        </w:tc>
        <w:tc>
          <w:tcPr>
            <w:tcW w:w="12899" w:type="dxa"/>
          </w:tcPr>
          <w:p w:rsidR="00936738" w:rsidRPr="00936738" w:rsidRDefault="00445202" w:rsidP="00B1772F">
            <w:pPr>
              <w:autoSpaceDE w:val="0"/>
              <w:autoSpaceDN w:val="0"/>
              <w:adjustRightInd w:val="0"/>
              <w:ind w:firstLine="175"/>
              <w:jc w:val="both"/>
              <w:rPr>
                <w:sz w:val="24"/>
                <w:szCs w:val="24"/>
              </w:rPr>
            </w:pPr>
            <w:r w:rsidRPr="00936738">
              <w:rPr>
                <w:color w:val="000000" w:themeColor="text1"/>
                <w:sz w:val="24"/>
                <w:szCs w:val="24"/>
              </w:rPr>
              <w:t>В целях повышения качества и доступности государственных и муниципальных услуг, повышения эффективности деятельности органов оказывающих данные услуги, на базе МФЦ организовано предоставление 8</w:t>
            </w:r>
            <w:r w:rsidR="00936738" w:rsidRPr="00936738">
              <w:rPr>
                <w:color w:val="000000" w:themeColor="text1"/>
                <w:sz w:val="24"/>
                <w:szCs w:val="24"/>
              </w:rPr>
              <w:t>5</w:t>
            </w:r>
            <w:r w:rsidRPr="00936738">
              <w:rPr>
                <w:color w:val="000000" w:themeColor="text1"/>
                <w:sz w:val="24"/>
                <w:szCs w:val="24"/>
              </w:rPr>
              <w:t xml:space="preserve"> государственных и муниципальных услуг в сфере градостроительства, социальной защиты населения, </w:t>
            </w:r>
            <w:proofErr w:type="spellStart"/>
            <w:r w:rsidRPr="00936738">
              <w:rPr>
                <w:color w:val="000000" w:themeColor="text1"/>
                <w:sz w:val="24"/>
                <w:szCs w:val="24"/>
              </w:rPr>
              <w:t>имущественно-земельных</w:t>
            </w:r>
            <w:proofErr w:type="spellEnd"/>
            <w:r w:rsidRPr="00936738">
              <w:rPr>
                <w:color w:val="000000" w:themeColor="text1"/>
                <w:sz w:val="24"/>
                <w:szCs w:val="24"/>
              </w:rPr>
              <w:t xml:space="preserve"> и жилищных отношений, архивного дела и приема граждан.</w:t>
            </w:r>
            <w:r w:rsidR="00936738" w:rsidRPr="00936738">
              <w:rPr>
                <w:color w:val="000000" w:themeColor="text1"/>
                <w:sz w:val="24"/>
                <w:szCs w:val="24"/>
              </w:rPr>
              <w:t xml:space="preserve"> В</w:t>
            </w:r>
            <w:r w:rsidR="00936738" w:rsidRPr="00936738">
              <w:rPr>
                <w:sz w:val="24"/>
                <w:szCs w:val="24"/>
              </w:rPr>
              <w:t xml:space="preserve"> связи с растущей потребностью населения в услугах многофункционального центра по предоставлению государственных и муниципальных услуг  в городе Ставрополе в 2013 году были открыты  два офиса Центра в Промышленном районе города Ставрополя по адресам: ул. Васильева, 49 и ул. 50 лет ВЛКСМ, 8а/1-2.</w:t>
            </w:r>
          </w:p>
          <w:p w:rsidR="00936738" w:rsidRPr="00936738" w:rsidRDefault="00936738" w:rsidP="00B1772F">
            <w:pPr>
              <w:ind w:firstLine="175"/>
              <w:jc w:val="both"/>
              <w:rPr>
                <w:bCs/>
                <w:spacing w:val="-6"/>
                <w:sz w:val="24"/>
                <w:szCs w:val="24"/>
                <w:highlight w:val="yellow"/>
              </w:rPr>
            </w:pPr>
            <w:proofErr w:type="gramStart"/>
            <w:r>
              <w:rPr>
                <w:spacing w:val="-6"/>
                <w:sz w:val="24"/>
                <w:szCs w:val="24"/>
              </w:rPr>
              <w:t>В</w:t>
            </w:r>
            <w:r w:rsidRPr="00936738">
              <w:rPr>
                <w:spacing w:val="-6"/>
                <w:sz w:val="24"/>
                <w:szCs w:val="24"/>
              </w:rPr>
              <w:t xml:space="preserve"> 2013 году </w:t>
            </w:r>
            <w:r w:rsidRPr="00936738">
              <w:rPr>
                <w:sz w:val="24"/>
                <w:szCs w:val="24"/>
              </w:rPr>
              <w:t>разработан и внедрен модуль интеграции единой информационно-аналитической системы Ставропольского края (ЕИАС СК), портала государственных услуг Ставропольского края (ПГУ СК) с информационной системой обеспечения градостроительной деятельности (ИСОГД) комитета градостроительства администрации города Ставрополя – в рамках организации перевода в электронный вид муниципальных услуг, в результате физическим и юридическим лицам была предоставлена возможность воспользоваться 25 услугами комитета градостроительства администрации города Ставрополя</w:t>
            </w:r>
            <w:proofErr w:type="gramEnd"/>
            <w:r w:rsidRPr="00936738">
              <w:rPr>
                <w:sz w:val="24"/>
                <w:szCs w:val="24"/>
              </w:rPr>
              <w:t xml:space="preserve"> удаленно, через ПГУ СК.</w:t>
            </w:r>
          </w:p>
          <w:p w:rsidR="00445202" w:rsidRPr="007D10E3" w:rsidRDefault="00936738" w:rsidP="007D10E3">
            <w:pPr>
              <w:ind w:firstLine="175"/>
              <w:jc w:val="both"/>
              <w:rPr>
                <w:bCs/>
                <w:spacing w:val="-6"/>
                <w:sz w:val="24"/>
                <w:szCs w:val="24"/>
              </w:rPr>
            </w:pPr>
            <w:proofErr w:type="gramStart"/>
            <w:r w:rsidRPr="00936738">
              <w:rPr>
                <w:bCs/>
                <w:spacing w:val="-6"/>
                <w:sz w:val="24"/>
                <w:szCs w:val="24"/>
              </w:rPr>
              <w:t xml:space="preserve">В рамках эксплуатации системы автоматизированного учета муниципального имущества (САУМИ, </w:t>
            </w:r>
            <w:r w:rsidRPr="00936738">
              <w:rPr>
                <w:bCs/>
                <w:spacing w:val="-6"/>
                <w:sz w:val="24"/>
                <w:szCs w:val="24"/>
                <w:lang w:val="en-US"/>
              </w:rPr>
              <w:t>SAUMI</w:t>
            </w:r>
            <w:r w:rsidRPr="00936738">
              <w:rPr>
                <w:bCs/>
                <w:spacing w:val="-6"/>
                <w:sz w:val="24"/>
                <w:szCs w:val="24"/>
              </w:rPr>
              <w:t xml:space="preserve">) проведены работы по утверждению Регламента эксплуатации системы, организации ежедневного создания резервных копий базы данных системы, </w:t>
            </w:r>
            <w:r w:rsidRPr="00936738">
              <w:rPr>
                <w:bCs/>
                <w:spacing w:val="-6"/>
                <w:sz w:val="24"/>
                <w:szCs w:val="24"/>
              </w:rPr>
              <w:lastRenderedPageBreak/>
              <w:t xml:space="preserve">формированию и усовершенствованию реестра муниципального имущества, разработке и введению шаблона договора аренды земельного участка, добавлению алгоритмов автоматического расчета арендной платы за землю в зависимости от применяемых в различные временные периоды методик расчета, разработке </w:t>
            </w:r>
            <w:proofErr w:type="spellStart"/>
            <w:r w:rsidRPr="00936738">
              <w:rPr>
                <w:bCs/>
                <w:spacing w:val="-6"/>
                <w:sz w:val="24"/>
                <w:szCs w:val="24"/>
              </w:rPr>
              <w:t>оборотно-сальдовой</w:t>
            </w:r>
            <w:proofErr w:type="spellEnd"/>
            <w:r w:rsidRPr="00936738">
              <w:rPr>
                <w:bCs/>
                <w:spacing w:val="-6"/>
                <w:sz w:val="24"/>
                <w:szCs w:val="24"/>
              </w:rPr>
              <w:t xml:space="preserve"> ведомости</w:t>
            </w:r>
            <w:proofErr w:type="gramEnd"/>
            <w:r w:rsidRPr="00936738">
              <w:rPr>
                <w:bCs/>
                <w:spacing w:val="-6"/>
                <w:sz w:val="24"/>
                <w:szCs w:val="24"/>
              </w:rPr>
              <w:t xml:space="preserve">, на предоставление сведений о начисленных и уплаченных суммах арендной платы за землю по заданным срокам уплаты в разрезе договоров аренды и внедрению модуля автоматической разноски платежей, обеспечивающего  вывод большого объема квартальных платежей за землю и снижения значения человеческого фактора при работе с платежами. </w:t>
            </w:r>
          </w:p>
        </w:tc>
      </w:tr>
      <w:tr w:rsidR="00445202" w:rsidRPr="003D0A32" w:rsidTr="003C22DD">
        <w:trPr>
          <w:trHeight w:val="271"/>
          <w:jc w:val="center"/>
        </w:trPr>
        <w:tc>
          <w:tcPr>
            <w:tcW w:w="15767" w:type="dxa"/>
            <w:gridSpan w:val="2"/>
          </w:tcPr>
          <w:p w:rsidR="00445202" w:rsidRPr="004833BA" w:rsidRDefault="00445202" w:rsidP="00FD27A5">
            <w:pPr>
              <w:widowControl w:val="0"/>
              <w:spacing w:before="120" w:after="120"/>
              <w:jc w:val="center"/>
              <w:rPr>
                <w:color w:val="000000" w:themeColor="text1"/>
                <w:sz w:val="24"/>
                <w:szCs w:val="24"/>
              </w:rPr>
            </w:pPr>
            <w:r w:rsidRPr="00F53618">
              <w:rPr>
                <w:color w:val="000000" w:themeColor="text1"/>
                <w:sz w:val="24"/>
                <w:szCs w:val="24"/>
              </w:rPr>
              <w:lastRenderedPageBreak/>
              <w:t>6. Политика в области муниципальных финансов</w:t>
            </w:r>
          </w:p>
        </w:tc>
      </w:tr>
      <w:tr w:rsidR="00445202" w:rsidRPr="003D0A32" w:rsidTr="003C22DD">
        <w:trPr>
          <w:trHeight w:val="271"/>
          <w:jc w:val="center"/>
        </w:trPr>
        <w:tc>
          <w:tcPr>
            <w:tcW w:w="2868" w:type="dxa"/>
          </w:tcPr>
          <w:p w:rsidR="00445202" w:rsidRPr="00F53618" w:rsidRDefault="00445202" w:rsidP="00FD27A5">
            <w:pPr>
              <w:spacing w:line="240" w:lineRule="exact"/>
              <w:rPr>
                <w:sz w:val="24"/>
                <w:szCs w:val="24"/>
              </w:rPr>
            </w:pPr>
            <w:r w:rsidRPr="00F53618">
              <w:rPr>
                <w:sz w:val="24"/>
                <w:szCs w:val="24"/>
              </w:rPr>
              <w:t>Увеличение доходов бюджета города</w:t>
            </w:r>
          </w:p>
          <w:p w:rsidR="00445202" w:rsidRPr="00F53618" w:rsidRDefault="00445202" w:rsidP="00FD27A5">
            <w:pPr>
              <w:pStyle w:val="ConsPlusNormal"/>
              <w:spacing w:line="240" w:lineRule="exact"/>
              <w:ind w:firstLine="0"/>
              <w:rPr>
                <w:rFonts w:ascii="Times New Roman" w:hAnsi="Times New Roman" w:cs="Times New Roman"/>
                <w:sz w:val="24"/>
                <w:szCs w:val="24"/>
              </w:rPr>
            </w:pPr>
          </w:p>
        </w:tc>
        <w:tc>
          <w:tcPr>
            <w:tcW w:w="12899" w:type="dxa"/>
          </w:tcPr>
          <w:p w:rsidR="00AA3B9C" w:rsidRPr="00AA3B9C" w:rsidRDefault="00AA3B9C" w:rsidP="00B1772F">
            <w:pPr>
              <w:pStyle w:val="ab"/>
              <w:tabs>
                <w:tab w:val="left" w:pos="795"/>
              </w:tabs>
              <w:spacing w:after="0" w:line="240" w:lineRule="auto"/>
              <w:ind w:left="0" w:firstLine="175"/>
              <w:jc w:val="both"/>
              <w:rPr>
                <w:rFonts w:ascii="Times New Roman" w:hAnsi="Times New Roman"/>
                <w:sz w:val="24"/>
                <w:szCs w:val="24"/>
              </w:rPr>
            </w:pPr>
            <w:r w:rsidRPr="00AA3B9C">
              <w:rPr>
                <w:rFonts w:ascii="Times New Roman" w:hAnsi="Times New Roman"/>
                <w:sz w:val="24"/>
                <w:szCs w:val="24"/>
              </w:rPr>
              <w:t>За 2013 год в бюджет города Ставрополя поступило собственных доходов 3 633 817,08 тыс. руб</w:t>
            </w:r>
            <w:r w:rsidR="0095545F">
              <w:rPr>
                <w:rFonts w:ascii="Times New Roman" w:hAnsi="Times New Roman"/>
                <w:sz w:val="24"/>
                <w:szCs w:val="24"/>
              </w:rPr>
              <w:t>.</w:t>
            </w:r>
            <w:r w:rsidRPr="00AA3B9C">
              <w:rPr>
                <w:rFonts w:ascii="Times New Roman" w:hAnsi="Times New Roman"/>
                <w:sz w:val="24"/>
                <w:szCs w:val="24"/>
              </w:rPr>
              <w:t>, плановые назначения выполнены на 102,2%.</w:t>
            </w:r>
          </w:p>
          <w:p w:rsidR="00AA3B9C" w:rsidRPr="00AA3B9C" w:rsidRDefault="00AA3B9C" w:rsidP="00B1772F">
            <w:pPr>
              <w:pStyle w:val="ab"/>
              <w:tabs>
                <w:tab w:val="left" w:pos="795"/>
              </w:tabs>
              <w:spacing w:after="0" w:line="240" w:lineRule="auto"/>
              <w:ind w:left="0" w:firstLine="175"/>
              <w:jc w:val="both"/>
              <w:rPr>
                <w:rFonts w:ascii="Times New Roman" w:hAnsi="Times New Roman"/>
                <w:sz w:val="24"/>
                <w:szCs w:val="24"/>
              </w:rPr>
            </w:pPr>
            <w:r w:rsidRPr="00AA3B9C">
              <w:rPr>
                <w:rFonts w:ascii="Times New Roman" w:hAnsi="Times New Roman"/>
                <w:sz w:val="24"/>
                <w:szCs w:val="24"/>
              </w:rPr>
              <w:t>Поступления собственных доходов за 2013 год по сравнению с 2012 годом увеличились на 407 716,70 тыс. руб</w:t>
            </w:r>
            <w:r w:rsidR="0095545F">
              <w:rPr>
                <w:rFonts w:ascii="Times New Roman" w:hAnsi="Times New Roman"/>
                <w:sz w:val="24"/>
                <w:szCs w:val="24"/>
              </w:rPr>
              <w:t>.</w:t>
            </w:r>
            <w:r w:rsidRPr="00AA3B9C">
              <w:rPr>
                <w:rFonts w:ascii="Times New Roman" w:hAnsi="Times New Roman"/>
                <w:sz w:val="24"/>
                <w:szCs w:val="24"/>
              </w:rPr>
              <w:t xml:space="preserve"> или на 12,6%. При этом отмечается значительный рост налоговых доходов – на 423 631,85 тыс. руб</w:t>
            </w:r>
            <w:r w:rsidR="0095545F">
              <w:rPr>
                <w:rFonts w:ascii="Times New Roman" w:hAnsi="Times New Roman"/>
                <w:sz w:val="24"/>
                <w:szCs w:val="24"/>
              </w:rPr>
              <w:t>.</w:t>
            </w:r>
            <w:r w:rsidRPr="00AA3B9C">
              <w:rPr>
                <w:rFonts w:ascii="Times New Roman" w:hAnsi="Times New Roman"/>
                <w:sz w:val="24"/>
                <w:szCs w:val="24"/>
              </w:rPr>
              <w:t xml:space="preserve"> или 17,4%, темп роста составил 117,4. Исполнение неналоговых доходов составляет 99,5%, при этом снижение к 2012 году составляет  </w:t>
            </w:r>
            <w:r w:rsidR="0095545F">
              <w:rPr>
                <w:rFonts w:ascii="Times New Roman" w:hAnsi="Times New Roman"/>
                <w:sz w:val="24"/>
                <w:szCs w:val="24"/>
              </w:rPr>
              <w:t xml:space="preserve">            </w:t>
            </w:r>
            <w:r w:rsidRPr="00AA3B9C">
              <w:rPr>
                <w:rFonts w:ascii="Times New Roman" w:hAnsi="Times New Roman"/>
                <w:sz w:val="24"/>
                <w:szCs w:val="24"/>
              </w:rPr>
              <w:t>718 915,15 тыс. руб</w:t>
            </w:r>
            <w:r w:rsidR="0095545F">
              <w:rPr>
                <w:rFonts w:ascii="Times New Roman" w:hAnsi="Times New Roman"/>
                <w:sz w:val="24"/>
                <w:szCs w:val="24"/>
              </w:rPr>
              <w:t>.</w:t>
            </w:r>
            <w:r w:rsidRPr="00AA3B9C">
              <w:rPr>
                <w:rFonts w:ascii="Times New Roman" w:hAnsi="Times New Roman"/>
                <w:sz w:val="24"/>
                <w:szCs w:val="24"/>
              </w:rPr>
              <w:t xml:space="preserve">, темп роста 98,0%. Доля налоговых доходов в объеме собственных доходов составляет 78,5%, неналоговых – 21,5%. </w:t>
            </w:r>
          </w:p>
          <w:p w:rsidR="00AA3B9C" w:rsidRPr="00AA3B9C" w:rsidRDefault="00AA3B9C" w:rsidP="00B1772F">
            <w:pPr>
              <w:ind w:firstLine="175"/>
              <w:jc w:val="both"/>
              <w:outlineLvl w:val="1"/>
              <w:rPr>
                <w:rFonts w:eastAsia="Calibri"/>
                <w:sz w:val="24"/>
                <w:szCs w:val="24"/>
              </w:rPr>
            </w:pPr>
            <w:r w:rsidRPr="00AA3B9C">
              <w:rPr>
                <w:rFonts w:eastAsia="Calibri"/>
                <w:sz w:val="24"/>
                <w:szCs w:val="24"/>
              </w:rPr>
              <w:t>В целях повышения эффективности использования муниципального имущества в 2013 году проведено 17 заседаний ведомственных балансовых комиссий по оптимизации деятельности муниципальных унитарных предприятий города Ставрополя</w:t>
            </w:r>
            <w:r w:rsidR="000866BF">
              <w:rPr>
                <w:rFonts w:eastAsia="Calibri"/>
                <w:sz w:val="24"/>
                <w:szCs w:val="24"/>
              </w:rPr>
              <w:t>.</w:t>
            </w:r>
            <w:r w:rsidRPr="00AA3B9C">
              <w:rPr>
                <w:rFonts w:eastAsia="Calibri"/>
                <w:sz w:val="24"/>
                <w:szCs w:val="24"/>
              </w:rPr>
              <w:t xml:space="preserve"> </w:t>
            </w:r>
            <w:r w:rsidR="000866BF">
              <w:rPr>
                <w:rFonts w:eastAsia="Calibri"/>
                <w:sz w:val="24"/>
                <w:szCs w:val="24"/>
              </w:rPr>
              <w:t>В</w:t>
            </w:r>
            <w:r w:rsidRPr="00AA3B9C">
              <w:rPr>
                <w:rFonts w:eastAsia="Calibri"/>
                <w:sz w:val="24"/>
                <w:szCs w:val="24"/>
              </w:rPr>
              <w:t xml:space="preserve"> целях оптимизации деятельности муниципальных унитарных предприятий в 2013 году принято решение о ликвидации 3 муниципальных унитарных предприятий, в которых в настоящее время осуществляется конкурсное производство.</w:t>
            </w:r>
          </w:p>
          <w:p w:rsidR="00AA3B9C" w:rsidRPr="00AA3B9C" w:rsidRDefault="00AA3B9C" w:rsidP="00B1772F">
            <w:pPr>
              <w:pStyle w:val="ab"/>
              <w:tabs>
                <w:tab w:val="left" w:pos="709"/>
              </w:tabs>
              <w:spacing w:after="0" w:line="240" w:lineRule="auto"/>
              <w:ind w:left="0" w:firstLine="175"/>
              <w:jc w:val="both"/>
              <w:rPr>
                <w:rFonts w:ascii="Times New Roman" w:hAnsi="Times New Roman"/>
                <w:sz w:val="24"/>
                <w:szCs w:val="24"/>
              </w:rPr>
            </w:pPr>
            <w:r w:rsidRPr="00AA3B9C">
              <w:rPr>
                <w:rFonts w:ascii="Times New Roman" w:hAnsi="Times New Roman"/>
                <w:sz w:val="24"/>
                <w:szCs w:val="24"/>
              </w:rPr>
              <w:t>План по доходам от перечисления части прибыли, остающейся после уплаты налогов и иных обязательных платежей муниципальных унитарных предприятий, за 2013 год исполнен на 101,7% (при плане – 17 789,0 тыс. руб</w:t>
            </w:r>
            <w:r w:rsidR="00764B7C">
              <w:rPr>
                <w:rFonts w:ascii="Times New Roman" w:hAnsi="Times New Roman"/>
                <w:sz w:val="24"/>
                <w:szCs w:val="24"/>
              </w:rPr>
              <w:t>.</w:t>
            </w:r>
            <w:r w:rsidRPr="00AA3B9C">
              <w:rPr>
                <w:rFonts w:ascii="Times New Roman" w:hAnsi="Times New Roman"/>
                <w:sz w:val="24"/>
                <w:szCs w:val="24"/>
              </w:rPr>
              <w:t>, фактически в бюджет города поступило 18 083,90 тыс. руб</w:t>
            </w:r>
            <w:r w:rsidR="00764B7C">
              <w:rPr>
                <w:rFonts w:ascii="Times New Roman" w:hAnsi="Times New Roman"/>
                <w:sz w:val="24"/>
                <w:szCs w:val="24"/>
              </w:rPr>
              <w:t>.</w:t>
            </w:r>
            <w:r w:rsidRPr="00AA3B9C">
              <w:rPr>
                <w:rFonts w:ascii="Times New Roman" w:hAnsi="Times New Roman"/>
                <w:sz w:val="24"/>
                <w:szCs w:val="24"/>
              </w:rPr>
              <w:t xml:space="preserve">). </w:t>
            </w:r>
          </w:p>
          <w:p w:rsidR="00AA3B9C" w:rsidRPr="00AA3B9C" w:rsidRDefault="00AA3B9C" w:rsidP="00B1772F">
            <w:pPr>
              <w:ind w:firstLine="175"/>
              <w:jc w:val="both"/>
              <w:rPr>
                <w:sz w:val="24"/>
                <w:szCs w:val="24"/>
              </w:rPr>
            </w:pPr>
            <w:r w:rsidRPr="00AA3B9C">
              <w:rPr>
                <w:rFonts w:eastAsia="Calibri"/>
                <w:sz w:val="24"/>
                <w:szCs w:val="24"/>
              </w:rPr>
              <w:t xml:space="preserve">Источником для обеспечения запланированного </w:t>
            </w:r>
            <w:proofErr w:type="gramStart"/>
            <w:r w:rsidRPr="00AA3B9C">
              <w:rPr>
                <w:rFonts w:eastAsia="Calibri"/>
                <w:sz w:val="24"/>
                <w:szCs w:val="24"/>
              </w:rPr>
              <w:t>уровня доходов бюджета города Ставрополя</w:t>
            </w:r>
            <w:proofErr w:type="gramEnd"/>
            <w:r w:rsidRPr="00AA3B9C">
              <w:rPr>
                <w:rFonts w:eastAsia="Calibri"/>
                <w:sz w:val="24"/>
                <w:szCs w:val="24"/>
              </w:rPr>
              <w:t xml:space="preserve"> является взыскание недоимки. По состоянию на 01.01.2014 года недоимка по налоговым и неналоговым платежам в бюджет города Ставрополя составила 244 562,5 тыс. руб</w:t>
            </w:r>
            <w:r w:rsidR="00764B7C">
              <w:rPr>
                <w:rFonts w:eastAsia="Calibri"/>
                <w:sz w:val="24"/>
                <w:szCs w:val="24"/>
              </w:rPr>
              <w:t>.</w:t>
            </w:r>
            <w:r w:rsidRPr="00AA3B9C">
              <w:rPr>
                <w:rFonts w:eastAsia="Calibri"/>
                <w:sz w:val="24"/>
                <w:szCs w:val="24"/>
              </w:rPr>
              <w:t>, из них:</w:t>
            </w:r>
            <w:r w:rsidR="00764B7C">
              <w:rPr>
                <w:rFonts w:eastAsia="Calibri"/>
                <w:sz w:val="24"/>
                <w:szCs w:val="24"/>
              </w:rPr>
              <w:t xml:space="preserve"> </w:t>
            </w:r>
            <w:r w:rsidRPr="00AA3B9C">
              <w:rPr>
                <w:sz w:val="24"/>
                <w:szCs w:val="24"/>
              </w:rPr>
              <w:t>по налоговым платежам – 114 937,0 тыс. руб</w:t>
            </w:r>
            <w:r w:rsidR="00764B7C">
              <w:rPr>
                <w:sz w:val="24"/>
                <w:szCs w:val="24"/>
              </w:rPr>
              <w:t>.</w:t>
            </w:r>
            <w:r w:rsidRPr="00AA3B9C">
              <w:rPr>
                <w:sz w:val="24"/>
                <w:szCs w:val="24"/>
              </w:rPr>
              <w:t xml:space="preserve"> (или 47%);</w:t>
            </w:r>
            <w:r w:rsidR="00764B7C">
              <w:rPr>
                <w:sz w:val="24"/>
                <w:szCs w:val="24"/>
              </w:rPr>
              <w:t xml:space="preserve"> </w:t>
            </w:r>
            <w:r w:rsidRPr="00AA3B9C">
              <w:rPr>
                <w:sz w:val="24"/>
                <w:szCs w:val="24"/>
              </w:rPr>
              <w:t>по неналоговым платежам – 129 625,5 тыс. руб</w:t>
            </w:r>
            <w:r w:rsidR="00764B7C">
              <w:rPr>
                <w:sz w:val="24"/>
                <w:szCs w:val="24"/>
              </w:rPr>
              <w:t>.</w:t>
            </w:r>
            <w:r w:rsidRPr="00AA3B9C">
              <w:rPr>
                <w:sz w:val="24"/>
                <w:szCs w:val="24"/>
              </w:rPr>
              <w:t xml:space="preserve"> (или 53%).</w:t>
            </w:r>
          </w:p>
          <w:p w:rsidR="00AA3B9C" w:rsidRPr="00AA3B9C" w:rsidRDefault="00AA3B9C" w:rsidP="00B1772F">
            <w:pPr>
              <w:ind w:firstLine="175"/>
              <w:jc w:val="both"/>
              <w:rPr>
                <w:rFonts w:eastAsia="Calibri"/>
                <w:sz w:val="24"/>
                <w:szCs w:val="24"/>
              </w:rPr>
            </w:pPr>
            <w:r w:rsidRPr="00AA3B9C">
              <w:rPr>
                <w:rFonts w:eastAsia="Calibri"/>
                <w:sz w:val="24"/>
                <w:szCs w:val="24"/>
              </w:rPr>
              <w:t>За отчетный период недоимка снизилась на 453,9 тыс. руб</w:t>
            </w:r>
            <w:r w:rsidR="00764B7C">
              <w:rPr>
                <w:rFonts w:eastAsia="Calibri"/>
                <w:sz w:val="24"/>
                <w:szCs w:val="24"/>
              </w:rPr>
              <w:t>.</w:t>
            </w:r>
            <w:r w:rsidRPr="00AA3B9C">
              <w:rPr>
                <w:rFonts w:eastAsia="Calibri"/>
                <w:sz w:val="24"/>
                <w:szCs w:val="24"/>
              </w:rPr>
              <w:t xml:space="preserve"> (или 0,2%) по сравнению с данными по состоянию на </w:t>
            </w:r>
            <w:r w:rsidR="00764B7C">
              <w:rPr>
                <w:rFonts w:eastAsia="Calibri"/>
                <w:sz w:val="24"/>
                <w:szCs w:val="24"/>
              </w:rPr>
              <w:t>01.01.</w:t>
            </w:r>
            <w:r w:rsidRPr="00AA3B9C">
              <w:rPr>
                <w:rFonts w:eastAsia="Calibri"/>
                <w:sz w:val="24"/>
                <w:szCs w:val="24"/>
              </w:rPr>
              <w:t>2013 года.</w:t>
            </w:r>
          </w:p>
          <w:p w:rsidR="00AA3B9C" w:rsidRPr="00AA3B9C" w:rsidRDefault="00AA3B9C" w:rsidP="00B1772F">
            <w:pPr>
              <w:ind w:firstLine="175"/>
              <w:jc w:val="both"/>
              <w:rPr>
                <w:rFonts w:eastAsia="Calibri"/>
                <w:sz w:val="24"/>
                <w:szCs w:val="24"/>
              </w:rPr>
            </w:pPr>
            <w:r w:rsidRPr="00AA3B9C">
              <w:rPr>
                <w:rFonts w:eastAsia="Calibri"/>
                <w:sz w:val="24"/>
                <w:szCs w:val="24"/>
              </w:rPr>
              <w:t xml:space="preserve">В целях снижения недоимки в бюджет города разработан и утвержден постановлением администрации города Ставрополя от 05.04.2013 </w:t>
            </w:r>
            <w:r w:rsidR="005B725F">
              <w:rPr>
                <w:rFonts w:eastAsia="Calibri"/>
                <w:sz w:val="24"/>
                <w:szCs w:val="24"/>
              </w:rPr>
              <w:t xml:space="preserve">     </w:t>
            </w:r>
            <w:r w:rsidRPr="00AA3B9C">
              <w:rPr>
                <w:rFonts w:eastAsia="Calibri"/>
                <w:sz w:val="24"/>
                <w:szCs w:val="24"/>
              </w:rPr>
              <w:t xml:space="preserve">№ 957 План совместных мероприятий, направленных на увеличение </w:t>
            </w:r>
            <w:proofErr w:type="gramStart"/>
            <w:r w:rsidRPr="00AA3B9C">
              <w:rPr>
                <w:rFonts w:eastAsia="Calibri"/>
                <w:sz w:val="24"/>
                <w:szCs w:val="24"/>
              </w:rPr>
              <w:t xml:space="preserve">наполняемости </w:t>
            </w:r>
            <w:r w:rsidRPr="00AA3B9C">
              <w:rPr>
                <w:rFonts w:eastAsia="Calibri"/>
                <w:sz w:val="24"/>
                <w:szCs w:val="24"/>
              </w:rPr>
              <w:lastRenderedPageBreak/>
              <w:t>доходной части бюджета города Ставрополя</w:t>
            </w:r>
            <w:proofErr w:type="gramEnd"/>
            <w:r w:rsidRPr="00AA3B9C">
              <w:rPr>
                <w:rFonts w:eastAsia="Calibri"/>
                <w:sz w:val="24"/>
                <w:szCs w:val="24"/>
              </w:rPr>
              <w:t xml:space="preserve"> в 2013 году. </w:t>
            </w:r>
          </w:p>
          <w:p w:rsidR="00AA3B9C" w:rsidRPr="00AA3B9C" w:rsidRDefault="00AA3B9C" w:rsidP="00B1772F">
            <w:pPr>
              <w:ind w:firstLine="175"/>
              <w:jc w:val="both"/>
              <w:rPr>
                <w:rFonts w:eastAsia="Calibri"/>
                <w:sz w:val="24"/>
                <w:szCs w:val="24"/>
              </w:rPr>
            </w:pPr>
            <w:r w:rsidRPr="00AA3B9C">
              <w:rPr>
                <w:rFonts w:eastAsia="Calibri"/>
                <w:sz w:val="24"/>
                <w:szCs w:val="24"/>
              </w:rPr>
              <w:t>Кроме того, главой администрации города Ставрополя А.Х. </w:t>
            </w:r>
            <w:proofErr w:type="spellStart"/>
            <w:r w:rsidRPr="00AA3B9C">
              <w:rPr>
                <w:rFonts w:eastAsia="Calibri"/>
                <w:sz w:val="24"/>
                <w:szCs w:val="24"/>
              </w:rPr>
              <w:t>Джатдоевым</w:t>
            </w:r>
            <w:proofErr w:type="spellEnd"/>
            <w:r w:rsidRPr="00AA3B9C">
              <w:rPr>
                <w:rFonts w:eastAsia="Calibri"/>
                <w:sz w:val="24"/>
                <w:szCs w:val="24"/>
              </w:rPr>
              <w:t xml:space="preserve"> утвержден План мероприятий по увеличению платежей в бюджет города Ставрополя в 2013 году за счет взыскания недоимок по налогам и неналоговым доходам с использованием новых методов и механизмов в работе.</w:t>
            </w:r>
          </w:p>
          <w:p w:rsidR="00AA3B9C" w:rsidRPr="00AA3B9C" w:rsidRDefault="00AA3B9C" w:rsidP="00B1772F">
            <w:pPr>
              <w:ind w:firstLine="175"/>
              <w:jc w:val="both"/>
              <w:rPr>
                <w:rFonts w:eastAsia="Calibri"/>
                <w:sz w:val="24"/>
                <w:szCs w:val="24"/>
              </w:rPr>
            </w:pPr>
            <w:proofErr w:type="gramStart"/>
            <w:r w:rsidRPr="00AA3B9C">
              <w:rPr>
                <w:rFonts w:eastAsia="Calibri"/>
                <w:sz w:val="24"/>
                <w:szCs w:val="24"/>
              </w:rPr>
              <w:t>В рамках реализации данных мероприятий в 2013 году проведено:</w:t>
            </w:r>
            <w:r w:rsidR="005B725F">
              <w:rPr>
                <w:rFonts w:eastAsia="Calibri"/>
                <w:sz w:val="24"/>
                <w:szCs w:val="24"/>
              </w:rPr>
              <w:t xml:space="preserve"> </w:t>
            </w:r>
            <w:r w:rsidRPr="00AA3B9C">
              <w:rPr>
                <w:rFonts w:eastAsia="Calibri"/>
                <w:sz w:val="24"/>
                <w:szCs w:val="24"/>
              </w:rPr>
              <w:t>2 заседания консультативного совета по налоговой и бюджетной политике при администрации города Ставрополя; 41 заседание комиссий по снижению недоимки по налогам и другим обязательным платежам в бюджет города Ставрополя в администрациях районов города Ставрополя; 46 заседаний городской комиссии по контролю за поступлением арендной платы за земельные участки в бюджет города;</w:t>
            </w:r>
            <w:proofErr w:type="gramEnd"/>
            <w:r w:rsidRPr="00AA3B9C">
              <w:rPr>
                <w:rFonts w:eastAsia="Calibri"/>
                <w:sz w:val="24"/>
                <w:szCs w:val="24"/>
              </w:rPr>
              <w:t xml:space="preserve"> 18 заседаний комиссий по заслушиванию должников по арендной плате за имущество, находящееся в муниципальной собственности; 31 заседание по заслушиванию в администрации города Ставрополя арендаторов, имеющих значительную задолженность по арендной плате и пени за земельные участки; 107 рейдов </w:t>
            </w:r>
            <w:proofErr w:type="gramStart"/>
            <w:r w:rsidRPr="00AA3B9C">
              <w:rPr>
                <w:rFonts w:eastAsia="Calibri"/>
                <w:sz w:val="24"/>
                <w:szCs w:val="24"/>
              </w:rPr>
              <w:t>по взысканию задолженности по имущественным налогам с граждан в бюджет города Ставрополя с участием</w:t>
            </w:r>
            <w:proofErr w:type="gramEnd"/>
            <w:r w:rsidRPr="00AA3B9C">
              <w:rPr>
                <w:rFonts w:eastAsia="Calibri"/>
                <w:sz w:val="24"/>
                <w:szCs w:val="24"/>
              </w:rPr>
              <w:t xml:space="preserve"> представителей налоговых органов, районных отделов судебных приставов, районных администраций города и комитета финансов и бюджета администрации города Ставрополя.</w:t>
            </w:r>
          </w:p>
          <w:p w:rsidR="00AA3B9C" w:rsidRPr="00AA3B9C" w:rsidRDefault="00AA3B9C" w:rsidP="00B1772F">
            <w:pPr>
              <w:tabs>
                <w:tab w:val="left" w:pos="709"/>
              </w:tabs>
              <w:ind w:firstLine="175"/>
              <w:jc w:val="both"/>
              <w:rPr>
                <w:rFonts w:eastAsia="Calibri"/>
                <w:sz w:val="24"/>
                <w:szCs w:val="24"/>
              </w:rPr>
            </w:pPr>
            <w:r w:rsidRPr="00AA3B9C">
              <w:rPr>
                <w:rFonts w:eastAsia="Calibri"/>
                <w:sz w:val="24"/>
                <w:szCs w:val="24"/>
              </w:rPr>
              <w:t xml:space="preserve">По результатам проведенной работы в добровольном порядке должниками погашена задолженность по налоговым и неналоговым платежам в бюджет города в сумме 91 748,0 тыс. руб. </w:t>
            </w:r>
          </w:p>
          <w:p w:rsidR="00AA3B9C" w:rsidRPr="00AA3B9C" w:rsidRDefault="00AA3B9C" w:rsidP="00B1772F">
            <w:pPr>
              <w:ind w:firstLine="175"/>
              <w:jc w:val="both"/>
              <w:rPr>
                <w:rFonts w:eastAsia="Calibri"/>
                <w:sz w:val="24"/>
                <w:szCs w:val="24"/>
              </w:rPr>
            </w:pPr>
            <w:r w:rsidRPr="00AA3B9C">
              <w:rPr>
                <w:rFonts w:eastAsia="Calibri"/>
                <w:sz w:val="24"/>
                <w:szCs w:val="24"/>
              </w:rPr>
              <w:t xml:space="preserve">В </w:t>
            </w:r>
            <w:r w:rsidR="000866BF">
              <w:rPr>
                <w:rFonts w:eastAsia="Calibri"/>
                <w:sz w:val="24"/>
                <w:szCs w:val="24"/>
              </w:rPr>
              <w:t>результате</w:t>
            </w:r>
            <w:r w:rsidRPr="00AA3B9C">
              <w:rPr>
                <w:rFonts w:eastAsia="Calibri"/>
                <w:sz w:val="24"/>
                <w:szCs w:val="24"/>
              </w:rPr>
              <w:t xml:space="preserve"> проведенной работы должниками погашена задолженность по налогам в бюджет города в сумме 77 529,0 тыс. руб.</w:t>
            </w:r>
          </w:p>
          <w:p w:rsidR="00AA3B9C" w:rsidRPr="00AA3B9C" w:rsidRDefault="00AA3B9C" w:rsidP="00B1772F">
            <w:pPr>
              <w:ind w:firstLine="175"/>
              <w:jc w:val="both"/>
              <w:rPr>
                <w:rFonts w:eastAsia="Calibri"/>
                <w:sz w:val="24"/>
                <w:szCs w:val="24"/>
              </w:rPr>
            </w:pPr>
            <w:r w:rsidRPr="00AA3B9C">
              <w:rPr>
                <w:rFonts w:eastAsia="Calibri"/>
                <w:sz w:val="24"/>
                <w:szCs w:val="24"/>
              </w:rPr>
              <w:t xml:space="preserve">На постоянной основе в печатных изданиях и на Web-сайте администрации города Ставрополя размещено более 25 информационных материалов, освещающих работу администрации города по снижению недоимки и мобилизации дополнительных доходов в бюджет города. Администрацией города Ставрополя в отчетном периоде предоставлялись рекламные площади инспекции ФНС России по Ленинскому и Октябрьскому районам города Ставрополя для размещения информации по срокам уплаты налогов, формирующих бюджет города Ставрополя. </w:t>
            </w:r>
          </w:p>
          <w:p w:rsidR="00AA3B9C" w:rsidRPr="00AA3B9C" w:rsidRDefault="00AA3B9C" w:rsidP="00B1772F">
            <w:pPr>
              <w:ind w:firstLine="175"/>
              <w:jc w:val="both"/>
              <w:outlineLvl w:val="2"/>
              <w:rPr>
                <w:rFonts w:eastAsia="Calibri"/>
                <w:sz w:val="24"/>
                <w:szCs w:val="24"/>
              </w:rPr>
            </w:pPr>
            <w:r w:rsidRPr="00AA3B9C">
              <w:rPr>
                <w:rFonts w:eastAsia="Calibri"/>
                <w:sz w:val="24"/>
                <w:szCs w:val="24"/>
              </w:rPr>
              <w:t xml:space="preserve">Для недопущения неблагоприятных социально-экономических последствий для </w:t>
            </w:r>
            <w:r w:rsidR="005B725F">
              <w:rPr>
                <w:rFonts w:eastAsia="Calibri"/>
                <w:sz w:val="24"/>
                <w:szCs w:val="24"/>
              </w:rPr>
              <w:t>МУП</w:t>
            </w:r>
            <w:r w:rsidRPr="00AA3B9C">
              <w:rPr>
                <w:rFonts w:eastAsia="Calibri"/>
                <w:sz w:val="24"/>
                <w:szCs w:val="24"/>
              </w:rPr>
              <w:t xml:space="preserve"> «Водоканал», вследствие единовременного погашения части прибыли, остающейся в распоряжении предприятия после уплаты налогов, сборов и иных обязательных платежей в сумме 14 857,8 тыс. руб</w:t>
            </w:r>
            <w:r w:rsidR="005B725F">
              <w:rPr>
                <w:rFonts w:eastAsia="Calibri"/>
                <w:sz w:val="24"/>
                <w:szCs w:val="24"/>
              </w:rPr>
              <w:t>.</w:t>
            </w:r>
            <w:r w:rsidRPr="00AA3B9C">
              <w:rPr>
                <w:rFonts w:eastAsia="Calibri"/>
                <w:sz w:val="24"/>
                <w:szCs w:val="24"/>
              </w:rPr>
              <w:t>, постановлением администрации города Ставрополя от 03.07.2013 № 2227 предприятию предоставлена рассрочка по перечислению указанных платежей. По состоянию на 01.01.2014 года платежи в бюджет уплачены в полном объеме в соответствии с графиком перечисления.</w:t>
            </w:r>
          </w:p>
          <w:p w:rsidR="00AA3B9C" w:rsidRPr="00AA3B9C" w:rsidRDefault="00AA3B9C" w:rsidP="00B1772F">
            <w:pPr>
              <w:ind w:firstLine="175"/>
              <w:jc w:val="both"/>
              <w:rPr>
                <w:rFonts w:eastAsia="Calibri"/>
                <w:sz w:val="24"/>
                <w:szCs w:val="24"/>
              </w:rPr>
            </w:pPr>
            <w:r w:rsidRPr="00AA3B9C">
              <w:rPr>
                <w:rFonts w:eastAsia="Calibri"/>
                <w:sz w:val="24"/>
                <w:szCs w:val="24"/>
              </w:rPr>
              <w:t>В целях решения задачи по увеличению доходов в бюджет города и созданию благоприятных условий для развития экономики города, стимулирования бизнеса и создания новых рабочих мест в городе  Ставрополе в 2013 году выполнено следующее</w:t>
            </w:r>
            <w:r w:rsidR="000866BF">
              <w:rPr>
                <w:rFonts w:eastAsia="Calibri"/>
                <w:sz w:val="24"/>
                <w:szCs w:val="24"/>
              </w:rPr>
              <w:t>:</w:t>
            </w:r>
          </w:p>
          <w:p w:rsidR="00AA3B9C" w:rsidRPr="00AA3B9C" w:rsidRDefault="000866BF" w:rsidP="00B1772F">
            <w:pPr>
              <w:ind w:firstLine="175"/>
              <w:jc w:val="both"/>
              <w:outlineLvl w:val="2"/>
              <w:rPr>
                <w:rFonts w:eastAsia="Calibri"/>
                <w:sz w:val="24"/>
                <w:szCs w:val="24"/>
              </w:rPr>
            </w:pPr>
            <w:r>
              <w:rPr>
                <w:rFonts w:eastAsia="Calibri"/>
                <w:sz w:val="24"/>
                <w:szCs w:val="24"/>
              </w:rPr>
              <w:t>-</w:t>
            </w:r>
            <w:r w:rsidR="00AA3B9C" w:rsidRPr="00AA3B9C">
              <w:rPr>
                <w:rFonts w:eastAsia="Calibri"/>
                <w:sz w:val="24"/>
                <w:szCs w:val="24"/>
              </w:rPr>
              <w:t> </w:t>
            </w:r>
            <w:r>
              <w:rPr>
                <w:rFonts w:eastAsia="Calibri"/>
                <w:sz w:val="24"/>
                <w:szCs w:val="24"/>
              </w:rPr>
              <w:t>р</w:t>
            </w:r>
            <w:r w:rsidR="00AA3B9C" w:rsidRPr="00AA3B9C">
              <w:rPr>
                <w:rFonts w:eastAsia="Calibri"/>
                <w:sz w:val="24"/>
                <w:szCs w:val="24"/>
              </w:rPr>
              <w:t xml:space="preserve">ешением Ставропольской городской Думы от 13.11.2013 года № 415 «О внесении изменений в пункты 1 и 2 решения </w:t>
            </w:r>
            <w:r w:rsidR="00AA3B9C" w:rsidRPr="00AA3B9C">
              <w:rPr>
                <w:rFonts w:eastAsia="Calibri"/>
                <w:sz w:val="24"/>
                <w:szCs w:val="24"/>
              </w:rPr>
              <w:lastRenderedPageBreak/>
              <w:t xml:space="preserve">Ставропольской городской Думы «Об установлении земельного налога и введении его в действие на территории города Ставрополя» установлены новые </w:t>
            </w:r>
            <w:r>
              <w:rPr>
                <w:rFonts w:eastAsia="Calibri"/>
                <w:sz w:val="24"/>
                <w:szCs w:val="24"/>
              </w:rPr>
              <w:t xml:space="preserve">дифференцированные </w:t>
            </w:r>
            <w:r w:rsidR="00AA3B9C" w:rsidRPr="00AA3B9C">
              <w:rPr>
                <w:rFonts w:eastAsia="Calibri"/>
                <w:sz w:val="24"/>
                <w:szCs w:val="24"/>
              </w:rPr>
              <w:t>ставки земельного налога</w:t>
            </w:r>
            <w:r>
              <w:rPr>
                <w:rFonts w:eastAsia="Calibri"/>
                <w:sz w:val="24"/>
                <w:szCs w:val="24"/>
              </w:rPr>
              <w:t xml:space="preserve">. </w:t>
            </w:r>
            <w:r w:rsidR="00AA3B9C" w:rsidRPr="00AA3B9C">
              <w:rPr>
                <w:rFonts w:eastAsia="Calibri"/>
                <w:sz w:val="24"/>
                <w:szCs w:val="24"/>
              </w:rPr>
              <w:t xml:space="preserve"> </w:t>
            </w:r>
          </w:p>
          <w:p w:rsidR="00AA3B9C" w:rsidRPr="00AA3B9C" w:rsidRDefault="000866BF" w:rsidP="00B1772F">
            <w:pPr>
              <w:ind w:firstLine="175"/>
              <w:jc w:val="both"/>
              <w:rPr>
                <w:rFonts w:eastAsia="Calibri"/>
                <w:sz w:val="24"/>
                <w:szCs w:val="24"/>
              </w:rPr>
            </w:pPr>
            <w:r>
              <w:rPr>
                <w:rFonts w:eastAsia="Calibri"/>
                <w:sz w:val="24"/>
                <w:szCs w:val="24"/>
              </w:rPr>
              <w:t>- в</w:t>
            </w:r>
            <w:r w:rsidR="00AA3B9C" w:rsidRPr="00AA3B9C">
              <w:rPr>
                <w:rFonts w:eastAsia="Calibri"/>
                <w:sz w:val="24"/>
                <w:szCs w:val="24"/>
              </w:rPr>
              <w:t xml:space="preserve"> 2013 году продолжено финансирование программных мероприятий в части реализация долгосрочной муниципальной целевой программы «Развитие малого и среднего предпринимательства в городе Ставрополе на 2011-2013 годы», утвержденной постановлением администрации города Ставрополя от 08.10.2010 года № 3011.</w:t>
            </w:r>
          </w:p>
          <w:p w:rsidR="00AA3B9C" w:rsidRPr="00AA3B9C" w:rsidRDefault="00AA3B9C" w:rsidP="00B1772F">
            <w:pPr>
              <w:ind w:firstLine="175"/>
              <w:jc w:val="both"/>
              <w:rPr>
                <w:rFonts w:eastAsia="Calibri"/>
                <w:sz w:val="24"/>
                <w:szCs w:val="24"/>
              </w:rPr>
            </w:pPr>
            <w:r w:rsidRPr="00AA3B9C">
              <w:rPr>
                <w:rFonts w:eastAsia="Calibri"/>
                <w:sz w:val="24"/>
                <w:szCs w:val="24"/>
              </w:rPr>
              <w:t>Из предусмотренных на 2013 год в бюджете города плановых ассигнований, с учетом внесенных изменений, в размере 3 671,36 тыс. руб</w:t>
            </w:r>
            <w:r w:rsidR="005B725F">
              <w:rPr>
                <w:rFonts w:eastAsia="Calibri"/>
                <w:sz w:val="24"/>
                <w:szCs w:val="24"/>
              </w:rPr>
              <w:t>.</w:t>
            </w:r>
            <w:r w:rsidRPr="00AA3B9C">
              <w:rPr>
                <w:rFonts w:eastAsia="Calibri"/>
                <w:sz w:val="24"/>
                <w:szCs w:val="24"/>
              </w:rPr>
              <w:t xml:space="preserve"> в течение 2013 года освоено 3 293,75 тыс. руб.</w:t>
            </w:r>
          </w:p>
          <w:p w:rsidR="00AA3B9C" w:rsidRPr="00AA3B9C" w:rsidRDefault="00AA3B9C" w:rsidP="00B1772F">
            <w:pPr>
              <w:ind w:firstLine="175"/>
              <w:jc w:val="both"/>
              <w:rPr>
                <w:rFonts w:eastAsia="Calibri"/>
                <w:sz w:val="24"/>
                <w:szCs w:val="24"/>
              </w:rPr>
            </w:pPr>
            <w:r w:rsidRPr="00AA3B9C">
              <w:rPr>
                <w:rFonts w:eastAsia="Calibri"/>
                <w:sz w:val="24"/>
                <w:szCs w:val="24"/>
              </w:rPr>
              <w:t>В целях наращивания одной из составляющих доходной части бюджета города Ставрополя в виде финансовой помощи из бюджетов вышестоящего уровня, в 2013 году продолжено участие города Ставрополя в реализации краевых и федеральных программ.</w:t>
            </w:r>
          </w:p>
          <w:p w:rsidR="00AA3B9C" w:rsidRPr="00AA3B9C" w:rsidRDefault="00AA3B9C" w:rsidP="00B1772F">
            <w:pPr>
              <w:ind w:firstLine="175"/>
              <w:jc w:val="both"/>
              <w:rPr>
                <w:rFonts w:eastAsia="Calibri"/>
                <w:sz w:val="24"/>
                <w:szCs w:val="24"/>
              </w:rPr>
            </w:pPr>
            <w:r w:rsidRPr="00AA3B9C">
              <w:rPr>
                <w:rFonts w:eastAsia="Calibri"/>
                <w:sz w:val="24"/>
                <w:szCs w:val="24"/>
              </w:rPr>
              <w:t>В 2013 году в рамках участия города Ставрополя в программах краевого и федерального уровня в бюджет города из Федерального бюджета и бюджета Ставропольского края привлечены финансовые ресурсы в виде субсидий в сумме 13 922,65 тыс. руб</w:t>
            </w:r>
            <w:r w:rsidR="005B725F">
              <w:rPr>
                <w:rFonts w:eastAsia="Calibri"/>
                <w:sz w:val="24"/>
                <w:szCs w:val="24"/>
              </w:rPr>
              <w:t>.</w:t>
            </w:r>
            <w:r w:rsidRPr="00AA3B9C">
              <w:rPr>
                <w:rFonts w:eastAsia="Calibri"/>
                <w:sz w:val="24"/>
                <w:szCs w:val="24"/>
              </w:rPr>
              <w:t xml:space="preserve"> и 60 176,74 тыс. руб</w:t>
            </w:r>
            <w:r w:rsidR="005B725F">
              <w:rPr>
                <w:rFonts w:eastAsia="Calibri"/>
                <w:sz w:val="24"/>
                <w:szCs w:val="24"/>
              </w:rPr>
              <w:t xml:space="preserve">. </w:t>
            </w:r>
            <w:r w:rsidRPr="00AA3B9C">
              <w:rPr>
                <w:rFonts w:eastAsia="Calibri"/>
                <w:sz w:val="24"/>
                <w:szCs w:val="24"/>
              </w:rPr>
              <w:t>соответственно. Из них 7 593,48 тыс. руб</w:t>
            </w:r>
            <w:r w:rsidR="005B725F">
              <w:rPr>
                <w:rFonts w:eastAsia="Calibri"/>
                <w:sz w:val="24"/>
                <w:szCs w:val="24"/>
              </w:rPr>
              <w:t>.</w:t>
            </w:r>
            <w:r w:rsidRPr="00AA3B9C">
              <w:rPr>
                <w:rFonts w:eastAsia="Calibri"/>
                <w:sz w:val="24"/>
                <w:szCs w:val="24"/>
              </w:rPr>
              <w:t xml:space="preserve"> направлено на окончание строительства муниципального дошкольного образовательного учреждения в 373 квартале города Ставрополя по пр</w:t>
            </w:r>
            <w:proofErr w:type="gramStart"/>
            <w:r w:rsidRPr="00AA3B9C">
              <w:rPr>
                <w:rFonts w:eastAsia="Calibri"/>
                <w:sz w:val="24"/>
                <w:szCs w:val="24"/>
              </w:rPr>
              <w:t>.К</w:t>
            </w:r>
            <w:proofErr w:type="gramEnd"/>
            <w:r w:rsidRPr="00AA3B9C">
              <w:rPr>
                <w:rFonts w:eastAsia="Calibri"/>
                <w:sz w:val="24"/>
                <w:szCs w:val="24"/>
              </w:rPr>
              <w:t>улакова,16 вместимостью 250 мест. Объект сдан в эксплуатацию в 2013 году. На строительство физкультурно-оздоровительного комплекса по ул. 50 лет ВЛКСМ, 49а направлено 13 922,65 тыс. руб</w:t>
            </w:r>
            <w:r w:rsidR="005B725F">
              <w:rPr>
                <w:rFonts w:eastAsia="Calibri"/>
                <w:sz w:val="24"/>
                <w:szCs w:val="24"/>
              </w:rPr>
              <w:t>.</w:t>
            </w:r>
            <w:r w:rsidRPr="00AA3B9C">
              <w:rPr>
                <w:rFonts w:eastAsia="Calibri"/>
                <w:sz w:val="24"/>
                <w:szCs w:val="24"/>
              </w:rPr>
              <w:t xml:space="preserve"> средств федерального бюджета и 23 767,55 тыс. руб</w:t>
            </w:r>
            <w:r w:rsidR="005B725F">
              <w:rPr>
                <w:rFonts w:eastAsia="Calibri"/>
                <w:sz w:val="24"/>
                <w:szCs w:val="24"/>
              </w:rPr>
              <w:t>.</w:t>
            </w:r>
            <w:r w:rsidRPr="00AA3B9C">
              <w:rPr>
                <w:rFonts w:eastAsia="Calibri"/>
                <w:sz w:val="24"/>
                <w:szCs w:val="24"/>
              </w:rPr>
              <w:t xml:space="preserve"> из средств бюджета Ставропольского края. На окончание строительства объекта в 2104 году планируется направить  52 503,71 тыс. руб</w:t>
            </w:r>
            <w:r w:rsidR="005B725F">
              <w:rPr>
                <w:rFonts w:eastAsia="Calibri"/>
                <w:sz w:val="24"/>
                <w:szCs w:val="24"/>
              </w:rPr>
              <w:t>.</w:t>
            </w:r>
            <w:r w:rsidRPr="00AA3B9C">
              <w:rPr>
                <w:rFonts w:eastAsia="Calibri"/>
                <w:sz w:val="24"/>
                <w:szCs w:val="24"/>
              </w:rPr>
              <w:t xml:space="preserve"> из средств бюджета города. На реконструкцию двух многофункциональных центров в городе Ставрополе по ул. Васильева,49 и по ул. 50 лет ВЛКСМ, 8а/1-2 направлено средств бюджета Ставропольского края в сумме 7 919,41 тыс. руб</w:t>
            </w:r>
            <w:r w:rsidR="005B725F">
              <w:rPr>
                <w:rFonts w:eastAsia="Calibri"/>
                <w:sz w:val="24"/>
                <w:szCs w:val="24"/>
              </w:rPr>
              <w:t>.</w:t>
            </w:r>
            <w:r w:rsidRPr="00AA3B9C">
              <w:rPr>
                <w:rFonts w:eastAsia="Calibri"/>
                <w:sz w:val="24"/>
                <w:szCs w:val="24"/>
              </w:rPr>
              <w:t xml:space="preserve"> и 20 896,30 тыс. руб</w:t>
            </w:r>
            <w:r w:rsidR="005B725F">
              <w:rPr>
                <w:rFonts w:eastAsia="Calibri"/>
                <w:sz w:val="24"/>
                <w:szCs w:val="24"/>
              </w:rPr>
              <w:t>.</w:t>
            </w:r>
            <w:r w:rsidRPr="00AA3B9C">
              <w:rPr>
                <w:rFonts w:eastAsia="Calibri"/>
                <w:sz w:val="24"/>
                <w:szCs w:val="24"/>
              </w:rPr>
              <w:t xml:space="preserve"> соответственно. Объекты сданы в эксплуатацию в 2013 году. </w:t>
            </w:r>
          </w:p>
          <w:p w:rsidR="00AA3B9C" w:rsidRPr="00AA3B9C" w:rsidRDefault="00AA3B9C" w:rsidP="00B1772F">
            <w:pPr>
              <w:ind w:firstLine="175"/>
              <w:jc w:val="both"/>
              <w:rPr>
                <w:rFonts w:eastAsia="Calibri"/>
                <w:sz w:val="24"/>
                <w:szCs w:val="24"/>
              </w:rPr>
            </w:pPr>
            <w:r w:rsidRPr="00AA3B9C">
              <w:rPr>
                <w:rFonts w:eastAsia="Calibri"/>
                <w:sz w:val="24"/>
                <w:szCs w:val="24"/>
              </w:rPr>
              <w:t>В течение 2013 года финансовые вложения на реализацию бюджетных инвестиций в объекты капитального строительства муниципальной собственности города Ставрополя за счет всех источников финансирования составили 201 527,79 тыс. руб</w:t>
            </w:r>
            <w:r w:rsidR="005B725F">
              <w:rPr>
                <w:rFonts w:eastAsia="Calibri"/>
                <w:sz w:val="24"/>
                <w:szCs w:val="24"/>
              </w:rPr>
              <w:t>.</w:t>
            </w:r>
            <w:r w:rsidRPr="00AA3B9C">
              <w:rPr>
                <w:rFonts w:eastAsia="Calibri"/>
                <w:sz w:val="24"/>
                <w:szCs w:val="24"/>
              </w:rPr>
              <w:t xml:space="preserve">, что составляет 146,7% от первоначально запланированных объемов на 2013 год. </w:t>
            </w:r>
          </w:p>
          <w:p w:rsidR="00EB05D5" w:rsidRPr="000866BF" w:rsidRDefault="00AA3B9C" w:rsidP="000866BF">
            <w:pPr>
              <w:ind w:firstLine="175"/>
              <w:jc w:val="both"/>
              <w:rPr>
                <w:rFonts w:eastAsia="Calibri"/>
                <w:sz w:val="24"/>
                <w:szCs w:val="24"/>
              </w:rPr>
            </w:pPr>
            <w:r w:rsidRPr="00AA3B9C">
              <w:rPr>
                <w:rFonts w:eastAsia="Calibri"/>
                <w:sz w:val="24"/>
                <w:szCs w:val="24"/>
              </w:rPr>
              <w:t xml:space="preserve">В целях </w:t>
            </w:r>
            <w:proofErr w:type="gramStart"/>
            <w:r w:rsidRPr="00AA3B9C">
              <w:rPr>
                <w:rFonts w:eastAsia="Calibri"/>
                <w:sz w:val="24"/>
                <w:szCs w:val="24"/>
              </w:rPr>
              <w:t>решения задачи эффективности расходования бюджетных средств</w:t>
            </w:r>
            <w:proofErr w:type="gramEnd"/>
            <w:r w:rsidRPr="00AA3B9C">
              <w:rPr>
                <w:rFonts w:eastAsia="Calibri"/>
                <w:sz w:val="24"/>
                <w:szCs w:val="24"/>
              </w:rPr>
              <w:t xml:space="preserve"> и обеспечения результативности бюджетных расходов в 2013 году постановлением администрации города Ставрополя от 13.11.2013 года № 4042 утвержден Проект адресной инвестиционной программы города Ставрополя на 2014 год и плановый период 2015 и 2016 годов.  Общий объем бюджетных инвестиций в объекты капитального строительства за счет собственных средств бюджета города Ставрополя на три ближайших года составит  225 493,34 тыс. руб.</w:t>
            </w:r>
          </w:p>
        </w:tc>
      </w:tr>
      <w:tr w:rsidR="00445202" w:rsidRPr="003D0A32" w:rsidTr="003C22DD">
        <w:trPr>
          <w:trHeight w:val="271"/>
          <w:jc w:val="center"/>
        </w:trPr>
        <w:tc>
          <w:tcPr>
            <w:tcW w:w="2868" w:type="dxa"/>
          </w:tcPr>
          <w:p w:rsidR="00445202" w:rsidRPr="00F53618" w:rsidRDefault="00445202" w:rsidP="00FD27A5">
            <w:pPr>
              <w:spacing w:line="240" w:lineRule="exact"/>
              <w:rPr>
                <w:sz w:val="24"/>
                <w:szCs w:val="24"/>
              </w:rPr>
            </w:pPr>
            <w:r w:rsidRPr="00F53618">
              <w:rPr>
                <w:sz w:val="24"/>
                <w:szCs w:val="24"/>
              </w:rPr>
              <w:lastRenderedPageBreak/>
              <w:t>Эффективное расходование бюджетных средств</w:t>
            </w:r>
          </w:p>
        </w:tc>
        <w:tc>
          <w:tcPr>
            <w:tcW w:w="12899" w:type="dxa"/>
          </w:tcPr>
          <w:p w:rsidR="00AA3B9C" w:rsidRPr="00AA3B9C" w:rsidRDefault="00AA3B9C" w:rsidP="00B1772F">
            <w:pPr>
              <w:ind w:firstLine="175"/>
              <w:jc w:val="both"/>
              <w:rPr>
                <w:rFonts w:eastAsia="Calibri"/>
                <w:sz w:val="24"/>
                <w:szCs w:val="24"/>
              </w:rPr>
            </w:pPr>
            <w:r w:rsidRPr="00AA3B9C">
              <w:rPr>
                <w:rFonts w:eastAsia="Calibri"/>
                <w:sz w:val="24"/>
                <w:szCs w:val="24"/>
              </w:rPr>
              <w:t>1. Рациональное распределение финансовых ресурсов</w:t>
            </w:r>
          </w:p>
          <w:p w:rsidR="00AA3B9C" w:rsidRPr="00AA3B9C" w:rsidRDefault="00AA3B9C" w:rsidP="000866BF">
            <w:pPr>
              <w:ind w:firstLine="175"/>
              <w:jc w:val="both"/>
              <w:rPr>
                <w:rFonts w:eastAsia="Calibri"/>
                <w:sz w:val="24"/>
                <w:szCs w:val="24"/>
              </w:rPr>
            </w:pPr>
            <w:proofErr w:type="gramStart"/>
            <w:r w:rsidRPr="00AA3B9C">
              <w:rPr>
                <w:rFonts w:eastAsia="Calibri"/>
                <w:sz w:val="24"/>
                <w:szCs w:val="24"/>
              </w:rPr>
              <w:t xml:space="preserve">Планирование бюджетных ассигнований на 2013 год осуществлялось в соответствии с приказом комитета финансов и бюджета администрации города Ставрополя от 25 сентября 2012 года № 111 «Об утверждении Порядка и методики </w:t>
            </w:r>
            <w:r w:rsidRPr="00AA3B9C">
              <w:rPr>
                <w:rFonts w:eastAsia="Calibri"/>
                <w:sz w:val="24"/>
                <w:szCs w:val="24"/>
              </w:rPr>
              <w:lastRenderedPageBreak/>
              <w:t>планирования бюджетных ассигнований главными распорядителями средств бюджета города Ставрополя при составлении проекта бюджета города Ставрополя на 2013 год и среднесрочного финансового плана города Ставрополя на период до 2015 года и предельных</w:t>
            </w:r>
            <w:proofErr w:type="gramEnd"/>
            <w:r w:rsidRPr="00AA3B9C">
              <w:rPr>
                <w:rFonts w:eastAsia="Calibri"/>
                <w:sz w:val="24"/>
                <w:szCs w:val="24"/>
              </w:rPr>
              <w:t xml:space="preserve"> объемов бюджетных ассигнований главных распорядителей бюджетных средств на 2013 год». </w:t>
            </w:r>
          </w:p>
          <w:p w:rsidR="00AA3B9C" w:rsidRPr="00AA3B9C" w:rsidRDefault="00AA3B9C" w:rsidP="00B1772F">
            <w:pPr>
              <w:ind w:firstLine="175"/>
              <w:jc w:val="both"/>
              <w:rPr>
                <w:rFonts w:eastAsia="Calibri"/>
                <w:sz w:val="24"/>
                <w:szCs w:val="24"/>
              </w:rPr>
            </w:pPr>
            <w:r w:rsidRPr="00AA3B9C">
              <w:rPr>
                <w:rFonts w:eastAsia="Calibri"/>
                <w:sz w:val="24"/>
                <w:szCs w:val="24"/>
              </w:rPr>
              <w:t>С целью повышения эффективности использования бюджетных средств</w:t>
            </w:r>
            <w:r w:rsidR="005F5AAF">
              <w:rPr>
                <w:rFonts w:eastAsia="Calibri"/>
                <w:sz w:val="24"/>
                <w:szCs w:val="24"/>
              </w:rPr>
              <w:t>,</w:t>
            </w:r>
            <w:r w:rsidRPr="00AA3B9C">
              <w:rPr>
                <w:rFonts w:eastAsia="Calibri"/>
                <w:sz w:val="24"/>
                <w:szCs w:val="24"/>
              </w:rPr>
              <w:t xml:space="preserve"> планирование бюджетных ассигнований на оказание муниципальных услуг (выполнение работ) осуществлялось на основании муниципального задания. </w:t>
            </w:r>
            <w:proofErr w:type="gramStart"/>
            <w:r w:rsidRPr="00AA3B9C">
              <w:rPr>
                <w:rFonts w:eastAsia="Calibri"/>
                <w:sz w:val="24"/>
                <w:szCs w:val="24"/>
              </w:rPr>
              <w:t>Отраслевыми органами администрации города Ставрополя, осуществляющими функции и полномочия учредителя муниципальных учреждений города Ставрополя разработаны и утверждены по согласованию с комитетом финансов и бюджета администрации города Ставрополя и комитетом муниципального заказа и торговли администрации города Ставрополя порядки определения расчетно-нормативных затрат на оказание муниципальных услуг (выполнения работ) муниципальными учреждениями города Ставрополя, а также расчетно-нормативных затрат на содержание имущества муниципальных учреждений города</w:t>
            </w:r>
            <w:proofErr w:type="gramEnd"/>
            <w:r w:rsidRPr="00AA3B9C">
              <w:rPr>
                <w:rFonts w:eastAsia="Calibri"/>
                <w:sz w:val="24"/>
                <w:szCs w:val="24"/>
              </w:rPr>
              <w:t xml:space="preserve"> Ставрополя.</w:t>
            </w:r>
          </w:p>
          <w:p w:rsidR="00AA3B9C" w:rsidRPr="00AA3B9C" w:rsidRDefault="00AA3B9C" w:rsidP="00B1772F">
            <w:pPr>
              <w:ind w:firstLine="175"/>
              <w:jc w:val="both"/>
              <w:rPr>
                <w:rFonts w:eastAsia="Calibri"/>
                <w:sz w:val="24"/>
                <w:szCs w:val="24"/>
              </w:rPr>
            </w:pPr>
            <w:proofErr w:type="gramStart"/>
            <w:r w:rsidRPr="00AA3B9C">
              <w:rPr>
                <w:rFonts w:eastAsia="Calibri"/>
                <w:sz w:val="24"/>
                <w:szCs w:val="24"/>
              </w:rPr>
              <w:t>В 2013 году комитетом финансов и бюджета администрации города Ставрополя подготовлены и представлены в министерство финансов Ставропольского края уточненный реестр расходных обязательств города Ставрополя на 2013 - 2015 годы и плановый реестр расходных обязательств города Ставрополя на 2014 год и плановый период 2015 и 2016 годов.</w:t>
            </w:r>
            <w:proofErr w:type="gramEnd"/>
          </w:p>
          <w:p w:rsidR="00AA3B9C" w:rsidRPr="00AA3B9C" w:rsidRDefault="00AA3B9C" w:rsidP="00B1772F">
            <w:pPr>
              <w:ind w:firstLine="175"/>
              <w:jc w:val="both"/>
              <w:rPr>
                <w:rFonts w:eastAsia="Calibri"/>
                <w:sz w:val="24"/>
                <w:szCs w:val="24"/>
              </w:rPr>
            </w:pPr>
            <w:r w:rsidRPr="00AA3B9C">
              <w:rPr>
                <w:rFonts w:eastAsia="Calibri"/>
                <w:sz w:val="24"/>
                <w:szCs w:val="24"/>
              </w:rPr>
              <w:t>В 2013 году подготовлены постановления администрации города Ставрополя, касающиеся среднесрочного финансового планирования.</w:t>
            </w:r>
            <w:r w:rsidR="005F5AAF">
              <w:rPr>
                <w:rFonts w:eastAsia="Calibri"/>
                <w:sz w:val="24"/>
                <w:szCs w:val="24"/>
              </w:rPr>
              <w:t xml:space="preserve"> </w:t>
            </w:r>
            <w:proofErr w:type="gramStart"/>
            <w:r w:rsidRPr="00AA3B9C">
              <w:rPr>
                <w:rFonts w:eastAsia="Calibri"/>
                <w:sz w:val="24"/>
                <w:szCs w:val="24"/>
              </w:rPr>
              <w:t>Среднесрочный финансовый план разрабатывается в соответствии с Бюджетным кодексом Российской Федерации, решением Ставропольской городской Думы от 28 сентября 2005 №117 «Об утверждении Положения о бюджетном процессе в городе Ставрополе», Положением о разработке среднесрочного финансового плана города Ставрополя и проекта бюджета города Ставрополя на очередной финансовый год, утвержденного постановлением главы города Ставрополя от 17.08.2012 № 2509.</w:t>
            </w:r>
            <w:proofErr w:type="gramEnd"/>
          </w:p>
          <w:p w:rsidR="00AA3B9C" w:rsidRPr="00AA3B9C" w:rsidRDefault="00AA3B9C" w:rsidP="00B1772F">
            <w:pPr>
              <w:ind w:firstLine="175"/>
              <w:jc w:val="both"/>
              <w:rPr>
                <w:rFonts w:eastAsia="Calibri"/>
                <w:sz w:val="24"/>
                <w:szCs w:val="24"/>
              </w:rPr>
            </w:pPr>
            <w:r w:rsidRPr="00AA3B9C">
              <w:rPr>
                <w:rFonts w:eastAsia="Calibri"/>
                <w:sz w:val="24"/>
                <w:szCs w:val="24"/>
              </w:rPr>
              <w:t>В 2013 году комитетом финансов и бюджета администрации города Ставрополя уточнены финансовые показатели среднесрочного финансового плана города Ставрополя на 2013 - 2015 годы, утвержденные постановлением администрации города Ставрополя от 15.11.2012 № 3624:</w:t>
            </w:r>
          </w:p>
          <w:p w:rsidR="00AA3B9C" w:rsidRPr="00AA3B9C" w:rsidRDefault="005F5AAF" w:rsidP="00B1772F">
            <w:pPr>
              <w:ind w:firstLine="175"/>
              <w:jc w:val="both"/>
              <w:rPr>
                <w:rFonts w:eastAsia="Calibri"/>
                <w:sz w:val="24"/>
                <w:szCs w:val="24"/>
              </w:rPr>
            </w:pPr>
            <w:proofErr w:type="gramStart"/>
            <w:r>
              <w:rPr>
                <w:rFonts w:eastAsia="Calibri"/>
                <w:sz w:val="24"/>
                <w:szCs w:val="24"/>
              </w:rPr>
              <w:t xml:space="preserve">- </w:t>
            </w:r>
            <w:r w:rsidR="00AA3B9C" w:rsidRPr="00AA3B9C">
              <w:rPr>
                <w:rFonts w:eastAsia="Calibri"/>
                <w:sz w:val="24"/>
                <w:szCs w:val="24"/>
              </w:rPr>
              <w:t>постановлением администрации города Ставрополя от 15.03.2013 № 660 «О внесении изменений в среднесрочный финансовый план города Ставрополя на 2013 - 2015 годы, утвержденный постановлением администрации города Ставрополя от 15.11.2012 № 3624 «Об утверждении среднесрочного финансового плана города Ставрополя  на 2013 - 2015 годы» финансовые показатели среднесрочного финансового плана города Ставрополя на 2013 - 2015 годы приведены в соответствие с показателями, утвержденными решением Ставропольской городской Думы</w:t>
            </w:r>
            <w:proofErr w:type="gramEnd"/>
            <w:r w:rsidR="00AA3B9C" w:rsidRPr="00AA3B9C">
              <w:rPr>
                <w:rFonts w:eastAsia="Calibri"/>
                <w:sz w:val="24"/>
                <w:szCs w:val="24"/>
              </w:rPr>
              <w:t xml:space="preserve"> от 26 декабря 2012 г. № 296 «О бюджете города Ставрополя на 2013 год»;</w:t>
            </w:r>
          </w:p>
          <w:p w:rsidR="00AA3B9C" w:rsidRPr="00AA3B9C" w:rsidRDefault="005F5AAF" w:rsidP="00B1772F">
            <w:pPr>
              <w:ind w:firstLine="175"/>
              <w:jc w:val="both"/>
              <w:rPr>
                <w:rFonts w:eastAsia="Calibri"/>
                <w:sz w:val="24"/>
                <w:szCs w:val="24"/>
              </w:rPr>
            </w:pPr>
            <w:proofErr w:type="gramStart"/>
            <w:r>
              <w:rPr>
                <w:rFonts w:eastAsia="Calibri"/>
                <w:sz w:val="24"/>
                <w:szCs w:val="24"/>
              </w:rPr>
              <w:t xml:space="preserve">- </w:t>
            </w:r>
            <w:r w:rsidR="00AA3B9C" w:rsidRPr="00AA3B9C">
              <w:rPr>
                <w:rFonts w:eastAsia="Calibri"/>
                <w:sz w:val="24"/>
                <w:szCs w:val="24"/>
              </w:rPr>
              <w:t xml:space="preserve">постановлением администрации города Ставрополя от 25.03.2013 № 773 «О внесении изменений в среднесрочный </w:t>
            </w:r>
            <w:r w:rsidR="00AA3B9C" w:rsidRPr="00AA3B9C">
              <w:rPr>
                <w:rFonts w:eastAsia="Calibri"/>
                <w:sz w:val="24"/>
                <w:szCs w:val="24"/>
              </w:rPr>
              <w:lastRenderedPageBreak/>
              <w:t>финансовый план города Ставрополя на 2013 - 2015 годы, утвержденный постановлением администрации города Ставрополя от 15.11.2012 № 3624 «Об утверждении среднесрочного финансового плана города Ставрополя  на 2013 - 2015 годы» финансовые показатели среднесрочного финансового плана города Ставрополя на 2013 - 2015 годы уточнены в связи с включением в среднесрочный финансовый план муниципальной</w:t>
            </w:r>
            <w:proofErr w:type="gramEnd"/>
            <w:r w:rsidR="00AA3B9C" w:rsidRPr="00AA3B9C">
              <w:rPr>
                <w:rFonts w:eastAsia="Calibri"/>
                <w:sz w:val="24"/>
                <w:szCs w:val="24"/>
              </w:rPr>
              <w:t xml:space="preserve"> целевой программы «Развитие сети муниципальных дошкольных образовательных учреждений на территории города Ставрополя на 2013 - 2015 годы». </w:t>
            </w:r>
          </w:p>
          <w:p w:rsidR="00AA3B9C" w:rsidRPr="00AA3B9C" w:rsidRDefault="00AA3B9C" w:rsidP="00B1772F">
            <w:pPr>
              <w:ind w:firstLine="175"/>
              <w:jc w:val="both"/>
              <w:rPr>
                <w:rFonts w:eastAsia="Calibri"/>
                <w:sz w:val="24"/>
                <w:szCs w:val="24"/>
              </w:rPr>
            </w:pPr>
            <w:proofErr w:type="gramStart"/>
            <w:r w:rsidRPr="00AA3B9C">
              <w:rPr>
                <w:rFonts w:eastAsia="Calibri"/>
                <w:sz w:val="24"/>
                <w:szCs w:val="24"/>
              </w:rPr>
              <w:t>В целях создания правовой базы для перехода к формированию бюджета города Ставрополя на основе программно-целевого принципа в соответствии с изменениями, внесенными в Бюджетный кодекс Российской Федерации Федеральным законом от 07.05.2013 года №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 2013 году были внесены соответствующие изменения в</w:t>
            </w:r>
            <w:proofErr w:type="gramEnd"/>
            <w:r w:rsidRPr="00AA3B9C">
              <w:rPr>
                <w:rFonts w:eastAsia="Calibri"/>
                <w:sz w:val="24"/>
                <w:szCs w:val="24"/>
              </w:rPr>
              <w:t xml:space="preserve"> Положение о бюджетном процессе в городе Ставрополе (решение Ставропольской городской Думы от 28 августа 2013 г. № 391). </w:t>
            </w:r>
          </w:p>
          <w:p w:rsidR="00AA3B9C" w:rsidRPr="00AA3B9C" w:rsidRDefault="00AA3B9C" w:rsidP="00B1772F">
            <w:pPr>
              <w:ind w:firstLine="175"/>
              <w:jc w:val="both"/>
              <w:rPr>
                <w:rFonts w:eastAsia="Calibri"/>
                <w:sz w:val="24"/>
                <w:szCs w:val="24"/>
              </w:rPr>
            </w:pPr>
            <w:r w:rsidRPr="00AA3B9C">
              <w:rPr>
                <w:rFonts w:eastAsia="Calibri"/>
                <w:sz w:val="24"/>
                <w:szCs w:val="24"/>
              </w:rPr>
              <w:t xml:space="preserve">В 2013 году </w:t>
            </w:r>
            <w:proofErr w:type="gramStart"/>
            <w:r w:rsidRPr="00AA3B9C">
              <w:rPr>
                <w:rFonts w:eastAsia="Calibri"/>
                <w:sz w:val="24"/>
                <w:szCs w:val="24"/>
              </w:rPr>
              <w:t>в рамках проводимой на федеральном уровне бюджетной политики администрацией города Ставрополя проведена работа по формированию бюджета города Ставрополя на трехлетний период на основе</w:t>
            </w:r>
            <w:proofErr w:type="gramEnd"/>
            <w:r w:rsidRPr="00AA3B9C">
              <w:rPr>
                <w:rFonts w:eastAsia="Calibri"/>
                <w:sz w:val="24"/>
                <w:szCs w:val="24"/>
              </w:rPr>
              <w:t xml:space="preserve"> программно-целевого принципа. </w:t>
            </w:r>
          </w:p>
          <w:p w:rsidR="00AA3B9C" w:rsidRPr="00AA3B9C" w:rsidRDefault="00AA3B9C" w:rsidP="00B1772F">
            <w:pPr>
              <w:ind w:firstLine="175"/>
              <w:jc w:val="both"/>
              <w:rPr>
                <w:rFonts w:eastAsia="Calibri"/>
                <w:sz w:val="24"/>
                <w:szCs w:val="24"/>
              </w:rPr>
            </w:pPr>
            <w:r w:rsidRPr="00AA3B9C">
              <w:rPr>
                <w:rFonts w:eastAsia="Calibri"/>
                <w:sz w:val="24"/>
                <w:szCs w:val="24"/>
              </w:rPr>
              <w:t>Решением Ставропольской городской Думы от 25 декабря 2013 г. № 440 утвержден бюджет города Ставрополя на 2014 год и плановый период 2015 и 2016 годов. При этом доля «программных» расходов в общем объеме расходов бюджета города составляет: в 2014 году – 90,6%, в 2015 году – 89,1%, 2016 году – 87,5%.</w:t>
            </w:r>
          </w:p>
          <w:p w:rsidR="00AA3B9C" w:rsidRDefault="00AA3B9C" w:rsidP="00B1772F">
            <w:pPr>
              <w:ind w:firstLine="175"/>
              <w:jc w:val="both"/>
              <w:rPr>
                <w:rFonts w:eastAsia="Calibri"/>
                <w:sz w:val="24"/>
                <w:szCs w:val="24"/>
              </w:rPr>
            </w:pPr>
            <w:r w:rsidRPr="00AA3B9C">
              <w:rPr>
                <w:rFonts w:eastAsia="Calibri"/>
                <w:sz w:val="24"/>
                <w:szCs w:val="24"/>
              </w:rPr>
              <w:t>По результатам мониторинга, проведенного в 2013 году, определены главные распорядители бюджетных средств, показавшие наилучшие результаты качества финансового менеджмента. Это: управление образования администрации города Ставрополе, управление культуры администрации города Ставрополя, администрация города Ставрополя, управление по делам гражданской обороны и чрезвычайным ситуациям администрации города Ставрополя, комитет градостроительства администрации города Ставрополя и комитет городского хозяйства администрации города Ставрополя. Отчет о результатах мониторинга качества финансового менеджмента размещен на официальном сайте администрации города Ставрополя в информационно-телекоммуникационной сети «Интернет».</w:t>
            </w:r>
          </w:p>
          <w:p w:rsidR="005F5AAF" w:rsidRPr="00AA3B9C" w:rsidRDefault="005F5AAF" w:rsidP="00AA3B9C">
            <w:pPr>
              <w:ind w:firstLine="460"/>
              <w:jc w:val="both"/>
              <w:rPr>
                <w:rFonts w:eastAsia="Calibri"/>
                <w:sz w:val="24"/>
                <w:szCs w:val="24"/>
              </w:rPr>
            </w:pPr>
          </w:p>
          <w:p w:rsidR="00AA3B9C" w:rsidRPr="00AA3B9C" w:rsidRDefault="00AA3B9C" w:rsidP="00B1772F">
            <w:pPr>
              <w:ind w:firstLine="175"/>
              <w:jc w:val="both"/>
              <w:rPr>
                <w:rFonts w:eastAsia="Calibri"/>
                <w:sz w:val="24"/>
                <w:szCs w:val="24"/>
              </w:rPr>
            </w:pPr>
            <w:r w:rsidRPr="00AA3B9C">
              <w:rPr>
                <w:rFonts w:eastAsia="Calibri"/>
                <w:sz w:val="24"/>
                <w:szCs w:val="24"/>
              </w:rPr>
              <w:t>2. Обеспечение результативности бюджетных расходов</w:t>
            </w:r>
          </w:p>
          <w:p w:rsidR="00AA3B9C" w:rsidRPr="00AA3B9C" w:rsidRDefault="00AA3B9C" w:rsidP="00B1772F">
            <w:pPr>
              <w:ind w:firstLine="175"/>
              <w:jc w:val="both"/>
              <w:rPr>
                <w:rFonts w:eastAsia="Calibri"/>
                <w:sz w:val="24"/>
                <w:szCs w:val="24"/>
              </w:rPr>
            </w:pPr>
            <w:r w:rsidRPr="00AA3B9C">
              <w:rPr>
                <w:rFonts w:eastAsia="Calibri"/>
                <w:sz w:val="24"/>
                <w:szCs w:val="24"/>
              </w:rPr>
              <w:t>Эффективность бюджетных расходов можно оценить с точки зрения достижения намеченных плановых результатов.</w:t>
            </w:r>
          </w:p>
          <w:p w:rsidR="00AA3B9C" w:rsidRPr="00AA3B9C" w:rsidRDefault="00AA3B9C" w:rsidP="00B1772F">
            <w:pPr>
              <w:ind w:firstLine="175"/>
              <w:jc w:val="both"/>
              <w:rPr>
                <w:rFonts w:eastAsia="Calibri"/>
                <w:sz w:val="24"/>
                <w:szCs w:val="24"/>
              </w:rPr>
            </w:pPr>
            <w:r w:rsidRPr="00AA3B9C">
              <w:rPr>
                <w:rFonts w:eastAsia="Calibri"/>
                <w:sz w:val="24"/>
                <w:szCs w:val="24"/>
              </w:rPr>
              <w:t>В 2013 году в целях обеспечения результативности бюджетных расходов проводились следующие мероприятия:</w:t>
            </w:r>
          </w:p>
          <w:p w:rsidR="00AA3B9C" w:rsidRPr="00AA3B9C" w:rsidRDefault="000866BF" w:rsidP="00B1772F">
            <w:pPr>
              <w:ind w:firstLine="175"/>
              <w:jc w:val="both"/>
              <w:rPr>
                <w:rFonts w:eastAsia="Calibri"/>
                <w:sz w:val="24"/>
                <w:szCs w:val="24"/>
              </w:rPr>
            </w:pPr>
            <w:r>
              <w:rPr>
                <w:rFonts w:eastAsia="Calibri"/>
                <w:sz w:val="24"/>
                <w:szCs w:val="24"/>
              </w:rPr>
              <w:t>- с</w:t>
            </w:r>
            <w:r w:rsidR="00AA3B9C" w:rsidRPr="00AA3B9C">
              <w:rPr>
                <w:rFonts w:eastAsia="Calibri"/>
                <w:sz w:val="24"/>
                <w:szCs w:val="24"/>
              </w:rPr>
              <w:t xml:space="preserve">овершенствование правового статуса муниципальных учреждений в соответствии с Федеральным </w:t>
            </w:r>
            <w:hyperlink r:id="rId12" w:history="1">
              <w:r w:rsidR="00AA3B9C" w:rsidRPr="00AA3B9C">
                <w:rPr>
                  <w:rFonts w:eastAsia="Calibri"/>
                  <w:sz w:val="24"/>
                  <w:szCs w:val="24"/>
                </w:rPr>
                <w:t>законом</w:t>
              </w:r>
            </w:hyperlink>
            <w:r w:rsidR="00AA3B9C" w:rsidRPr="00AA3B9C">
              <w:rPr>
                <w:rFonts w:eastAsia="Calibri"/>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AA3B9C" w:rsidRPr="00AA3B9C" w:rsidRDefault="00AA3B9C" w:rsidP="000866BF">
            <w:pPr>
              <w:ind w:firstLine="175"/>
              <w:jc w:val="both"/>
              <w:rPr>
                <w:rFonts w:eastAsia="Calibri"/>
                <w:sz w:val="24"/>
                <w:szCs w:val="24"/>
              </w:rPr>
            </w:pPr>
            <w:proofErr w:type="gramStart"/>
            <w:r w:rsidRPr="00AA3B9C">
              <w:rPr>
                <w:rFonts w:eastAsia="Calibri"/>
                <w:sz w:val="24"/>
                <w:szCs w:val="24"/>
              </w:rPr>
              <w:lastRenderedPageBreak/>
              <w:t>В настоящее время муниципальные учреждения являются тем звеном, которое непосредственно взаимодействует с потребителями в процессе предоставления муниципальных услуг, поэтому для сбора информации по каждому муниципальному учреждению, а также для последующего обобщения данных на уровне главного распорядителя средств бюджета постановлением администрации города Ставрополя от 09.08.2011 № 2260 утверждены формы Паспорта муниципальных учреждений города Ставрополя, регламентирующие обязательность отраслевым (функциональным) органам администрации города Ставрополя</w:t>
            </w:r>
            <w:proofErr w:type="gramEnd"/>
            <w:r w:rsidRPr="00AA3B9C">
              <w:rPr>
                <w:rFonts w:eastAsia="Calibri"/>
                <w:sz w:val="24"/>
                <w:szCs w:val="24"/>
              </w:rPr>
              <w:t xml:space="preserve">, </w:t>
            </w:r>
            <w:proofErr w:type="gramStart"/>
            <w:r w:rsidRPr="00AA3B9C">
              <w:rPr>
                <w:rFonts w:eastAsia="Calibri"/>
                <w:sz w:val="24"/>
                <w:szCs w:val="24"/>
              </w:rPr>
              <w:t>имеющим</w:t>
            </w:r>
            <w:proofErr w:type="gramEnd"/>
            <w:r w:rsidRPr="00AA3B9C">
              <w:rPr>
                <w:rFonts w:eastAsia="Calibri"/>
                <w:sz w:val="24"/>
                <w:szCs w:val="24"/>
              </w:rPr>
              <w:t xml:space="preserve"> подведомственные муниципальные учреждения города Ставрополя организовывать проведение паспортизации подведомственных муниципальных учреждений города Ставрополя. </w:t>
            </w:r>
          </w:p>
          <w:p w:rsidR="00AA3B9C" w:rsidRPr="00AA3B9C" w:rsidRDefault="00AA3B9C" w:rsidP="00B34765">
            <w:pPr>
              <w:ind w:firstLine="175"/>
              <w:jc w:val="both"/>
              <w:rPr>
                <w:rFonts w:eastAsia="Calibri"/>
                <w:sz w:val="24"/>
                <w:szCs w:val="24"/>
              </w:rPr>
            </w:pPr>
            <w:r w:rsidRPr="00AA3B9C">
              <w:rPr>
                <w:rFonts w:eastAsia="Calibri"/>
                <w:sz w:val="24"/>
                <w:szCs w:val="24"/>
              </w:rPr>
              <w:t xml:space="preserve">В 2013 году продолжена работа по отходу от устаревшей системы финансирования сети учреждений, исходя из фактических затрат, к финансированию предоставления муниципальных услуг. Муниципальное задание используется, с одной стороны, как инструмент планирования бюджетных ассигнований при составлении проекта местного бюджета, с другой стороны – как инструмент ориентации поставщиков муниципальных услуг (работ) на достижение установленных количественных и качественных результатов предоставления услуг (выполнения работ). </w:t>
            </w:r>
          </w:p>
          <w:p w:rsidR="00AA3B9C" w:rsidRPr="00AA3B9C" w:rsidRDefault="00AA3B9C" w:rsidP="00B1772F">
            <w:pPr>
              <w:ind w:firstLine="175"/>
              <w:jc w:val="both"/>
              <w:rPr>
                <w:rFonts w:eastAsia="Calibri"/>
                <w:sz w:val="24"/>
                <w:szCs w:val="24"/>
              </w:rPr>
            </w:pPr>
            <w:r w:rsidRPr="00AA3B9C">
              <w:rPr>
                <w:rFonts w:eastAsia="Calibri"/>
                <w:sz w:val="24"/>
                <w:szCs w:val="24"/>
              </w:rPr>
              <w:t>В 2013 году в городе Ставрополе закончена работа по разработки стандартов качества оказания муниципальных услуг с использованием натуральных нормативов затрачиваемых ресурсов, необходимых для предоставления услуги.</w:t>
            </w:r>
          </w:p>
          <w:p w:rsidR="00AA3B9C" w:rsidRPr="00AA3B9C" w:rsidRDefault="00AA3B9C" w:rsidP="00B1772F">
            <w:pPr>
              <w:ind w:firstLine="175"/>
              <w:jc w:val="both"/>
              <w:rPr>
                <w:rFonts w:eastAsia="Calibri"/>
                <w:sz w:val="24"/>
                <w:szCs w:val="24"/>
              </w:rPr>
            </w:pPr>
            <w:r w:rsidRPr="00AA3B9C">
              <w:rPr>
                <w:rFonts w:eastAsia="Calibri"/>
                <w:sz w:val="24"/>
                <w:szCs w:val="24"/>
              </w:rPr>
              <w:t>Основными целями разработки, утверждения и применения стандартов качества явилось:</w:t>
            </w:r>
          </w:p>
          <w:p w:rsidR="00AA3B9C" w:rsidRPr="00AA3B9C" w:rsidRDefault="005F5AAF" w:rsidP="00B1772F">
            <w:pPr>
              <w:ind w:firstLine="175"/>
              <w:jc w:val="both"/>
              <w:rPr>
                <w:rFonts w:eastAsia="Calibri"/>
                <w:sz w:val="24"/>
                <w:szCs w:val="24"/>
              </w:rPr>
            </w:pPr>
            <w:r>
              <w:rPr>
                <w:rFonts w:eastAsia="Calibri"/>
                <w:sz w:val="24"/>
                <w:szCs w:val="24"/>
              </w:rPr>
              <w:t xml:space="preserve">- </w:t>
            </w:r>
            <w:r w:rsidR="00AA3B9C" w:rsidRPr="00AA3B9C">
              <w:rPr>
                <w:rFonts w:eastAsia="Calibri"/>
                <w:sz w:val="24"/>
                <w:szCs w:val="24"/>
              </w:rPr>
              <w:t>повышение степени удовлетворенности получателей муниципальных услуг за счет повышения качества оказания муниципальных услуг;</w:t>
            </w:r>
          </w:p>
          <w:p w:rsidR="00AA3B9C" w:rsidRPr="00AA3B9C" w:rsidRDefault="005F5AAF" w:rsidP="00B1772F">
            <w:pPr>
              <w:ind w:firstLine="175"/>
              <w:jc w:val="both"/>
              <w:rPr>
                <w:rFonts w:eastAsia="Calibri"/>
                <w:sz w:val="24"/>
                <w:szCs w:val="24"/>
              </w:rPr>
            </w:pPr>
            <w:r>
              <w:rPr>
                <w:rFonts w:eastAsia="Calibri"/>
                <w:sz w:val="24"/>
                <w:szCs w:val="24"/>
              </w:rPr>
              <w:t xml:space="preserve">- </w:t>
            </w:r>
            <w:r w:rsidR="00AA3B9C" w:rsidRPr="00AA3B9C">
              <w:rPr>
                <w:rFonts w:eastAsia="Calibri"/>
                <w:sz w:val="24"/>
                <w:szCs w:val="24"/>
              </w:rPr>
              <w:t>определение объемов финансового обеспечения на выполнение муниципального задания муниципальными учреждениями города Ставрополя, оказывающими муниципальные услуги, необходимых для соблюдения стандарта качества предоставления соответствующей муниципальной услуги;</w:t>
            </w:r>
          </w:p>
          <w:p w:rsidR="00AA3B9C" w:rsidRPr="00AA3B9C" w:rsidRDefault="005F5AAF" w:rsidP="00B1772F">
            <w:pPr>
              <w:ind w:firstLine="175"/>
              <w:jc w:val="both"/>
              <w:rPr>
                <w:rFonts w:eastAsia="Calibri"/>
                <w:sz w:val="24"/>
                <w:szCs w:val="24"/>
              </w:rPr>
            </w:pPr>
            <w:r>
              <w:rPr>
                <w:rFonts w:eastAsia="Calibri"/>
                <w:sz w:val="24"/>
                <w:szCs w:val="24"/>
              </w:rPr>
              <w:t xml:space="preserve">- </w:t>
            </w:r>
            <w:r w:rsidR="00AA3B9C" w:rsidRPr="00AA3B9C">
              <w:rPr>
                <w:rFonts w:eastAsia="Calibri"/>
                <w:sz w:val="24"/>
                <w:szCs w:val="24"/>
              </w:rPr>
              <w:t>повышение эффективности деятельности муниципальных учреждений города Ставрополя, ответственных за предоставление муниципальных услуг.</w:t>
            </w:r>
          </w:p>
          <w:p w:rsidR="00AA3B9C" w:rsidRPr="00AA3B9C" w:rsidRDefault="00AA3B9C" w:rsidP="00B1772F">
            <w:pPr>
              <w:ind w:firstLine="175"/>
              <w:jc w:val="both"/>
              <w:rPr>
                <w:rFonts w:eastAsia="Calibri"/>
                <w:sz w:val="24"/>
                <w:szCs w:val="24"/>
              </w:rPr>
            </w:pPr>
            <w:r w:rsidRPr="00AA3B9C">
              <w:rPr>
                <w:rFonts w:eastAsia="Calibri"/>
                <w:sz w:val="24"/>
                <w:szCs w:val="24"/>
              </w:rPr>
              <w:t>Постановлением администрации города Ставрополя от 20.11.2012 № 3668 утвержден Порядок проведения оценки соответствия качества муниципальных услуг, фактически оказываемых муниципальными учреждениями города Ставрополя в качестве основных видов деятельности, утвержденным стандартам качества муниципальных услуг. В отчетном году установлены две муниципальные услуги, для которых обязательно проведение оценки соответствия качества муниципальных услуг:</w:t>
            </w:r>
            <w:r w:rsidR="00D40157">
              <w:rPr>
                <w:rFonts w:eastAsia="Calibri"/>
                <w:sz w:val="24"/>
                <w:szCs w:val="24"/>
              </w:rPr>
              <w:t xml:space="preserve"> </w:t>
            </w:r>
            <w:r w:rsidRPr="00AA3B9C">
              <w:rPr>
                <w:rFonts w:eastAsia="Calibri"/>
                <w:sz w:val="24"/>
                <w:szCs w:val="24"/>
              </w:rPr>
              <w:t>реализация программ профессиональной подготовки;</w:t>
            </w:r>
            <w:r w:rsidR="00D40157">
              <w:rPr>
                <w:rFonts w:eastAsia="Calibri"/>
                <w:sz w:val="24"/>
                <w:szCs w:val="24"/>
              </w:rPr>
              <w:t xml:space="preserve"> </w:t>
            </w:r>
            <w:r w:rsidRPr="00AA3B9C">
              <w:rPr>
                <w:rFonts w:eastAsia="Calibri"/>
                <w:sz w:val="24"/>
                <w:szCs w:val="24"/>
              </w:rPr>
              <w:t>реализация программ дополнительного образования детей.</w:t>
            </w:r>
          </w:p>
          <w:p w:rsidR="00AA3B9C" w:rsidRPr="00AA3B9C" w:rsidRDefault="00AA3B9C" w:rsidP="00B1772F">
            <w:pPr>
              <w:ind w:firstLine="175"/>
              <w:jc w:val="both"/>
              <w:rPr>
                <w:rFonts w:eastAsia="Calibri"/>
                <w:sz w:val="24"/>
                <w:szCs w:val="24"/>
              </w:rPr>
            </w:pPr>
            <w:r w:rsidRPr="00AA3B9C">
              <w:rPr>
                <w:rFonts w:eastAsia="Calibri"/>
                <w:sz w:val="24"/>
                <w:szCs w:val="24"/>
              </w:rPr>
              <w:t xml:space="preserve">В результате реализации данного постановление  проведена оценка соответствия качества муниципальных услуг, фактически оказываемых в следующих учреждениях: </w:t>
            </w:r>
            <w:hyperlink r:id="rId13" w:history="1">
              <w:r w:rsidRPr="00D40157">
                <w:rPr>
                  <w:rStyle w:val="ad"/>
                  <w:color w:val="auto"/>
                  <w:sz w:val="24"/>
                  <w:szCs w:val="24"/>
                  <w:u w:val="none"/>
                </w:rPr>
                <w:t>МБОУ ДОД Центр детского творчества Промышленного района города Ставрополя</w:t>
              </w:r>
            </w:hyperlink>
            <w:r w:rsidRPr="00D40157">
              <w:rPr>
                <w:sz w:val="24"/>
                <w:szCs w:val="24"/>
              </w:rPr>
              <w:t>,</w:t>
            </w:r>
            <w:r w:rsidRPr="00AA3B9C">
              <w:rPr>
                <w:rStyle w:val="apple-converted-space"/>
                <w:sz w:val="24"/>
                <w:szCs w:val="24"/>
              </w:rPr>
              <w:t xml:space="preserve"> </w:t>
            </w:r>
            <w:r w:rsidRPr="00AA3B9C">
              <w:rPr>
                <w:sz w:val="24"/>
                <w:szCs w:val="24"/>
              </w:rPr>
              <w:t xml:space="preserve">МБОУ ДОД Дом детского творчества Октябрьского района города Ставрополя, МБОУ межшкольный </w:t>
            </w:r>
            <w:r w:rsidRPr="00AA3B9C">
              <w:rPr>
                <w:sz w:val="24"/>
                <w:szCs w:val="24"/>
              </w:rPr>
              <w:lastRenderedPageBreak/>
              <w:t xml:space="preserve">учебный комбинат города Ставрополя </w:t>
            </w:r>
            <w:r w:rsidRPr="00AA3B9C">
              <w:rPr>
                <w:rFonts w:eastAsia="Calibri"/>
                <w:sz w:val="24"/>
                <w:szCs w:val="24"/>
              </w:rPr>
              <w:t>в качестве основных видов деятельности, утвержденным стандартам качества муниципальных услуг. Данные оценки представлены на официальном сайте администрации города Ставрополя в сети Интернет.</w:t>
            </w:r>
          </w:p>
          <w:p w:rsidR="00AA3B9C" w:rsidRPr="00AA3B9C" w:rsidRDefault="00AA3B9C" w:rsidP="00B1772F">
            <w:pPr>
              <w:ind w:firstLine="175"/>
              <w:jc w:val="both"/>
              <w:rPr>
                <w:rFonts w:eastAsia="Calibri"/>
                <w:sz w:val="24"/>
                <w:szCs w:val="24"/>
              </w:rPr>
            </w:pPr>
            <w:r w:rsidRPr="00AA3B9C">
              <w:rPr>
                <w:rFonts w:eastAsia="Calibri"/>
                <w:sz w:val="24"/>
                <w:szCs w:val="24"/>
              </w:rPr>
              <w:t xml:space="preserve"> Комплексное реформирование системы муниципального финансового контроля.</w:t>
            </w:r>
          </w:p>
          <w:p w:rsidR="00AA3B9C" w:rsidRPr="00AA3B9C" w:rsidRDefault="00AA3B9C" w:rsidP="00B1772F">
            <w:pPr>
              <w:ind w:firstLine="175"/>
              <w:jc w:val="both"/>
              <w:rPr>
                <w:rFonts w:eastAsia="Calibri"/>
                <w:sz w:val="24"/>
                <w:szCs w:val="24"/>
              </w:rPr>
            </w:pPr>
            <w:r w:rsidRPr="00AA3B9C">
              <w:rPr>
                <w:rFonts w:eastAsia="Calibri"/>
                <w:sz w:val="24"/>
                <w:szCs w:val="24"/>
              </w:rPr>
              <w:t xml:space="preserve">Решением Ставропольской городской Думы от 25 апреля 2012 г. № 197 «О контрольно-счетной палате города Ставрополя» Контрольно-счетная палата обладает организационной и функциональной независимостью и осуществляет свою деятельность самостоятельно. </w:t>
            </w:r>
          </w:p>
          <w:p w:rsidR="00AA3B9C" w:rsidRPr="00AA3B9C" w:rsidRDefault="00AA3B9C" w:rsidP="00B1772F">
            <w:pPr>
              <w:ind w:firstLine="175"/>
              <w:jc w:val="both"/>
              <w:rPr>
                <w:rFonts w:eastAsia="Calibri"/>
                <w:sz w:val="24"/>
                <w:szCs w:val="24"/>
              </w:rPr>
            </w:pPr>
            <w:r w:rsidRPr="00AA3B9C">
              <w:rPr>
                <w:rFonts w:eastAsia="Calibri"/>
                <w:sz w:val="24"/>
                <w:szCs w:val="24"/>
              </w:rPr>
              <w:t>Контрольно-счетная палата осуществляет следующие полномочия:</w:t>
            </w:r>
          </w:p>
          <w:p w:rsidR="00AA3B9C" w:rsidRPr="00AA3B9C" w:rsidRDefault="00AA3B9C" w:rsidP="00B1772F">
            <w:pPr>
              <w:autoSpaceDE w:val="0"/>
              <w:autoSpaceDN w:val="0"/>
              <w:adjustRightInd w:val="0"/>
              <w:ind w:firstLine="175"/>
              <w:jc w:val="both"/>
              <w:rPr>
                <w:sz w:val="24"/>
                <w:szCs w:val="24"/>
              </w:rPr>
            </w:pPr>
            <w:r w:rsidRPr="00AA3B9C">
              <w:rPr>
                <w:sz w:val="24"/>
                <w:szCs w:val="24"/>
              </w:rPr>
              <w:t xml:space="preserve">1) </w:t>
            </w:r>
            <w:proofErr w:type="gramStart"/>
            <w:r w:rsidRPr="00AA3B9C">
              <w:rPr>
                <w:sz w:val="24"/>
                <w:szCs w:val="24"/>
              </w:rPr>
              <w:t>контроль за</w:t>
            </w:r>
            <w:proofErr w:type="gramEnd"/>
            <w:r w:rsidRPr="00AA3B9C">
              <w:rPr>
                <w:sz w:val="24"/>
                <w:szCs w:val="24"/>
              </w:rPr>
              <w:t xml:space="preserve"> исполнением бюджета города Ставрополя (далее - бюджет города);</w:t>
            </w:r>
          </w:p>
          <w:p w:rsidR="00AA3B9C" w:rsidRPr="00AA3B9C" w:rsidRDefault="00AA3B9C" w:rsidP="00B1772F">
            <w:pPr>
              <w:autoSpaceDE w:val="0"/>
              <w:autoSpaceDN w:val="0"/>
              <w:adjustRightInd w:val="0"/>
              <w:ind w:firstLine="175"/>
              <w:jc w:val="both"/>
              <w:rPr>
                <w:sz w:val="24"/>
                <w:szCs w:val="24"/>
              </w:rPr>
            </w:pPr>
            <w:r w:rsidRPr="00AA3B9C">
              <w:rPr>
                <w:sz w:val="24"/>
                <w:szCs w:val="24"/>
              </w:rPr>
              <w:t>2) экспертиза проектов бюджета города;</w:t>
            </w:r>
          </w:p>
          <w:p w:rsidR="00AA3B9C" w:rsidRPr="00AA3B9C" w:rsidRDefault="00AA3B9C" w:rsidP="00B1772F">
            <w:pPr>
              <w:autoSpaceDE w:val="0"/>
              <w:autoSpaceDN w:val="0"/>
              <w:adjustRightInd w:val="0"/>
              <w:ind w:firstLine="175"/>
              <w:jc w:val="both"/>
              <w:rPr>
                <w:sz w:val="24"/>
                <w:szCs w:val="24"/>
              </w:rPr>
            </w:pPr>
            <w:r w:rsidRPr="00AA3B9C">
              <w:rPr>
                <w:sz w:val="24"/>
                <w:szCs w:val="24"/>
              </w:rPr>
              <w:t>3) внешняя проверка годового отчета об исполнении бюджета города;</w:t>
            </w:r>
          </w:p>
          <w:p w:rsidR="00AA3B9C" w:rsidRPr="00AA3B9C" w:rsidRDefault="00AA3B9C" w:rsidP="00B1772F">
            <w:pPr>
              <w:autoSpaceDE w:val="0"/>
              <w:autoSpaceDN w:val="0"/>
              <w:adjustRightInd w:val="0"/>
              <w:ind w:firstLine="175"/>
              <w:jc w:val="both"/>
              <w:rPr>
                <w:sz w:val="24"/>
                <w:szCs w:val="24"/>
              </w:rPr>
            </w:pPr>
            <w:r w:rsidRPr="00AA3B9C">
              <w:rPr>
                <w:sz w:val="24"/>
                <w:szCs w:val="24"/>
              </w:rPr>
              <w:t xml:space="preserve">4) организация и осуществление </w:t>
            </w:r>
            <w:proofErr w:type="gramStart"/>
            <w:r w:rsidRPr="00AA3B9C">
              <w:rPr>
                <w:sz w:val="24"/>
                <w:szCs w:val="24"/>
              </w:rPr>
              <w:t>контроля за</w:t>
            </w:r>
            <w:proofErr w:type="gramEnd"/>
            <w:r w:rsidRPr="00AA3B9C">
              <w:rPr>
                <w:sz w:val="24"/>
                <w:szCs w:val="24"/>
              </w:rPr>
              <w:t xml:space="preserve"> законностью, результативностью (эффективностью и экономностью) использования средств бюджета города, а также средств, получаемых бюджетом города из иных источников, предусмотренных законодательством Российской Федерации;</w:t>
            </w:r>
          </w:p>
          <w:p w:rsidR="00AA3B9C" w:rsidRPr="00AA3B9C" w:rsidRDefault="00AA3B9C" w:rsidP="00B1772F">
            <w:pPr>
              <w:autoSpaceDE w:val="0"/>
              <w:autoSpaceDN w:val="0"/>
              <w:adjustRightInd w:val="0"/>
              <w:ind w:firstLine="175"/>
              <w:jc w:val="both"/>
              <w:rPr>
                <w:sz w:val="24"/>
                <w:szCs w:val="24"/>
              </w:rPr>
            </w:pPr>
            <w:r w:rsidRPr="00AA3B9C">
              <w:rPr>
                <w:sz w:val="24"/>
                <w:szCs w:val="24"/>
              </w:rPr>
              <w:t xml:space="preserve">5) </w:t>
            </w:r>
            <w:proofErr w:type="gramStart"/>
            <w:r w:rsidRPr="00AA3B9C">
              <w:rPr>
                <w:sz w:val="24"/>
                <w:szCs w:val="24"/>
              </w:rPr>
              <w:t>контроль за</w:t>
            </w:r>
            <w:proofErr w:type="gramEnd"/>
            <w:r w:rsidRPr="00AA3B9C">
              <w:rPr>
                <w:sz w:val="24"/>
                <w:szCs w:val="24"/>
              </w:rPr>
              <w:t xml:space="preserve"> соблюдением установленного порядка управления и распоряжения имуществом, находящимся в муниципальной собственности города Ставрополя, в том числе охраняемыми результатами интеллектуальной деятельности и средствами индивидуализации, принадлежащими городу Ставрополю;</w:t>
            </w:r>
          </w:p>
          <w:p w:rsidR="00AA3B9C" w:rsidRPr="00AA3B9C" w:rsidRDefault="00AA3B9C" w:rsidP="00B1772F">
            <w:pPr>
              <w:autoSpaceDE w:val="0"/>
              <w:autoSpaceDN w:val="0"/>
              <w:adjustRightInd w:val="0"/>
              <w:ind w:firstLine="175"/>
              <w:jc w:val="both"/>
              <w:rPr>
                <w:sz w:val="24"/>
                <w:szCs w:val="24"/>
              </w:rPr>
            </w:pPr>
            <w:proofErr w:type="gramStart"/>
            <w:r w:rsidRPr="00AA3B9C">
              <w:rPr>
                <w:sz w:val="24"/>
                <w:szCs w:val="24"/>
              </w:rPr>
              <w:t>6) оценка эффективности предоставления налоговых и иных льгот и преимуществ, бюджетных кредитов за счет средств бюджета города,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города и имущества, находящегося в муниципальной собственности города Ставрополя;</w:t>
            </w:r>
            <w:proofErr w:type="gramEnd"/>
          </w:p>
          <w:p w:rsidR="00AA3B9C" w:rsidRPr="00AA3B9C" w:rsidRDefault="00AA3B9C" w:rsidP="00B1772F">
            <w:pPr>
              <w:autoSpaceDE w:val="0"/>
              <w:autoSpaceDN w:val="0"/>
              <w:adjustRightInd w:val="0"/>
              <w:ind w:firstLine="175"/>
              <w:jc w:val="both"/>
              <w:rPr>
                <w:sz w:val="24"/>
                <w:szCs w:val="24"/>
              </w:rPr>
            </w:pPr>
            <w:r w:rsidRPr="00AA3B9C">
              <w:rPr>
                <w:sz w:val="24"/>
                <w:szCs w:val="24"/>
              </w:rPr>
              <w:t>7) финансово-экономическая экспертиза проектов муниципальных правовых актов города Ставрополя (включая обоснованность финансово-экономических обоснований) в части, касающейся расходных обязательств города Ставрополя, а также муниципальных программ города Ставрополя;</w:t>
            </w:r>
          </w:p>
          <w:p w:rsidR="00AA3B9C" w:rsidRPr="00AA3B9C" w:rsidRDefault="00AA3B9C" w:rsidP="00B1772F">
            <w:pPr>
              <w:autoSpaceDE w:val="0"/>
              <w:autoSpaceDN w:val="0"/>
              <w:adjustRightInd w:val="0"/>
              <w:ind w:firstLine="175"/>
              <w:jc w:val="both"/>
              <w:rPr>
                <w:sz w:val="24"/>
                <w:szCs w:val="24"/>
              </w:rPr>
            </w:pPr>
            <w:r w:rsidRPr="00AA3B9C">
              <w:rPr>
                <w:sz w:val="24"/>
                <w:szCs w:val="24"/>
              </w:rPr>
              <w:t>8) анализ бюджетного процесса в городе Ставрополе и подготовка предложений, направленных на его совершенствование;</w:t>
            </w:r>
          </w:p>
          <w:p w:rsidR="00AA3B9C" w:rsidRPr="00AA3B9C" w:rsidRDefault="00AA3B9C" w:rsidP="00B1772F">
            <w:pPr>
              <w:autoSpaceDE w:val="0"/>
              <w:autoSpaceDN w:val="0"/>
              <w:adjustRightInd w:val="0"/>
              <w:ind w:firstLine="175"/>
              <w:jc w:val="both"/>
              <w:rPr>
                <w:sz w:val="24"/>
                <w:szCs w:val="24"/>
              </w:rPr>
            </w:pPr>
            <w:r w:rsidRPr="00AA3B9C">
              <w:rPr>
                <w:sz w:val="24"/>
                <w:szCs w:val="24"/>
              </w:rPr>
              <w:t>9) подготовка информации о ходе исполнения бюджета города, о результатах проведенных контрольных и экспертно-аналитических мероприятий и представление такой информации в Ставропольскую городскую Думу и главе города Ставрополя;</w:t>
            </w:r>
          </w:p>
          <w:p w:rsidR="00AA3B9C" w:rsidRPr="00AA3B9C" w:rsidRDefault="00AA3B9C" w:rsidP="00B1772F">
            <w:pPr>
              <w:autoSpaceDE w:val="0"/>
              <w:autoSpaceDN w:val="0"/>
              <w:adjustRightInd w:val="0"/>
              <w:ind w:firstLine="175"/>
              <w:jc w:val="both"/>
              <w:rPr>
                <w:sz w:val="24"/>
                <w:szCs w:val="24"/>
              </w:rPr>
            </w:pPr>
            <w:r w:rsidRPr="00AA3B9C">
              <w:rPr>
                <w:sz w:val="24"/>
                <w:szCs w:val="24"/>
              </w:rPr>
              <w:t xml:space="preserve">10) анализ данных реестра расходных обязательств города Ставрополя на предмет выявления соответствия между </w:t>
            </w:r>
            <w:r w:rsidRPr="00AA3B9C">
              <w:rPr>
                <w:sz w:val="24"/>
                <w:szCs w:val="24"/>
              </w:rPr>
              <w:lastRenderedPageBreak/>
              <w:t>расходными обязательствами города Ставрополя, включенными в реестр расходных обязательств, и расходными обязательствами, планируемыми к финансированию в очередном финансовом году в соответствии с проектом бюджета города;</w:t>
            </w:r>
          </w:p>
          <w:p w:rsidR="00AA3B9C" w:rsidRPr="00AA3B9C" w:rsidRDefault="00AA3B9C" w:rsidP="00B1772F">
            <w:pPr>
              <w:autoSpaceDE w:val="0"/>
              <w:autoSpaceDN w:val="0"/>
              <w:adjustRightInd w:val="0"/>
              <w:ind w:firstLine="175"/>
              <w:jc w:val="both"/>
              <w:rPr>
                <w:sz w:val="24"/>
                <w:szCs w:val="24"/>
              </w:rPr>
            </w:pPr>
            <w:r w:rsidRPr="00AA3B9C">
              <w:rPr>
                <w:sz w:val="24"/>
                <w:szCs w:val="24"/>
              </w:rPr>
              <w:t xml:space="preserve">11) </w:t>
            </w:r>
            <w:proofErr w:type="gramStart"/>
            <w:r w:rsidRPr="00AA3B9C">
              <w:rPr>
                <w:sz w:val="24"/>
                <w:szCs w:val="24"/>
              </w:rPr>
              <w:t>контроль за</w:t>
            </w:r>
            <w:proofErr w:type="gramEnd"/>
            <w:r w:rsidRPr="00AA3B9C">
              <w:rPr>
                <w:sz w:val="24"/>
                <w:szCs w:val="24"/>
              </w:rPr>
              <w:t xml:space="preserve"> ходом и итогами реализации программ и планов развития города Ставрополя;</w:t>
            </w:r>
          </w:p>
          <w:p w:rsidR="00AA3B9C" w:rsidRPr="00AA3B9C" w:rsidRDefault="00AA3B9C" w:rsidP="00B1772F">
            <w:pPr>
              <w:autoSpaceDE w:val="0"/>
              <w:autoSpaceDN w:val="0"/>
              <w:adjustRightInd w:val="0"/>
              <w:ind w:firstLine="175"/>
              <w:jc w:val="both"/>
              <w:rPr>
                <w:sz w:val="24"/>
                <w:szCs w:val="24"/>
              </w:rPr>
            </w:pPr>
            <w:r w:rsidRPr="00AA3B9C">
              <w:rPr>
                <w:sz w:val="24"/>
                <w:szCs w:val="24"/>
              </w:rPr>
              <w:t>12) мониторинг исполнения бюджета города;</w:t>
            </w:r>
          </w:p>
          <w:p w:rsidR="00AA3B9C" w:rsidRPr="00AA3B9C" w:rsidRDefault="00AA3B9C" w:rsidP="00B1772F">
            <w:pPr>
              <w:autoSpaceDE w:val="0"/>
              <w:autoSpaceDN w:val="0"/>
              <w:adjustRightInd w:val="0"/>
              <w:ind w:firstLine="175"/>
              <w:jc w:val="both"/>
              <w:rPr>
                <w:sz w:val="24"/>
                <w:szCs w:val="24"/>
              </w:rPr>
            </w:pPr>
            <w:r w:rsidRPr="00AA3B9C">
              <w:rPr>
                <w:sz w:val="24"/>
                <w:szCs w:val="24"/>
              </w:rPr>
              <w:t>13) анализ социально-экономической ситуации в городе Ставрополе;</w:t>
            </w:r>
          </w:p>
          <w:p w:rsidR="00AA3B9C" w:rsidRPr="00AA3B9C" w:rsidRDefault="00AA3B9C" w:rsidP="00B1772F">
            <w:pPr>
              <w:autoSpaceDE w:val="0"/>
              <w:autoSpaceDN w:val="0"/>
              <w:adjustRightInd w:val="0"/>
              <w:ind w:firstLine="175"/>
              <w:jc w:val="both"/>
              <w:rPr>
                <w:sz w:val="24"/>
                <w:szCs w:val="24"/>
              </w:rPr>
            </w:pPr>
            <w:r w:rsidRPr="00AA3B9C">
              <w:rPr>
                <w:sz w:val="24"/>
                <w:szCs w:val="24"/>
              </w:rPr>
              <w:t>14) содействие организации внутреннего финансового контроля в администрации города Ставрополя;</w:t>
            </w:r>
          </w:p>
          <w:p w:rsidR="00AA3B9C" w:rsidRPr="00AA3B9C" w:rsidRDefault="00AA3B9C" w:rsidP="00B1772F">
            <w:pPr>
              <w:autoSpaceDE w:val="0"/>
              <w:autoSpaceDN w:val="0"/>
              <w:adjustRightInd w:val="0"/>
              <w:ind w:firstLine="175"/>
              <w:jc w:val="both"/>
              <w:rPr>
                <w:sz w:val="24"/>
                <w:szCs w:val="24"/>
              </w:rPr>
            </w:pPr>
            <w:r w:rsidRPr="00AA3B9C">
              <w:rPr>
                <w:sz w:val="24"/>
                <w:szCs w:val="24"/>
              </w:rPr>
              <w:t>15) участие в пределах полномочий в мероприятиях, направленных на противодействие коррупции;</w:t>
            </w:r>
          </w:p>
          <w:p w:rsidR="00AA3B9C" w:rsidRPr="00AA3B9C" w:rsidRDefault="00AA3B9C" w:rsidP="00B1772F">
            <w:pPr>
              <w:autoSpaceDE w:val="0"/>
              <w:autoSpaceDN w:val="0"/>
              <w:adjustRightInd w:val="0"/>
              <w:ind w:firstLine="175"/>
              <w:jc w:val="both"/>
              <w:rPr>
                <w:sz w:val="24"/>
                <w:szCs w:val="24"/>
              </w:rPr>
            </w:pPr>
            <w:r w:rsidRPr="00AA3B9C">
              <w:rPr>
                <w:sz w:val="24"/>
                <w:szCs w:val="24"/>
              </w:rPr>
              <w:t xml:space="preserve">16) иные полномочия в сфере внешнего муниципального финансового контроля, установленные федеральными законами, законами Ставропольского края, </w:t>
            </w:r>
            <w:hyperlink r:id="rId14" w:history="1">
              <w:r w:rsidRPr="00AA3B9C">
                <w:rPr>
                  <w:sz w:val="24"/>
                  <w:szCs w:val="24"/>
                </w:rPr>
                <w:t>Уставом</w:t>
              </w:r>
            </w:hyperlink>
            <w:r w:rsidRPr="00AA3B9C">
              <w:rPr>
                <w:sz w:val="24"/>
                <w:szCs w:val="24"/>
              </w:rPr>
              <w:t xml:space="preserve"> города и решениями Ставропольской городской Думы.</w:t>
            </w:r>
          </w:p>
          <w:p w:rsidR="00AA3B9C" w:rsidRPr="00AA3B9C" w:rsidRDefault="00AA3B9C" w:rsidP="00B1772F">
            <w:pPr>
              <w:autoSpaceDE w:val="0"/>
              <w:autoSpaceDN w:val="0"/>
              <w:adjustRightInd w:val="0"/>
              <w:ind w:firstLine="175"/>
              <w:jc w:val="both"/>
              <w:rPr>
                <w:sz w:val="24"/>
                <w:szCs w:val="24"/>
              </w:rPr>
            </w:pPr>
            <w:r w:rsidRPr="00AA3B9C">
              <w:rPr>
                <w:sz w:val="24"/>
                <w:szCs w:val="24"/>
              </w:rPr>
              <w:t>Внешний финансовый контроль осуществляется Контрольно-счетной палатой города Ставрополя:</w:t>
            </w:r>
          </w:p>
          <w:p w:rsidR="00AA3B9C" w:rsidRPr="00AA3B9C" w:rsidRDefault="00AA3B9C" w:rsidP="00B1772F">
            <w:pPr>
              <w:autoSpaceDE w:val="0"/>
              <w:autoSpaceDN w:val="0"/>
              <w:adjustRightInd w:val="0"/>
              <w:ind w:firstLine="175"/>
              <w:jc w:val="both"/>
              <w:rPr>
                <w:sz w:val="24"/>
                <w:szCs w:val="24"/>
              </w:rPr>
            </w:pPr>
            <w:r w:rsidRPr="00AA3B9C">
              <w:rPr>
                <w:sz w:val="24"/>
                <w:szCs w:val="24"/>
              </w:rPr>
              <w:t>1) в отношении органов местного самоуправления города Ставрополя и муниципальных органов, муниципальных учреждений и муниципальных унитарных предприятий, а также иных организаций, расположенных на территории города Ставрополя, если они используют имущество, находящееся в собственности города Ставрополя;</w:t>
            </w:r>
          </w:p>
          <w:p w:rsidR="00AA3B9C" w:rsidRPr="00AA3B9C" w:rsidRDefault="00AA3B9C" w:rsidP="00B1772F">
            <w:pPr>
              <w:autoSpaceDE w:val="0"/>
              <w:autoSpaceDN w:val="0"/>
              <w:adjustRightInd w:val="0"/>
              <w:ind w:firstLine="175"/>
              <w:jc w:val="both"/>
              <w:rPr>
                <w:sz w:val="24"/>
                <w:szCs w:val="24"/>
              </w:rPr>
            </w:pPr>
            <w:proofErr w:type="gramStart"/>
            <w:r w:rsidRPr="00AA3B9C">
              <w:rPr>
                <w:sz w:val="24"/>
                <w:szCs w:val="24"/>
              </w:rPr>
              <w:t>2) в отношении иных организаций путем осуществления проверки соблюдения условий получения ими субсидий, кредитов, гарантий за счет средств бюджета города в порядке контроля за деятельностью главных распорядителей (распорядителей) и получателей средств бюджета города,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города.</w:t>
            </w:r>
            <w:proofErr w:type="gramEnd"/>
          </w:p>
          <w:p w:rsidR="00AA3B9C" w:rsidRPr="00AA3B9C" w:rsidRDefault="00AA3B9C" w:rsidP="00B1772F">
            <w:pPr>
              <w:ind w:firstLine="175"/>
              <w:jc w:val="both"/>
              <w:rPr>
                <w:rFonts w:eastAsia="Calibri"/>
                <w:sz w:val="24"/>
                <w:szCs w:val="24"/>
              </w:rPr>
            </w:pPr>
            <w:r w:rsidRPr="00AA3B9C">
              <w:rPr>
                <w:rFonts w:eastAsia="Calibri"/>
                <w:sz w:val="24"/>
                <w:szCs w:val="24"/>
              </w:rPr>
              <w:t>Внедрение информационной системы управления муниципальными финансами в рамках создания на федеральном уровне Единой интегрированной информационной системы управления государственными финансами.</w:t>
            </w:r>
          </w:p>
          <w:p w:rsidR="00AA3B9C" w:rsidRPr="00AA3B9C" w:rsidRDefault="00AA3B9C" w:rsidP="00B1772F">
            <w:pPr>
              <w:ind w:firstLine="175"/>
              <w:jc w:val="both"/>
              <w:rPr>
                <w:rFonts w:eastAsia="Calibri"/>
                <w:sz w:val="24"/>
                <w:szCs w:val="24"/>
              </w:rPr>
            </w:pPr>
            <w:proofErr w:type="gramStart"/>
            <w:r w:rsidRPr="00AA3B9C">
              <w:rPr>
                <w:rFonts w:eastAsia="Calibri"/>
                <w:sz w:val="24"/>
                <w:szCs w:val="24"/>
              </w:rPr>
              <w:t>В соответствии с распоряжением Правительства РФ от 20 июля 2011 г. №  1275-р «О Концепции создания и развития государственной интегрированной информационной системы управления общественными финансами «Электронный бюджет» основной целью создания и развития системы «Электронный бюджет» является обеспечение прозрачности, открытости и подотчетности деятельности органов государственной власти и органов местного самоуправления, а также повышение качества финансового менеджмента организаций сектора государственного управления за счет</w:t>
            </w:r>
            <w:proofErr w:type="gramEnd"/>
            <w:r w:rsidRPr="00AA3B9C">
              <w:rPr>
                <w:rFonts w:eastAsia="Calibri"/>
                <w:sz w:val="24"/>
                <w:szCs w:val="24"/>
              </w:rPr>
              <w:t xml:space="preserve"> формирования единого информационного пространства и применения информационных и телекоммуникационных технологий в сфере управления общественными финансами.</w:t>
            </w:r>
          </w:p>
          <w:p w:rsidR="00AA3B9C" w:rsidRPr="00AA3B9C" w:rsidRDefault="00AA3B9C" w:rsidP="00B1772F">
            <w:pPr>
              <w:ind w:firstLine="175"/>
              <w:jc w:val="both"/>
              <w:rPr>
                <w:rFonts w:eastAsia="Calibri"/>
                <w:sz w:val="24"/>
                <w:szCs w:val="24"/>
              </w:rPr>
            </w:pPr>
            <w:r w:rsidRPr="00AA3B9C">
              <w:rPr>
                <w:rFonts w:eastAsia="Calibri"/>
                <w:sz w:val="24"/>
                <w:szCs w:val="24"/>
              </w:rPr>
              <w:t xml:space="preserve"> Обеспечение открытости и общедоступности информации о достижении конечных социально-экономических результатов при осуществлении бюджетных расходов.</w:t>
            </w:r>
          </w:p>
          <w:p w:rsidR="00AA3B9C" w:rsidRPr="00EC34C5" w:rsidRDefault="00AA3B9C" w:rsidP="00B1772F">
            <w:pPr>
              <w:pStyle w:val="2"/>
              <w:shd w:val="clear" w:color="auto" w:fill="FFFFFF"/>
              <w:spacing w:before="0"/>
              <w:ind w:firstLine="175"/>
              <w:jc w:val="both"/>
              <w:rPr>
                <w:rFonts w:ascii="Times New Roman" w:eastAsia="Calibri" w:hAnsi="Times New Roman" w:cs="Times New Roman"/>
                <w:b w:val="0"/>
                <w:i/>
                <w:iCs/>
                <w:color w:val="auto"/>
                <w:sz w:val="24"/>
                <w:szCs w:val="24"/>
                <w:lang w:eastAsia="en-US"/>
              </w:rPr>
            </w:pPr>
            <w:r w:rsidRPr="00EC34C5">
              <w:rPr>
                <w:rFonts w:ascii="Times New Roman" w:eastAsia="Calibri" w:hAnsi="Times New Roman" w:cs="Times New Roman"/>
                <w:b w:val="0"/>
                <w:color w:val="auto"/>
                <w:sz w:val="24"/>
                <w:szCs w:val="24"/>
                <w:lang w:eastAsia="en-US"/>
              </w:rPr>
              <w:t>В 2013 году на территории города Ставрополя были проведены публичные слушания:</w:t>
            </w:r>
          </w:p>
          <w:p w:rsidR="00AA3B9C" w:rsidRPr="00EC34C5" w:rsidRDefault="00D40157" w:rsidP="00B1772F">
            <w:pPr>
              <w:pStyle w:val="2"/>
              <w:shd w:val="clear" w:color="auto" w:fill="FFFFFF"/>
              <w:spacing w:before="0"/>
              <w:ind w:firstLine="175"/>
              <w:jc w:val="both"/>
              <w:rPr>
                <w:rFonts w:ascii="Times New Roman" w:eastAsia="Calibri" w:hAnsi="Times New Roman" w:cs="Times New Roman"/>
                <w:b w:val="0"/>
                <w:i/>
                <w:iCs/>
                <w:color w:val="auto"/>
                <w:sz w:val="24"/>
                <w:szCs w:val="24"/>
                <w:lang w:eastAsia="en-US"/>
              </w:rPr>
            </w:pPr>
            <w:r>
              <w:rPr>
                <w:rFonts w:ascii="Times New Roman" w:eastAsia="Calibri" w:hAnsi="Times New Roman" w:cs="Times New Roman"/>
                <w:b w:val="0"/>
                <w:color w:val="auto"/>
                <w:sz w:val="24"/>
                <w:szCs w:val="24"/>
                <w:lang w:eastAsia="en-US"/>
              </w:rPr>
              <w:lastRenderedPageBreak/>
              <w:t xml:space="preserve">- </w:t>
            </w:r>
            <w:r w:rsidR="00AA3B9C" w:rsidRPr="00EC34C5">
              <w:rPr>
                <w:rFonts w:ascii="Times New Roman" w:eastAsia="Calibri" w:hAnsi="Times New Roman" w:cs="Times New Roman"/>
                <w:b w:val="0"/>
                <w:color w:val="auto"/>
                <w:sz w:val="24"/>
                <w:szCs w:val="24"/>
                <w:lang w:eastAsia="en-US"/>
              </w:rPr>
              <w:t xml:space="preserve">по проекту отчета об исполнении бюджета города Ставрополя за 2012 год (дата и время проведения – 23 мая 2013 года в 11 час. 00 мин., место проведения – помещение муниципального образовательного учреждения дополнительного образования детей детской музыкальной школы № 2 по адресу: </w:t>
            </w:r>
            <w:proofErr w:type="gramStart"/>
            <w:r w:rsidR="00AA3B9C" w:rsidRPr="00EC34C5">
              <w:rPr>
                <w:rFonts w:ascii="Times New Roman" w:eastAsia="Calibri" w:hAnsi="Times New Roman" w:cs="Times New Roman"/>
                <w:b w:val="0"/>
                <w:color w:val="auto"/>
                <w:sz w:val="24"/>
                <w:szCs w:val="24"/>
                <w:lang w:eastAsia="en-US"/>
              </w:rPr>
              <w:t>г</w:t>
            </w:r>
            <w:proofErr w:type="gramEnd"/>
            <w:r w:rsidR="00AA3B9C" w:rsidRPr="00EC34C5">
              <w:rPr>
                <w:rFonts w:ascii="Times New Roman" w:eastAsia="Calibri" w:hAnsi="Times New Roman" w:cs="Times New Roman"/>
                <w:b w:val="0"/>
                <w:color w:val="auto"/>
                <w:sz w:val="24"/>
                <w:szCs w:val="24"/>
                <w:lang w:eastAsia="en-US"/>
              </w:rPr>
              <w:t>. Ставрополь, ул. Суворова, 3);</w:t>
            </w:r>
          </w:p>
          <w:p w:rsidR="00AA3B9C" w:rsidRPr="00EC34C5" w:rsidRDefault="00D40157" w:rsidP="00B1772F">
            <w:pPr>
              <w:pStyle w:val="2"/>
              <w:shd w:val="clear" w:color="auto" w:fill="FFFFFF"/>
              <w:spacing w:before="0"/>
              <w:ind w:firstLine="175"/>
              <w:jc w:val="both"/>
              <w:rPr>
                <w:rFonts w:ascii="Times New Roman" w:eastAsia="Calibri" w:hAnsi="Times New Roman" w:cs="Times New Roman"/>
                <w:b w:val="0"/>
                <w:i/>
                <w:iCs/>
                <w:color w:val="auto"/>
                <w:sz w:val="24"/>
                <w:szCs w:val="24"/>
                <w:lang w:eastAsia="en-US"/>
              </w:rPr>
            </w:pPr>
            <w:r>
              <w:rPr>
                <w:rFonts w:ascii="Times New Roman" w:eastAsia="Calibri" w:hAnsi="Times New Roman" w:cs="Times New Roman"/>
                <w:b w:val="0"/>
                <w:color w:val="auto"/>
                <w:sz w:val="24"/>
                <w:szCs w:val="24"/>
                <w:lang w:eastAsia="en-US"/>
              </w:rPr>
              <w:t xml:space="preserve">- </w:t>
            </w:r>
            <w:r w:rsidR="00AA3B9C" w:rsidRPr="00EC34C5">
              <w:rPr>
                <w:rFonts w:ascii="Times New Roman" w:eastAsia="Calibri" w:hAnsi="Times New Roman" w:cs="Times New Roman"/>
                <w:b w:val="0"/>
                <w:color w:val="auto"/>
                <w:sz w:val="24"/>
                <w:szCs w:val="24"/>
                <w:lang w:eastAsia="en-US"/>
              </w:rPr>
              <w:t xml:space="preserve">по проекту бюджета города Ставрополя на 2014 год и плановый период 2015 и 2016 годов (дата и время проведения – 12 декабря 2013 года в 11 час. 00 мин., место проведения – помещение муниципального образовательного учреждения дополнительного образования детей детской музыкальной школы № 2 по адресу: </w:t>
            </w:r>
            <w:proofErr w:type="gramStart"/>
            <w:r w:rsidR="00AA3B9C" w:rsidRPr="00EC34C5">
              <w:rPr>
                <w:rFonts w:ascii="Times New Roman" w:eastAsia="Calibri" w:hAnsi="Times New Roman" w:cs="Times New Roman"/>
                <w:b w:val="0"/>
                <w:color w:val="auto"/>
                <w:sz w:val="24"/>
                <w:szCs w:val="24"/>
                <w:lang w:eastAsia="en-US"/>
              </w:rPr>
              <w:t>г</w:t>
            </w:r>
            <w:proofErr w:type="gramEnd"/>
            <w:r w:rsidR="00AA3B9C" w:rsidRPr="00EC34C5">
              <w:rPr>
                <w:rFonts w:ascii="Times New Roman" w:eastAsia="Calibri" w:hAnsi="Times New Roman" w:cs="Times New Roman"/>
                <w:b w:val="0"/>
                <w:color w:val="auto"/>
                <w:sz w:val="24"/>
                <w:szCs w:val="24"/>
                <w:lang w:eastAsia="en-US"/>
              </w:rPr>
              <w:t>. Ставрополь, ул. Суворова, 3).</w:t>
            </w:r>
          </w:p>
          <w:p w:rsidR="00AA3B9C" w:rsidRPr="00AA3B9C" w:rsidRDefault="00AA3B9C" w:rsidP="00B1772F">
            <w:pPr>
              <w:ind w:firstLine="175"/>
              <w:jc w:val="both"/>
              <w:rPr>
                <w:rFonts w:eastAsia="Calibri"/>
                <w:sz w:val="24"/>
                <w:szCs w:val="24"/>
              </w:rPr>
            </w:pPr>
            <w:proofErr w:type="gramStart"/>
            <w:r w:rsidRPr="00AA3B9C">
              <w:rPr>
                <w:rFonts w:eastAsia="Calibri"/>
                <w:sz w:val="24"/>
                <w:szCs w:val="24"/>
              </w:rPr>
              <w:t>Муниципальные правовые акты органов местного самоуправления города Ставрополя и их проекты, в том числе в сфере бюджетного законодательства, доступны на официальном сайте администрации города Ставрополя в сети «Интернет» в разделе «Нормативно-правовые  документы» (http://www.stavadm.ru/docs/) и странице комитета финансов и бюджета администрации города Ставрополя (</w:t>
            </w:r>
            <w:hyperlink r:id="rId15" w:history="1">
              <w:r w:rsidRPr="00AA3B9C">
                <w:rPr>
                  <w:rFonts w:eastAsia="Calibri"/>
                  <w:sz w:val="24"/>
                  <w:szCs w:val="24"/>
                </w:rPr>
                <w:t>http://www.stavadm.ru/authorities/fin/bud/pl.php</w:t>
              </w:r>
            </w:hyperlink>
            <w:r w:rsidRPr="00AA3B9C">
              <w:rPr>
                <w:rFonts w:eastAsia="Calibri"/>
                <w:sz w:val="24"/>
                <w:szCs w:val="24"/>
              </w:rPr>
              <w:t>).</w:t>
            </w:r>
            <w:proofErr w:type="gramEnd"/>
          </w:p>
          <w:p w:rsidR="00AA3B9C" w:rsidRPr="00AA3B9C" w:rsidRDefault="00AA3B9C" w:rsidP="00B1772F">
            <w:pPr>
              <w:ind w:firstLine="175"/>
              <w:jc w:val="both"/>
              <w:rPr>
                <w:rFonts w:eastAsia="Calibri"/>
                <w:sz w:val="24"/>
                <w:szCs w:val="24"/>
              </w:rPr>
            </w:pPr>
            <w:r w:rsidRPr="00AA3B9C">
              <w:rPr>
                <w:rFonts w:eastAsia="Calibri"/>
                <w:sz w:val="24"/>
                <w:szCs w:val="24"/>
              </w:rPr>
              <w:t xml:space="preserve">Постановлением администрации города Ставрополя от 06.12.2010 № 3783 «Об официальном сайте администрации города Ставрополя в сети «Интернет» официальному сайту администрации города Ставрополя присвоен статус официального источника информации в сети «Интернет» о деятельности администрации города Ставрополя. Официальный адрес </w:t>
            </w:r>
            <w:hyperlink r:id="rId16" w:history="1">
              <w:r w:rsidR="00D40157" w:rsidRPr="00D40157">
                <w:rPr>
                  <w:rStyle w:val="ad"/>
                  <w:rFonts w:eastAsia="Calibri"/>
                  <w:color w:val="auto"/>
                  <w:sz w:val="24"/>
                  <w:szCs w:val="24"/>
                  <w:u w:val="none"/>
                </w:rPr>
                <w:t>http://www.stavadm.ru</w:t>
              </w:r>
            </w:hyperlink>
            <w:r w:rsidRPr="00D40157">
              <w:rPr>
                <w:rFonts w:eastAsia="Calibri"/>
                <w:sz w:val="24"/>
                <w:szCs w:val="24"/>
              </w:rPr>
              <w:t>.</w:t>
            </w:r>
            <w:r w:rsidR="00D40157" w:rsidRPr="00D40157">
              <w:rPr>
                <w:rFonts w:eastAsia="Calibri"/>
                <w:sz w:val="24"/>
                <w:szCs w:val="24"/>
              </w:rPr>
              <w:t xml:space="preserve"> </w:t>
            </w:r>
            <w:r w:rsidRPr="00AA3B9C">
              <w:rPr>
                <w:rFonts w:eastAsia="Calibri"/>
                <w:sz w:val="24"/>
                <w:szCs w:val="24"/>
              </w:rPr>
              <w:t>На сайте размещается информация, предусмотренная Перечнем информации о деятельности  администрации города Ставрополя, отраслевых (функциональных) и территориальных органов администрации  города Ставрополя, размещаемой в сети «Интернет». Кроме того, на сайте размещаются интерактивные сервисы (обсуждения, опросы, формы для направления обращений граждан, информации и запросов, поисковые и другие сервисы). В целях развития интернет – технологий на сайте  создан раздел «Интернет-приемная» (http://www.stavadm.ru/reception), обеспечивающий потребителей муниципальных услуг функцией обратной связи.</w:t>
            </w:r>
          </w:p>
          <w:p w:rsidR="00445202" w:rsidRPr="004833BA" w:rsidRDefault="00AA3B9C" w:rsidP="00B1772F">
            <w:pPr>
              <w:tabs>
                <w:tab w:val="left" w:pos="539"/>
              </w:tabs>
              <w:autoSpaceDE w:val="0"/>
              <w:autoSpaceDN w:val="0"/>
              <w:adjustRightInd w:val="0"/>
              <w:ind w:firstLine="175"/>
              <w:jc w:val="both"/>
              <w:rPr>
                <w:color w:val="000000" w:themeColor="text1"/>
                <w:sz w:val="24"/>
                <w:szCs w:val="24"/>
              </w:rPr>
            </w:pPr>
            <w:r w:rsidRPr="00AA3B9C">
              <w:rPr>
                <w:rFonts w:eastAsia="Calibri"/>
                <w:sz w:val="24"/>
                <w:szCs w:val="24"/>
              </w:rPr>
              <w:t>Положение об официальном сайте администрации города Ставрополя в сети «Интернет» утверждено в новой редакции постановлением администрации города Ставрополя от 27.01.2012 № 166.</w:t>
            </w:r>
          </w:p>
        </w:tc>
      </w:tr>
      <w:tr w:rsidR="00445202" w:rsidRPr="003D0A32" w:rsidTr="003C22DD">
        <w:trPr>
          <w:trHeight w:val="271"/>
          <w:jc w:val="center"/>
        </w:trPr>
        <w:tc>
          <w:tcPr>
            <w:tcW w:w="15767" w:type="dxa"/>
            <w:gridSpan w:val="2"/>
          </w:tcPr>
          <w:p w:rsidR="00445202" w:rsidRPr="004833BA" w:rsidRDefault="00445202" w:rsidP="004833BA">
            <w:pPr>
              <w:widowControl w:val="0"/>
              <w:spacing w:before="120" w:after="120"/>
              <w:jc w:val="center"/>
              <w:rPr>
                <w:color w:val="000000" w:themeColor="text1"/>
                <w:sz w:val="24"/>
                <w:szCs w:val="24"/>
              </w:rPr>
            </w:pPr>
            <w:r w:rsidRPr="00F53618">
              <w:rPr>
                <w:color w:val="000000" w:themeColor="text1"/>
                <w:sz w:val="24"/>
                <w:szCs w:val="24"/>
              </w:rPr>
              <w:lastRenderedPageBreak/>
              <w:t>7. Политика в области общественной безопасности</w:t>
            </w:r>
          </w:p>
        </w:tc>
      </w:tr>
      <w:tr w:rsidR="00445202" w:rsidRPr="003D0A32" w:rsidTr="003C22DD">
        <w:trPr>
          <w:trHeight w:val="271"/>
          <w:jc w:val="center"/>
        </w:trPr>
        <w:tc>
          <w:tcPr>
            <w:tcW w:w="2868" w:type="dxa"/>
          </w:tcPr>
          <w:p w:rsidR="00445202" w:rsidRPr="00F53618" w:rsidRDefault="00445202" w:rsidP="00F83A2C">
            <w:pPr>
              <w:spacing w:line="240" w:lineRule="exact"/>
              <w:jc w:val="both"/>
              <w:outlineLvl w:val="2"/>
              <w:rPr>
                <w:sz w:val="24"/>
                <w:szCs w:val="24"/>
              </w:rPr>
            </w:pPr>
            <w:r w:rsidRPr="00F53618">
              <w:rPr>
                <w:sz w:val="24"/>
                <w:szCs w:val="24"/>
              </w:rPr>
              <w:t xml:space="preserve">Укрепление законности и правопорядка на территории города </w:t>
            </w:r>
          </w:p>
          <w:p w:rsidR="00445202" w:rsidRPr="00F53618" w:rsidRDefault="00445202" w:rsidP="00F83A2C">
            <w:pPr>
              <w:pStyle w:val="ConsPlusNormal"/>
              <w:spacing w:line="240" w:lineRule="exact"/>
              <w:ind w:firstLine="0"/>
              <w:rPr>
                <w:rFonts w:ascii="Times New Roman" w:hAnsi="Times New Roman" w:cs="Times New Roman"/>
                <w:sz w:val="24"/>
                <w:szCs w:val="24"/>
              </w:rPr>
            </w:pPr>
          </w:p>
        </w:tc>
        <w:tc>
          <w:tcPr>
            <w:tcW w:w="12899" w:type="dxa"/>
          </w:tcPr>
          <w:p w:rsidR="00601CB4" w:rsidRPr="008B53DB" w:rsidRDefault="00601CB4" w:rsidP="00B1772F">
            <w:pPr>
              <w:ind w:right="-1" w:firstLine="175"/>
              <w:jc w:val="both"/>
              <w:rPr>
                <w:sz w:val="24"/>
                <w:szCs w:val="24"/>
              </w:rPr>
            </w:pPr>
            <w:r w:rsidRPr="008B53DB">
              <w:rPr>
                <w:sz w:val="24"/>
                <w:szCs w:val="24"/>
              </w:rPr>
              <w:t>Основу проводимых мероприятий составили мероприятия по реализации муниципальных целевых программ «Безопасный Ставрополь 201</w:t>
            </w:r>
            <w:r w:rsidRPr="00B623DC">
              <w:rPr>
                <w:sz w:val="24"/>
                <w:szCs w:val="24"/>
              </w:rPr>
              <w:t>3</w:t>
            </w:r>
            <w:r w:rsidRPr="008B53DB">
              <w:rPr>
                <w:sz w:val="24"/>
                <w:szCs w:val="24"/>
              </w:rPr>
              <w:t xml:space="preserve"> - 201</w:t>
            </w:r>
            <w:r w:rsidRPr="00B623DC">
              <w:rPr>
                <w:sz w:val="24"/>
                <w:szCs w:val="24"/>
              </w:rPr>
              <w:t>5</w:t>
            </w:r>
            <w:r w:rsidRPr="008B53DB">
              <w:rPr>
                <w:sz w:val="24"/>
                <w:szCs w:val="24"/>
              </w:rPr>
              <w:t>», «Независимость» в городе Ставрополе на 201</w:t>
            </w:r>
            <w:r w:rsidRPr="00B623DC">
              <w:rPr>
                <w:sz w:val="24"/>
                <w:szCs w:val="24"/>
              </w:rPr>
              <w:t>3</w:t>
            </w:r>
            <w:r w:rsidRPr="008B53DB">
              <w:rPr>
                <w:sz w:val="24"/>
                <w:szCs w:val="24"/>
              </w:rPr>
              <w:t xml:space="preserve"> – 201</w:t>
            </w:r>
            <w:r w:rsidRPr="00B623DC">
              <w:rPr>
                <w:sz w:val="24"/>
                <w:szCs w:val="24"/>
              </w:rPr>
              <w:t>5</w:t>
            </w:r>
            <w:r w:rsidRPr="008B53DB">
              <w:rPr>
                <w:sz w:val="24"/>
                <w:szCs w:val="24"/>
              </w:rPr>
              <w:t xml:space="preserve"> годы», «Профилактика правонарушений в городе Ставрополе на 2012 – 2014 годы».</w:t>
            </w:r>
          </w:p>
          <w:p w:rsidR="00601CB4" w:rsidRPr="008B53DB" w:rsidRDefault="00601CB4" w:rsidP="00B1772F">
            <w:pPr>
              <w:tabs>
                <w:tab w:val="left" w:pos="0"/>
              </w:tabs>
              <w:ind w:firstLine="175"/>
              <w:jc w:val="both"/>
              <w:rPr>
                <w:sz w:val="24"/>
                <w:szCs w:val="24"/>
              </w:rPr>
            </w:pPr>
            <w:r w:rsidRPr="008B53DB">
              <w:rPr>
                <w:sz w:val="24"/>
                <w:szCs w:val="24"/>
              </w:rPr>
              <w:t>В 201</w:t>
            </w:r>
            <w:r>
              <w:rPr>
                <w:sz w:val="24"/>
                <w:szCs w:val="24"/>
              </w:rPr>
              <w:t>3</w:t>
            </w:r>
            <w:r w:rsidRPr="008B53DB">
              <w:rPr>
                <w:sz w:val="24"/>
                <w:szCs w:val="24"/>
              </w:rPr>
              <w:t xml:space="preserve"> год</w:t>
            </w:r>
            <w:r>
              <w:rPr>
                <w:sz w:val="24"/>
                <w:szCs w:val="24"/>
              </w:rPr>
              <w:t>у</w:t>
            </w:r>
            <w:r w:rsidRPr="008B53DB">
              <w:rPr>
                <w:sz w:val="24"/>
                <w:szCs w:val="24"/>
              </w:rPr>
              <w:t xml:space="preserve"> в рамках </w:t>
            </w:r>
            <w:r w:rsidR="00EE4A93">
              <w:rPr>
                <w:sz w:val="24"/>
                <w:szCs w:val="24"/>
              </w:rPr>
              <w:t>МЦП</w:t>
            </w:r>
            <w:r w:rsidRPr="008B53DB">
              <w:rPr>
                <w:sz w:val="24"/>
                <w:szCs w:val="24"/>
              </w:rPr>
              <w:t xml:space="preserve"> «Безопасный Ставрополь 201</w:t>
            </w:r>
            <w:r w:rsidRPr="00B623DC">
              <w:rPr>
                <w:sz w:val="24"/>
                <w:szCs w:val="24"/>
              </w:rPr>
              <w:t>3</w:t>
            </w:r>
            <w:r w:rsidRPr="008B53DB">
              <w:rPr>
                <w:sz w:val="24"/>
                <w:szCs w:val="24"/>
              </w:rPr>
              <w:t>-201</w:t>
            </w:r>
            <w:r w:rsidRPr="00B623DC">
              <w:rPr>
                <w:sz w:val="24"/>
                <w:szCs w:val="24"/>
              </w:rPr>
              <w:t>5</w:t>
            </w:r>
            <w:r w:rsidRPr="008B53DB">
              <w:rPr>
                <w:sz w:val="24"/>
                <w:szCs w:val="24"/>
              </w:rPr>
              <w:t xml:space="preserve">» реализовывались мероприятия по развитию и расширению системы видеонаблюдения, позволяющей повысить эффективность работы правоохранительных органов по расследованию и раскрытию преступлений за счет использования архивов видеоинформации, оперативного доступа к данным при возникновении потенциально опасных ситуаций на улицах, магистралях города, различных его объектах. </w:t>
            </w:r>
          </w:p>
          <w:p w:rsidR="00601CB4" w:rsidRPr="00B623DC" w:rsidRDefault="00601CB4" w:rsidP="00B1772F">
            <w:pPr>
              <w:ind w:firstLine="175"/>
              <w:jc w:val="both"/>
              <w:rPr>
                <w:sz w:val="24"/>
                <w:szCs w:val="24"/>
              </w:rPr>
            </w:pPr>
            <w:r w:rsidRPr="008B53DB">
              <w:rPr>
                <w:sz w:val="24"/>
                <w:szCs w:val="24"/>
              </w:rPr>
              <w:t xml:space="preserve">В соответствии с краевой целевой программой «Ставрополье-антитеррор на 2012-2014 годы» из краевого Фонда </w:t>
            </w:r>
            <w:proofErr w:type="spellStart"/>
            <w:r w:rsidRPr="008B53DB">
              <w:rPr>
                <w:sz w:val="24"/>
                <w:szCs w:val="24"/>
              </w:rPr>
              <w:lastRenderedPageBreak/>
              <w:t>софинансирования</w:t>
            </w:r>
            <w:proofErr w:type="spellEnd"/>
            <w:r w:rsidRPr="008B53DB">
              <w:rPr>
                <w:sz w:val="24"/>
                <w:szCs w:val="24"/>
              </w:rPr>
              <w:t xml:space="preserve"> расходов, выделяемых местным бюджетам на приобретение и установку систем видеонаблюдения, получено  </w:t>
            </w:r>
            <w:r w:rsidRPr="00B623DC">
              <w:rPr>
                <w:sz w:val="24"/>
                <w:szCs w:val="24"/>
              </w:rPr>
              <w:t xml:space="preserve">987,43 </w:t>
            </w:r>
            <w:r w:rsidRPr="008B53DB">
              <w:rPr>
                <w:sz w:val="24"/>
                <w:szCs w:val="24"/>
              </w:rPr>
              <w:t>тыс. руб.</w:t>
            </w:r>
            <w:r>
              <w:rPr>
                <w:sz w:val="24"/>
                <w:szCs w:val="24"/>
              </w:rPr>
              <w:t xml:space="preserve"> </w:t>
            </w:r>
            <w:r w:rsidRPr="00B623DC">
              <w:rPr>
                <w:sz w:val="24"/>
                <w:szCs w:val="24"/>
              </w:rPr>
              <w:t xml:space="preserve">В 2013 году системы видеонаблюдения установлены на площади Ермолова и площади перед Цирком, в шести дошкольных образовательных учреждениях. </w:t>
            </w:r>
            <w:r w:rsidR="00EB05D5">
              <w:rPr>
                <w:sz w:val="24"/>
                <w:szCs w:val="24"/>
              </w:rPr>
              <w:t>В</w:t>
            </w:r>
            <w:r w:rsidRPr="00B623DC">
              <w:rPr>
                <w:sz w:val="24"/>
                <w:szCs w:val="24"/>
              </w:rPr>
              <w:t>сего в городе в рамках реализации программы «Безопасный Ставрополь» в местах массового пребывания граждан и на муниципальных объектах установлено 923 камеры видеонаблюдения</w:t>
            </w:r>
            <w:r>
              <w:rPr>
                <w:sz w:val="24"/>
                <w:szCs w:val="24"/>
              </w:rPr>
              <w:t>.</w:t>
            </w:r>
            <w:r w:rsidRPr="00B623DC">
              <w:rPr>
                <w:sz w:val="24"/>
                <w:szCs w:val="24"/>
              </w:rPr>
              <w:t xml:space="preserve"> </w:t>
            </w:r>
          </w:p>
          <w:p w:rsidR="00601CB4" w:rsidRPr="008B53DB" w:rsidRDefault="00601CB4" w:rsidP="00B1772F">
            <w:pPr>
              <w:ind w:firstLine="175"/>
              <w:jc w:val="both"/>
              <w:rPr>
                <w:sz w:val="24"/>
                <w:szCs w:val="24"/>
              </w:rPr>
            </w:pPr>
            <w:r>
              <w:rPr>
                <w:sz w:val="24"/>
                <w:szCs w:val="24"/>
              </w:rPr>
              <w:t>В</w:t>
            </w:r>
            <w:r w:rsidRPr="008B53DB">
              <w:rPr>
                <w:sz w:val="24"/>
                <w:szCs w:val="24"/>
              </w:rPr>
              <w:t xml:space="preserve"> результате практически все муниципальные учреждения интегрированы в единую информационную сеть на базе городского Ситуационного центра, что позволяет в режиме реального времени получать информацию со всех объектов, оперативно реагировать на возникновение чрезвычайных ситуаций и исключить межведомственную разобщенность.</w:t>
            </w:r>
          </w:p>
          <w:p w:rsidR="00601CB4" w:rsidRPr="00B623DC" w:rsidRDefault="00601CB4" w:rsidP="00B1772F">
            <w:pPr>
              <w:ind w:firstLine="175"/>
              <w:jc w:val="both"/>
              <w:rPr>
                <w:bCs/>
                <w:sz w:val="24"/>
                <w:szCs w:val="24"/>
              </w:rPr>
            </w:pPr>
            <w:r w:rsidRPr="00B623DC">
              <w:rPr>
                <w:sz w:val="24"/>
                <w:szCs w:val="24"/>
              </w:rPr>
              <w:t>Учитывая особое внимание руководства страны к вопросам обеспечения безопасности дорожного движения, вызванное состоянием аварийности, приобретена система автоматической фиксации нарушений правил остановки и парковки транспортных средств «</w:t>
            </w:r>
            <w:proofErr w:type="spellStart"/>
            <w:r w:rsidRPr="00B623DC">
              <w:rPr>
                <w:sz w:val="24"/>
                <w:szCs w:val="24"/>
              </w:rPr>
              <w:t>Паркон</w:t>
            </w:r>
            <w:proofErr w:type="spellEnd"/>
            <w:r w:rsidRPr="00B623DC">
              <w:rPr>
                <w:sz w:val="24"/>
                <w:szCs w:val="24"/>
              </w:rPr>
              <w:t>».</w:t>
            </w:r>
            <w:r w:rsidR="00EE4A93">
              <w:rPr>
                <w:sz w:val="24"/>
                <w:szCs w:val="24"/>
              </w:rPr>
              <w:t xml:space="preserve"> </w:t>
            </w:r>
            <w:r w:rsidRPr="00B623DC">
              <w:rPr>
                <w:sz w:val="24"/>
                <w:szCs w:val="24"/>
              </w:rPr>
              <w:t xml:space="preserve">Установлены стационарные системы </w:t>
            </w:r>
            <w:proofErr w:type="spellStart"/>
            <w:r w:rsidRPr="00B623DC">
              <w:rPr>
                <w:sz w:val="24"/>
                <w:szCs w:val="24"/>
              </w:rPr>
              <w:t>фотофиксации</w:t>
            </w:r>
            <w:proofErr w:type="spellEnd"/>
            <w:r w:rsidRPr="00B623DC">
              <w:rPr>
                <w:sz w:val="24"/>
                <w:szCs w:val="24"/>
              </w:rPr>
              <w:t xml:space="preserve"> нарушений правил дорожного движения по ул</w:t>
            </w:r>
            <w:r w:rsidRPr="00B623DC">
              <w:rPr>
                <w:bCs/>
                <w:sz w:val="24"/>
                <w:szCs w:val="24"/>
              </w:rPr>
              <w:t>. Ленина в районе площади «200-летия Ставрополя», на перекрестке улиц Пушкина и Лермонтова, в районе рынка «Нижний».</w:t>
            </w:r>
          </w:p>
          <w:p w:rsidR="00661CC9" w:rsidRDefault="00601CB4" w:rsidP="00B1772F">
            <w:pPr>
              <w:ind w:firstLine="175"/>
              <w:jc w:val="both"/>
              <w:rPr>
                <w:sz w:val="24"/>
                <w:szCs w:val="24"/>
              </w:rPr>
            </w:pPr>
            <w:proofErr w:type="gramStart"/>
            <w:r w:rsidRPr="00802C9B">
              <w:rPr>
                <w:bCs/>
                <w:sz w:val="24"/>
                <w:szCs w:val="24"/>
              </w:rPr>
              <w:t>В целях создания системы раннего оповещения органов внутренних дел о совершенных или готовящихся правонарушениях были приобретены и установлены видео пульты экстренной двухсторонней связи «Гражданин - Полиция», которые установлены на входе в парк «Победа», на территории «Крепостной горы» и площади «200-летия Ставрополя»</w:t>
            </w:r>
            <w:r>
              <w:rPr>
                <w:bCs/>
                <w:sz w:val="24"/>
                <w:szCs w:val="24"/>
              </w:rPr>
              <w:t>,</w:t>
            </w:r>
            <w:r w:rsidRPr="00EC695C">
              <w:rPr>
                <w:bCs/>
                <w:sz w:val="24"/>
                <w:szCs w:val="24"/>
              </w:rPr>
              <w:t xml:space="preserve"> </w:t>
            </w:r>
            <w:r>
              <w:rPr>
                <w:bCs/>
                <w:sz w:val="24"/>
                <w:szCs w:val="24"/>
              </w:rPr>
              <w:t>у</w:t>
            </w:r>
            <w:r w:rsidRPr="00EC695C">
              <w:rPr>
                <w:sz w:val="24"/>
                <w:szCs w:val="24"/>
              </w:rPr>
              <w:t>становлены пять информационных табло с системами видеонаблюдения</w:t>
            </w:r>
            <w:r>
              <w:rPr>
                <w:sz w:val="24"/>
                <w:szCs w:val="24"/>
              </w:rPr>
              <w:t xml:space="preserve"> и пультами двухсторонней связи с полицией на остановочных пунктах общественного транспорта.</w:t>
            </w:r>
            <w:proofErr w:type="gramEnd"/>
          </w:p>
          <w:p w:rsidR="00EB05D5" w:rsidRPr="00B1772F" w:rsidRDefault="00EB05D5" w:rsidP="00B1772F">
            <w:pPr>
              <w:ind w:firstLine="175"/>
              <w:jc w:val="both"/>
              <w:rPr>
                <w:sz w:val="24"/>
                <w:szCs w:val="24"/>
              </w:rPr>
            </w:pPr>
          </w:p>
        </w:tc>
      </w:tr>
      <w:tr w:rsidR="00445202" w:rsidRPr="003D0A32" w:rsidTr="003C22DD">
        <w:trPr>
          <w:trHeight w:val="271"/>
          <w:jc w:val="center"/>
        </w:trPr>
        <w:tc>
          <w:tcPr>
            <w:tcW w:w="2868" w:type="dxa"/>
          </w:tcPr>
          <w:p w:rsidR="00445202" w:rsidRPr="00F53618" w:rsidRDefault="00445202" w:rsidP="00F83A2C">
            <w:pPr>
              <w:spacing w:line="240" w:lineRule="exact"/>
              <w:jc w:val="both"/>
              <w:outlineLvl w:val="2"/>
              <w:rPr>
                <w:sz w:val="24"/>
                <w:szCs w:val="24"/>
              </w:rPr>
            </w:pPr>
            <w:r w:rsidRPr="00F53618">
              <w:rPr>
                <w:sz w:val="24"/>
                <w:szCs w:val="24"/>
              </w:rPr>
              <w:lastRenderedPageBreak/>
              <w:t>Профилактика терроризма и экстремизма</w:t>
            </w:r>
          </w:p>
        </w:tc>
        <w:tc>
          <w:tcPr>
            <w:tcW w:w="12899" w:type="dxa"/>
          </w:tcPr>
          <w:p w:rsidR="00EE4A93" w:rsidRPr="00802C9B" w:rsidRDefault="00EE4A93" w:rsidP="00B1772F">
            <w:pPr>
              <w:ind w:firstLine="175"/>
              <w:jc w:val="both"/>
              <w:rPr>
                <w:sz w:val="24"/>
                <w:szCs w:val="24"/>
              </w:rPr>
            </w:pPr>
            <w:r>
              <w:rPr>
                <w:sz w:val="24"/>
                <w:szCs w:val="24"/>
              </w:rPr>
              <w:t>Б</w:t>
            </w:r>
            <w:r w:rsidRPr="00802C9B">
              <w:rPr>
                <w:sz w:val="24"/>
                <w:szCs w:val="24"/>
              </w:rPr>
              <w:t>ыла продолжена работа по созданию условий для деятельности добровольных формирований по охране общественного порядка.</w:t>
            </w:r>
            <w:r>
              <w:rPr>
                <w:sz w:val="24"/>
                <w:szCs w:val="24"/>
              </w:rPr>
              <w:t xml:space="preserve"> </w:t>
            </w:r>
            <w:r w:rsidRPr="00802C9B">
              <w:rPr>
                <w:sz w:val="24"/>
                <w:szCs w:val="24"/>
              </w:rPr>
              <w:t xml:space="preserve">Так, </w:t>
            </w:r>
            <w:proofErr w:type="gramStart"/>
            <w:r w:rsidRPr="00802C9B">
              <w:rPr>
                <w:sz w:val="24"/>
                <w:szCs w:val="24"/>
              </w:rPr>
              <w:t>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предоставлена</w:t>
            </w:r>
            <w:proofErr w:type="gramEnd"/>
            <w:r w:rsidRPr="00802C9B">
              <w:rPr>
                <w:sz w:val="24"/>
                <w:szCs w:val="24"/>
              </w:rPr>
              <w:t xml:space="preserve"> субсидия  в размере 1 млн. 312,48 тыс. руб.</w:t>
            </w:r>
            <w:r>
              <w:rPr>
                <w:sz w:val="24"/>
                <w:szCs w:val="24"/>
              </w:rPr>
              <w:t xml:space="preserve"> </w:t>
            </w:r>
            <w:r w:rsidRPr="00802C9B">
              <w:rPr>
                <w:sz w:val="24"/>
                <w:szCs w:val="24"/>
              </w:rPr>
              <w:t>Проведен конкурс на лучшего дружинника добровольной народной дружины города Ставрополя.</w:t>
            </w:r>
          </w:p>
          <w:p w:rsidR="00EE4A93" w:rsidRPr="00802C9B" w:rsidRDefault="00EE4A93" w:rsidP="00B1772F">
            <w:pPr>
              <w:ind w:firstLine="175"/>
              <w:jc w:val="both"/>
              <w:rPr>
                <w:sz w:val="24"/>
                <w:szCs w:val="24"/>
              </w:rPr>
            </w:pPr>
            <w:r w:rsidRPr="00802C9B">
              <w:rPr>
                <w:sz w:val="24"/>
                <w:szCs w:val="24"/>
              </w:rPr>
              <w:t xml:space="preserve">Совместно с Управлением ФСБ России по Ставропольскому краю, комитетом по информационным технологиям и массовым коммуникациям администрации города Ставрополя </w:t>
            </w:r>
            <w:r>
              <w:rPr>
                <w:sz w:val="24"/>
                <w:szCs w:val="24"/>
              </w:rPr>
              <w:t xml:space="preserve">были </w:t>
            </w:r>
            <w:r w:rsidRPr="00802C9B">
              <w:rPr>
                <w:sz w:val="24"/>
                <w:szCs w:val="24"/>
              </w:rPr>
              <w:t xml:space="preserve">изготовлены и размещены в эфире телекомпаний ВГТРК и РЕН ТВ, на информационных экранах в крупных торговых центрах города Ставрополя три видео ролика антитеррористической направленности. </w:t>
            </w:r>
          </w:p>
          <w:p w:rsidR="00EE4A93" w:rsidRPr="00802C9B" w:rsidRDefault="00EE4A93" w:rsidP="00B1772F">
            <w:pPr>
              <w:ind w:firstLine="175"/>
              <w:jc w:val="both"/>
              <w:rPr>
                <w:sz w:val="24"/>
                <w:szCs w:val="24"/>
              </w:rPr>
            </w:pPr>
            <w:r w:rsidRPr="008B53DB">
              <w:rPr>
                <w:sz w:val="24"/>
                <w:szCs w:val="24"/>
              </w:rPr>
              <w:t xml:space="preserve">Мероприятия по профилактике правонарушений и конфликтов с межэтнической составляющей администрацией города Ставрополя </w:t>
            </w:r>
            <w:r>
              <w:rPr>
                <w:sz w:val="24"/>
                <w:szCs w:val="24"/>
              </w:rPr>
              <w:t xml:space="preserve">также </w:t>
            </w:r>
            <w:r w:rsidRPr="008B53DB">
              <w:rPr>
                <w:sz w:val="24"/>
                <w:szCs w:val="24"/>
              </w:rPr>
              <w:t>осуществля</w:t>
            </w:r>
            <w:r>
              <w:rPr>
                <w:sz w:val="24"/>
                <w:szCs w:val="24"/>
              </w:rPr>
              <w:t>лись</w:t>
            </w:r>
            <w:r w:rsidRPr="008B53DB">
              <w:rPr>
                <w:sz w:val="24"/>
                <w:szCs w:val="24"/>
              </w:rPr>
              <w:t xml:space="preserve"> в рамках муниципальной целевой программы «Безопасный Ставрополь 201</w:t>
            </w:r>
            <w:r>
              <w:rPr>
                <w:sz w:val="24"/>
                <w:szCs w:val="24"/>
              </w:rPr>
              <w:t>3</w:t>
            </w:r>
            <w:r w:rsidRPr="008B53DB">
              <w:rPr>
                <w:sz w:val="24"/>
                <w:szCs w:val="24"/>
              </w:rPr>
              <w:t>-201</w:t>
            </w:r>
            <w:r>
              <w:rPr>
                <w:sz w:val="24"/>
                <w:szCs w:val="24"/>
              </w:rPr>
              <w:t>5</w:t>
            </w:r>
            <w:r w:rsidRPr="008B53DB">
              <w:rPr>
                <w:sz w:val="24"/>
                <w:szCs w:val="24"/>
              </w:rPr>
              <w:t>». С этой целью в 201</w:t>
            </w:r>
            <w:r>
              <w:rPr>
                <w:sz w:val="24"/>
                <w:szCs w:val="24"/>
              </w:rPr>
              <w:t>3</w:t>
            </w:r>
            <w:r w:rsidRPr="008B53DB">
              <w:rPr>
                <w:sz w:val="24"/>
                <w:szCs w:val="24"/>
              </w:rPr>
              <w:t xml:space="preserve"> году проведен комплекс культурно-образовательных мероприятий, направленных на предупреждение </w:t>
            </w:r>
            <w:r w:rsidRPr="008B53DB">
              <w:rPr>
                <w:sz w:val="24"/>
                <w:szCs w:val="24"/>
              </w:rPr>
              <w:lastRenderedPageBreak/>
              <w:t>проявлений национального и религиозного экстремизма, формирование норм здорового восприятия культурных и религиозных особенностей представителей различных этнических групп, создание условий для мирного межнационального и межконфессионального диалога.</w:t>
            </w:r>
            <w:r w:rsidRPr="00802C9B">
              <w:rPr>
                <w:sz w:val="24"/>
                <w:szCs w:val="24"/>
              </w:rPr>
              <w:t xml:space="preserve"> </w:t>
            </w:r>
            <w:proofErr w:type="gramStart"/>
            <w:r w:rsidRPr="00802C9B">
              <w:rPr>
                <w:sz w:val="24"/>
                <w:szCs w:val="24"/>
              </w:rPr>
              <w:t>С целью закрепления в сознании жителей и гостей города Ставрополя положительных стереотипов, побуждающих к упрочению межнациональной дружбы, общероссийской идентичности, государственного патриотизма</w:t>
            </w:r>
            <w:r>
              <w:rPr>
                <w:sz w:val="24"/>
                <w:szCs w:val="24"/>
              </w:rPr>
              <w:t>,</w:t>
            </w:r>
            <w:r w:rsidRPr="00802C9B">
              <w:rPr>
                <w:sz w:val="24"/>
                <w:szCs w:val="24"/>
              </w:rPr>
              <w:t xml:space="preserve"> в октябре – ноябре 2013 года на светодиодном экране (</w:t>
            </w:r>
            <w:r>
              <w:rPr>
                <w:sz w:val="24"/>
                <w:szCs w:val="24"/>
              </w:rPr>
              <w:t xml:space="preserve">ул. </w:t>
            </w:r>
            <w:r w:rsidRPr="00802C9B">
              <w:rPr>
                <w:sz w:val="24"/>
                <w:szCs w:val="24"/>
              </w:rPr>
              <w:t xml:space="preserve">Дзержинского, 133) была размещена социальная реклама по формированию общероссийской идентичности и </w:t>
            </w:r>
            <w:proofErr w:type="spellStart"/>
            <w:r w:rsidRPr="00802C9B">
              <w:rPr>
                <w:sz w:val="24"/>
                <w:szCs w:val="24"/>
              </w:rPr>
              <w:t>этноконфессионального</w:t>
            </w:r>
            <w:proofErr w:type="spellEnd"/>
            <w:r w:rsidRPr="00802C9B">
              <w:rPr>
                <w:sz w:val="24"/>
                <w:szCs w:val="24"/>
              </w:rPr>
              <w:t xml:space="preserve"> согласия, также согласно рекомендаций  Правительства Ставропольского края были размещены социальные видеоролики, на тему гармонизации межнациональных отношений в Ставропольском</w:t>
            </w:r>
            <w:proofErr w:type="gramEnd"/>
            <w:r w:rsidRPr="00802C9B">
              <w:rPr>
                <w:sz w:val="24"/>
                <w:szCs w:val="24"/>
              </w:rPr>
              <w:t xml:space="preserve"> </w:t>
            </w:r>
            <w:proofErr w:type="gramStart"/>
            <w:r w:rsidRPr="00802C9B">
              <w:rPr>
                <w:sz w:val="24"/>
                <w:szCs w:val="24"/>
              </w:rPr>
              <w:t>крае</w:t>
            </w:r>
            <w:proofErr w:type="gramEnd"/>
            <w:r w:rsidRPr="00802C9B">
              <w:rPr>
                <w:sz w:val="24"/>
                <w:szCs w:val="24"/>
              </w:rPr>
              <w:t xml:space="preserve"> посредствам казачества, как культурно-исторической скрепы славянского населения на Северном Кавказе, подготовленные к демонстрации комитетом Ставропольского края по делам национальностей и казачества.</w:t>
            </w:r>
          </w:p>
          <w:p w:rsidR="00EE4A93" w:rsidRPr="00802C9B" w:rsidRDefault="00EE4A93" w:rsidP="00B1772F">
            <w:pPr>
              <w:ind w:firstLine="175"/>
              <w:jc w:val="both"/>
              <w:rPr>
                <w:sz w:val="24"/>
                <w:szCs w:val="24"/>
              </w:rPr>
            </w:pPr>
            <w:r>
              <w:rPr>
                <w:sz w:val="24"/>
                <w:szCs w:val="24"/>
              </w:rPr>
              <w:t>В 2013 году были проведены</w:t>
            </w:r>
            <w:r w:rsidRPr="00802C9B">
              <w:rPr>
                <w:sz w:val="24"/>
                <w:szCs w:val="24"/>
              </w:rPr>
              <w:t xml:space="preserve"> дв</w:t>
            </w:r>
            <w:r>
              <w:rPr>
                <w:sz w:val="24"/>
                <w:szCs w:val="24"/>
              </w:rPr>
              <w:t>а</w:t>
            </w:r>
            <w:r w:rsidRPr="00802C9B">
              <w:rPr>
                <w:sz w:val="24"/>
                <w:szCs w:val="24"/>
              </w:rPr>
              <w:t xml:space="preserve"> городских творческих конкурс</w:t>
            </w:r>
            <w:r>
              <w:rPr>
                <w:sz w:val="24"/>
                <w:szCs w:val="24"/>
              </w:rPr>
              <w:t>а</w:t>
            </w:r>
            <w:r w:rsidRPr="00802C9B">
              <w:rPr>
                <w:sz w:val="24"/>
                <w:szCs w:val="24"/>
              </w:rPr>
              <w:t>: плакат</w:t>
            </w:r>
            <w:r>
              <w:rPr>
                <w:sz w:val="24"/>
                <w:szCs w:val="24"/>
              </w:rPr>
              <w:t>ов</w:t>
            </w:r>
            <w:r w:rsidRPr="00802C9B">
              <w:rPr>
                <w:sz w:val="24"/>
                <w:szCs w:val="24"/>
              </w:rPr>
              <w:t xml:space="preserve"> «Ставрополь на пути к культуре мира» и «Единство» среди журналистов. Конкурсы проведены в целях создания в городе Ставрополе обстановки, способствующей утверждению межнационального мира, согласия и сотрудничества граждан независимо от их религиозных убеждений, гармонизации межэтнических и межкультурных отношений. К участию в конкурсе «Ставрополь на пути к культуре мира» были приняты около сотни работ жителей города Ставрополя и учащихся городских общеобразовательных учреждений. </w:t>
            </w:r>
          </w:p>
          <w:p w:rsidR="00EB05D5" w:rsidRPr="007D10E3" w:rsidRDefault="00EE4A93" w:rsidP="007D10E3">
            <w:pPr>
              <w:ind w:firstLine="175"/>
              <w:jc w:val="both"/>
              <w:rPr>
                <w:sz w:val="24"/>
                <w:szCs w:val="24"/>
              </w:rPr>
            </w:pPr>
            <w:r w:rsidRPr="00802C9B">
              <w:rPr>
                <w:sz w:val="24"/>
                <w:szCs w:val="24"/>
              </w:rPr>
              <w:t xml:space="preserve">Проведен мониторинг </w:t>
            </w:r>
            <w:proofErr w:type="spellStart"/>
            <w:r w:rsidRPr="00802C9B">
              <w:rPr>
                <w:sz w:val="24"/>
                <w:szCs w:val="24"/>
              </w:rPr>
              <w:t>этноконфессиональных</w:t>
            </w:r>
            <w:proofErr w:type="spellEnd"/>
            <w:r w:rsidRPr="00802C9B">
              <w:rPr>
                <w:sz w:val="24"/>
                <w:szCs w:val="24"/>
              </w:rPr>
              <w:t xml:space="preserve"> отношений и межнациональной напряженности в городе Ставрополе на основе социологических исследований по изучению уровня </w:t>
            </w:r>
            <w:proofErr w:type="spellStart"/>
            <w:r w:rsidRPr="00802C9B">
              <w:rPr>
                <w:sz w:val="24"/>
                <w:szCs w:val="24"/>
              </w:rPr>
              <w:t>этноконфессиональной</w:t>
            </w:r>
            <w:proofErr w:type="spellEnd"/>
            <w:r w:rsidRPr="00802C9B">
              <w:rPr>
                <w:sz w:val="24"/>
                <w:szCs w:val="24"/>
              </w:rPr>
              <w:t xml:space="preserve"> напряженности среди учащейся молодежи города Ставрополя.</w:t>
            </w:r>
          </w:p>
        </w:tc>
      </w:tr>
      <w:tr w:rsidR="00445202" w:rsidRPr="003D0A32" w:rsidTr="003C22DD">
        <w:trPr>
          <w:trHeight w:val="271"/>
          <w:jc w:val="center"/>
        </w:trPr>
        <w:tc>
          <w:tcPr>
            <w:tcW w:w="2868" w:type="dxa"/>
          </w:tcPr>
          <w:p w:rsidR="00445202" w:rsidRPr="00F53618" w:rsidRDefault="00445202" w:rsidP="00F83A2C">
            <w:pPr>
              <w:pStyle w:val="ConsPlusNormal"/>
              <w:spacing w:line="240" w:lineRule="exact"/>
              <w:ind w:firstLine="0"/>
              <w:rPr>
                <w:rFonts w:ascii="Times New Roman" w:hAnsi="Times New Roman" w:cs="Times New Roman"/>
                <w:sz w:val="24"/>
                <w:szCs w:val="24"/>
              </w:rPr>
            </w:pPr>
            <w:r w:rsidRPr="00F53618">
              <w:rPr>
                <w:rFonts w:ascii="Times New Roman" w:hAnsi="Times New Roman" w:cs="Times New Roman"/>
                <w:sz w:val="24"/>
                <w:szCs w:val="24"/>
              </w:rPr>
              <w:lastRenderedPageBreak/>
              <w:t>Борьба с наркоманией и алкоголизацией населения</w:t>
            </w:r>
          </w:p>
        </w:tc>
        <w:tc>
          <w:tcPr>
            <w:tcW w:w="12899" w:type="dxa"/>
          </w:tcPr>
          <w:p w:rsidR="00522055" w:rsidRPr="008B53DB" w:rsidRDefault="00522055" w:rsidP="00B1772F">
            <w:pPr>
              <w:ind w:firstLine="175"/>
              <w:jc w:val="both"/>
              <w:rPr>
                <w:sz w:val="24"/>
                <w:szCs w:val="24"/>
              </w:rPr>
            </w:pPr>
            <w:r w:rsidRPr="008B53DB">
              <w:rPr>
                <w:sz w:val="24"/>
                <w:szCs w:val="24"/>
              </w:rPr>
              <w:t>Мероприятия в сфере борьбы с наркоманией и алкоголизацией населения администрацией города Ставрополя осуществля</w:t>
            </w:r>
            <w:r>
              <w:rPr>
                <w:sz w:val="24"/>
                <w:szCs w:val="24"/>
              </w:rPr>
              <w:t>лись</w:t>
            </w:r>
            <w:r w:rsidRPr="008B53DB">
              <w:rPr>
                <w:sz w:val="24"/>
                <w:szCs w:val="24"/>
              </w:rPr>
              <w:t xml:space="preserve"> в рамках муниципальной целевой программы «</w:t>
            </w:r>
            <w:proofErr w:type="spellStart"/>
            <w:r w:rsidRPr="008B53DB">
              <w:rPr>
                <w:sz w:val="24"/>
                <w:szCs w:val="24"/>
              </w:rPr>
              <w:t>НЕзависимость</w:t>
            </w:r>
            <w:proofErr w:type="spellEnd"/>
            <w:r w:rsidRPr="008B53DB">
              <w:rPr>
                <w:sz w:val="24"/>
                <w:szCs w:val="24"/>
              </w:rPr>
              <w:t>» в городе Ставрополе на 201</w:t>
            </w:r>
            <w:r>
              <w:rPr>
                <w:sz w:val="24"/>
                <w:szCs w:val="24"/>
              </w:rPr>
              <w:t>3</w:t>
            </w:r>
            <w:r w:rsidRPr="008B53DB">
              <w:rPr>
                <w:sz w:val="24"/>
                <w:szCs w:val="24"/>
              </w:rPr>
              <w:t>-201</w:t>
            </w:r>
            <w:r>
              <w:rPr>
                <w:sz w:val="24"/>
                <w:szCs w:val="24"/>
              </w:rPr>
              <w:t>5</w:t>
            </w:r>
            <w:r w:rsidRPr="008B53DB">
              <w:rPr>
                <w:sz w:val="24"/>
                <w:szCs w:val="24"/>
              </w:rPr>
              <w:t xml:space="preserve"> годы» и решений </w:t>
            </w:r>
            <w:proofErr w:type="spellStart"/>
            <w:r w:rsidRPr="008B53DB">
              <w:rPr>
                <w:sz w:val="24"/>
                <w:szCs w:val="24"/>
              </w:rPr>
              <w:t>антинаркотической</w:t>
            </w:r>
            <w:proofErr w:type="spellEnd"/>
            <w:r w:rsidRPr="008B53DB">
              <w:rPr>
                <w:sz w:val="24"/>
                <w:szCs w:val="24"/>
              </w:rPr>
              <w:t xml:space="preserve"> комиссии города Ставрополя.</w:t>
            </w:r>
          </w:p>
          <w:p w:rsidR="00522055" w:rsidRDefault="00522055" w:rsidP="00B1772F">
            <w:pPr>
              <w:tabs>
                <w:tab w:val="left" w:pos="-142"/>
                <w:tab w:val="left" w:pos="2730"/>
              </w:tabs>
              <w:ind w:firstLine="175"/>
              <w:contextualSpacing/>
              <w:jc w:val="both"/>
              <w:rPr>
                <w:sz w:val="24"/>
                <w:szCs w:val="24"/>
              </w:rPr>
            </w:pPr>
            <w:r>
              <w:rPr>
                <w:sz w:val="24"/>
                <w:szCs w:val="24"/>
              </w:rPr>
              <w:t>В 2013</w:t>
            </w:r>
            <w:r w:rsidRPr="008B53DB">
              <w:rPr>
                <w:sz w:val="24"/>
                <w:szCs w:val="24"/>
              </w:rPr>
              <w:t xml:space="preserve"> год</w:t>
            </w:r>
            <w:r>
              <w:rPr>
                <w:sz w:val="24"/>
                <w:szCs w:val="24"/>
              </w:rPr>
              <w:t>у</w:t>
            </w:r>
            <w:r w:rsidRPr="008B53DB">
              <w:rPr>
                <w:sz w:val="24"/>
                <w:szCs w:val="24"/>
              </w:rPr>
              <w:t xml:space="preserve"> продолжена работа по добровольному тестированию  несовершеннолетних на предмет немедицинского употребления наркотических средств и </w:t>
            </w:r>
            <w:proofErr w:type="spellStart"/>
            <w:r w:rsidRPr="008B53DB">
              <w:rPr>
                <w:sz w:val="24"/>
                <w:szCs w:val="24"/>
              </w:rPr>
              <w:t>психоактивных</w:t>
            </w:r>
            <w:proofErr w:type="spellEnd"/>
            <w:r w:rsidRPr="008B53DB">
              <w:rPr>
                <w:sz w:val="24"/>
                <w:szCs w:val="24"/>
              </w:rPr>
              <w:t xml:space="preserve"> веществ и оказания психологической и медико-социальной помощи несовершеннолетним, употребляющим наркотические и </w:t>
            </w:r>
            <w:proofErr w:type="spellStart"/>
            <w:r w:rsidRPr="008B53DB">
              <w:rPr>
                <w:sz w:val="24"/>
                <w:szCs w:val="24"/>
              </w:rPr>
              <w:t>психоактивные</w:t>
            </w:r>
            <w:proofErr w:type="spellEnd"/>
            <w:r w:rsidRPr="008B53DB">
              <w:rPr>
                <w:sz w:val="24"/>
                <w:szCs w:val="24"/>
              </w:rPr>
              <w:t xml:space="preserve"> вещества. </w:t>
            </w:r>
            <w:r>
              <w:rPr>
                <w:sz w:val="24"/>
                <w:szCs w:val="24"/>
              </w:rPr>
              <w:t xml:space="preserve">Всего в 2013 году </w:t>
            </w:r>
            <w:r w:rsidRPr="008B53DB">
              <w:rPr>
                <w:sz w:val="24"/>
                <w:szCs w:val="24"/>
              </w:rPr>
              <w:t xml:space="preserve">протестирован </w:t>
            </w:r>
            <w:r>
              <w:rPr>
                <w:sz w:val="24"/>
                <w:szCs w:val="24"/>
              </w:rPr>
              <w:t>3271</w:t>
            </w:r>
            <w:r w:rsidRPr="008B53DB">
              <w:rPr>
                <w:sz w:val="24"/>
                <w:szCs w:val="24"/>
              </w:rPr>
              <w:t xml:space="preserve"> подрост</w:t>
            </w:r>
            <w:r>
              <w:rPr>
                <w:sz w:val="24"/>
                <w:szCs w:val="24"/>
              </w:rPr>
              <w:t>о</w:t>
            </w:r>
            <w:r w:rsidRPr="008B53DB">
              <w:rPr>
                <w:sz w:val="24"/>
                <w:szCs w:val="24"/>
              </w:rPr>
              <w:t xml:space="preserve">к. </w:t>
            </w:r>
          </w:p>
          <w:p w:rsidR="00522055" w:rsidRPr="0024196C" w:rsidRDefault="00522055" w:rsidP="00B1772F">
            <w:pPr>
              <w:ind w:firstLine="175"/>
              <w:jc w:val="both"/>
              <w:rPr>
                <w:sz w:val="24"/>
                <w:szCs w:val="24"/>
              </w:rPr>
            </w:pPr>
            <w:r>
              <w:rPr>
                <w:sz w:val="24"/>
                <w:szCs w:val="24"/>
              </w:rPr>
              <w:t>В</w:t>
            </w:r>
            <w:r w:rsidRPr="008B53DB">
              <w:rPr>
                <w:sz w:val="24"/>
                <w:szCs w:val="24"/>
              </w:rPr>
              <w:t xml:space="preserve"> 201</w:t>
            </w:r>
            <w:r>
              <w:rPr>
                <w:sz w:val="24"/>
                <w:szCs w:val="24"/>
              </w:rPr>
              <w:t>3</w:t>
            </w:r>
            <w:r w:rsidRPr="008B53DB">
              <w:rPr>
                <w:sz w:val="24"/>
                <w:szCs w:val="24"/>
              </w:rPr>
              <w:t xml:space="preserve"> год</w:t>
            </w:r>
            <w:r>
              <w:rPr>
                <w:sz w:val="24"/>
                <w:szCs w:val="24"/>
              </w:rPr>
              <w:t>у</w:t>
            </w:r>
            <w:r w:rsidRPr="008B53DB">
              <w:rPr>
                <w:sz w:val="24"/>
                <w:szCs w:val="24"/>
              </w:rPr>
              <w:t xml:space="preserve"> </w:t>
            </w:r>
            <w:r w:rsidRPr="0024196C">
              <w:rPr>
                <w:sz w:val="24"/>
                <w:szCs w:val="24"/>
              </w:rPr>
              <w:t>для пропаганды здорового образа жизни профилактики зависимого поведения, разработаны и изготовлены два видеоролика, которые размещены на официальном сайте администрации города Ставрополя, разработан и изготовлен видеофильм о реализации программы первичной профилактики «Сделай свой выбор: выбери жизнь».</w:t>
            </w:r>
          </w:p>
          <w:p w:rsidR="00522055" w:rsidRPr="0024196C" w:rsidRDefault="00522055" w:rsidP="00B1772F">
            <w:pPr>
              <w:tabs>
                <w:tab w:val="left" w:pos="2552"/>
              </w:tabs>
              <w:autoSpaceDE w:val="0"/>
              <w:autoSpaceDN w:val="0"/>
              <w:adjustRightInd w:val="0"/>
              <w:ind w:firstLine="175"/>
              <w:jc w:val="both"/>
              <w:rPr>
                <w:sz w:val="24"/>
                <w:szCs w:val="24"/>
              </w:rPr>
            </w:pPr>
            <w:r w:rsidRPr="0024196C">
              <w:rPr>
                <w:sz w:val="24"/>
                <w:szCs w:val="24"/>
              </w:rPr>
              <w:t>Видеофильм содержит видеоряд проведения тренингов и способствует формированию профессиональных навыков профилактической работы у преподавателей муниципальных общеобразовательных учреждений.</w:t>
            </w:r>
          </w:p>
          <w:p w:rsidR="00522055" w:rsidRDefault="00522055" w:rsidP="00B1772F">
            <w:pPr>
              <w:tabs>
                <w:tab w:val="left" w:pos="2552"/>
              </w:tabs>
              <w:autoSpaceDE w:val="0"/>
              <w:autoSpaceDN w:val="0"/>
              <w:adjustRightInd w:val="0"/>
              <w:ind w:firstLine="175"/>
              <w:jc w:val="both"/>
              <w:rPr>
                <w:sz w:val="24"/>
                <w:szCs w:val="24"/>
              </w:rPr>
            </w:pPr>
            <w:r w:rsidRPr="0024196C">
              <w:rPr>
                <w:sz w:val="24"/>
                <w:szCs w:val="24"/>
              </w:rPr>
              <w:t xml:space="preserve">Учитывая то, что </w:t>
            </w:r>
            <w:proofErr w:type="spellStart"/>
            <w:r w:rsidRPr="0024196C">
              <w:rPr>
                <w:sz w:val="24"/>
                <w:szCs w:val="24"/>
              </w:rPr>
              <w:t>антинаркотическая</w:t>
            </w:r>
            <w:proofErr w:type="spellEnd"/>
            <w:r w:rsidRPr="0024196C">
              <w:rPr>
                <w:sz w:val="24"/>
                <w:szCs w:val="24"/>
              </w:rPr>
              <w:t xml:space="preserve"> реклама является одним из методов профилактики </w:t>
            </w:r>
            <w:r>
              <w:rPr>
                <w:sz w:val="24"/>
                <w:szCs w:val="24"/>
              </w:rPr>
              <w:t xml:space="preserve">употребления </w:t>
            </w:r>
            <w:r w:rsidRPr="0024196C">
              <w:rPr>
                <w:sz w:val="24"/>
                <w:szCs w:val="24"/>
              </w:rPr>
              <w:t xml:space="preserve">наркотических и </w:t>
            </w:r>
            <w:proofErr w:type="spellStart"/>
            <w:r w:rsidRPr="0024196C">
              <w:rPr>
                <w:sz w:val="24"/>
                <w:szCs w:val="24"/>
              </w:rPr>
              <w:lastRenderedPageBreak/>
              <w:t>психоактивных</w:t>
            </w:r>
            <w:proofErr w:type="spellEnd"/>
            <w:r w:rsidRPr="0024196C">
              <w:rPr>
                <w:sz w:val="24"/>
                <w:szCs w:val="24"/>
              </w:rPr>
              <w:t xml:space="preserve"> веществ, разработаны</w:t>
            </w:r>
            <w:r>
              <w:rPr>
                <w:sz w:val="24"/>
                <w:szCs w:val="24"/>
              </w:rPr>
              <w:t xml:space="preserve">, </w:t>
            </w:r>
            <w:r w:rsidRPr="0024196C">
              <w:rPr>
                <w:sz w:val="24"/>
                <w:szCs w:val="24"/>
              </w:rPr>
              <w:t xml:space="preserve">изготовлены </w:t>
            </w:r>
            <w:r>
              <w:rPr>
                <w:sz w:val="24"/>
                <w:szCs w:val="24"/>
              </w:rPr>
              <w:t xml:space="preserve">и распространены буклеты </w:t>
            </w:r>
            <w:proofErr w:type="spellStart"/>
            <w:r w:rsidRPr="0024196C">
              <w:rPr>
                <w:sz w:val="24"/>
                <w:szCs w:val="24"/>
              </w:rPr>
              <w:t>антинаркотической</w:t>
            </w:r>
            <w:proofErr w:type="spellEnd"/>
            <w:r w:rsidRPr="0024196C">
              <w:rPr>
                <w:sz w:val="24"/>
                <w:szCs w:val="24"/>
              </w:rPr>
              <w:t xml:space="preserve"> направленности 4 видов: «Внимание: опасно для жизни! </w:t>
            </w:r>
            <w:proofErr w:type="spellStart"/>
            <w:r w:rsidRPr="0024196C">
              <w:rPr>
                <w:sz w:val="24"/>
                <w:szCs w:val="24"/>
              </w:rPr>
              <w:t>Наркоконтроль</w:t>
            </w:r>
            <w:proofErr w:type="spellEnd"/>
            <w:r w:rsidRPr="0024196C">
              <w:rPr>
                <w:sz w:val="24"/>
                <w:szCs w:val="24"/>
              </w:rPr>
              <w:t xml:space="preserve"> предупреждает»; «Что нужно знать родителям, чтобы уберечь подростка от наркотиков. Памятка для родителей»; «Ранняя диагностика наркомании – залог предупреждения развития смертельной болезни. Памятка для родителей»; «Скажи наркотикам «нет», а жизни «да». Памятка для подростков» общим тиражом 13000 экземпляров. Также изготовлены 500 шт. </w:t>
            </w:r>
            <w:proofErr w:type="spellStart"/>
            <w:r w:rsidRPr="0024196C">
              <w:rPr>
                <w:sz w:val="24"/>
                <w:szCs w:val="24"/>
              </w:rPr>
              <w:t>флаеров</w:t>
            </w:r>
            <w:proofErr w:type="spellEnd"/>
            <w:r w:rsidRPr="0024196C">
              <w:rPr>
                <w:sz w:val="24"/>
                <w:szCs w:val="24"/>
              </w:rPr>
              <w:t xml:space="preserve"> </w:t>
            </w:r>
            <w:proofErr w:type="spellStart"/>
            <w:r w:rsidRPr="0024196C">
              <w:rPr>
                <w:sz w:val="24"/>
                <w:szCs w:val="24"/>
              </w:rPr>
              <w:t>антинаркотической</w:t>
            </w:r>
            <w:proofErr w:type="spellEnd"/>
            <w:r w:rsidRPr="0024196C">
              <w:rPr>
                <w:sz w:val="24"/>
                <w:szCs w:val="24"/>
              </w:rPr>
              <w:t xml:space="preserve"> направленности. </w:t>
            </w:r>
          </w:p>
          <w:p w:rsidR="00EB05D5" w:rsidRPr="00522055" w:rsidRDefault="00522055" w:rsidP="007D10E3">
            <w:pPr>
              <w:autoSpaceDE w:val="0"/>
              <w:autoSpaceDN w:val="0"/>
              <w:adjustRightInd w:val="0"/>
              <w:ind w:firstLine="175"/>
              <w:jc w:val="both"/>
              <w:rPr>
                <w:sz w:val="24"/>
                <w:szCs w:val="24"/>
              </w:rPr>
            </w:pPr>
            <w:proofErr w:type="gramStart"/>
            <w:r w:rsidRPr="006958A1">
              <w:rPr>
                <w:sz w:val="24"/>
                <w:szCs w:val="24"/>
              </w:rPr>
              <w:t>Главой администрации города Ставрополя утверждена, разработанная комитетом общественной безопасности администрации города Ставрополя муниципальная программы «Обеспечение безопасности, общественного порядка и профилактика правонарушений в городе Ставрополе на 2014-2016 годы», направленная на дальнейшее повышение уровня безопасности жизнедеятельности города Ставрополя, эффективности охраны общественного порядка и обеспечения общественной безопасности, антитеррористической защищенности мест массового пребывания граждан и муниципальных учреждений</w:t>
            </w:r>
            <w:r>
              <w:rPr>
                <w:sz w:val="24"/>
                <w:szCs w:val="24"/>
              </w:rPr>
              <w:t>.</w:t>
            </w:r>
            <w:proofErr w:type="gramEnd"/>
          </w:p>
        </w:tc>
      </w:tr>
      <w:tr w:rsidR="00445202" w:rsidRPr="003D0A32" w:rsidTr="003C22DD">
        <w:trPr>
          <w:trHeight w:val="271"/>
          <w:jc w:val="center"/>
        </w:trPr>
        <w:tc>
          <w:tcPr>
            <w:tcW w:w="2868" w:type="dxa"/>
          </w:tcPr>
          <w:p w:rsidR="00445202" w:rsidRPr="00F53618" w:rsidRDefault="00445202" w:rsidP="00F83A2C">
            <w:pPr>
              <w:pStyle w:val="ConsPlusNormal"/>
              <w:spacing w:line="240" w:lineRule="exact"/>
              <w:ind w:firstLine="0"/>
              <w:rPr>
                <w:rFonts w:ascii="Times New Roman" w:hAnsi="Times New Roman" w:cs="Times New Roman"/>
                <w:sz w:val="24"/>
                <w:szCs w:val="24"/>
              </w:rPr>
            </w:pPr>
            <w:r w:rsidRPr="00F53618">
              <w:rPr>
                <w:rFonts w:ascii="Times New Roman" w:hAnsi="Times New Roman" w:cs="Times New Roman"/>
                <w:sz w:val="24"/>
                <w:szCs w:val="24"/>
              </w:rPr>
              <w:lastRenderedPageBreak/>
              <w:t>Снижение риска возникновения чрезвычайных ситуаций, минимизация их последствий</w:t>
            </w:r>
          </w:p>
        </w:tc>
        <w:tc>
          <w:tcPr>
            <w:tcW w:w="12899" w:type="dxa"/>
          </w:tcPr>
          <w:p w:rsidR="00B9355E" w:rsidRPr="00B9355E" w:rsidRDefault="00704794" w:rsidP="00B1772F">
            <w:pPr>
              <w:ind w:firstLine="175"/>
              <w:jc w:val="both"/>
              <w:rPr>
                <w:sz w:val="24"/>
                <w:szCs w:val="24"/>
              </w:rPr>
            </w:pPr>
            <w:r w:rsidRPr="004833BA">
              <w:rPr>
                <w:color w:val="000000" w:themeColor="text1"/>
                <w:sz w:val="24"/>
                <w:szCs w:val="24"/>
              </w:rPr>
              <w:t>02 июля 2013 года на территории города произошла чрезвычайная ситуация природного характера, обусловленная сильным ливневым дождем</w:t>
            </w:r>
            <w:r w:rsidR="00B9355E">
              <w:rPr>
                <w:color w:val="000000" w:themeColor="text1"/>
                <w:sz w:val="24"/>
                <w:szCs w:val="24"/>
              </w:rPr>
              <w:t>.</w:t>
            </w:r>
            <w:r w:rsidRPr="004833BA">
              <w:rPr>
                <w:color w:val="000000" w:themeColor="text1"/>
                <w:sz w:val="24"/>
                <w:szCs w:val="24"/>
              </w:rPr>
              <w:t xml:space="preserve"> </w:t>
            </w:r>
            <w:r w:rsidR="00B9355E" w:rsidRPr="00B9355E">
              <w:rPr>
                <w:sz w:val="24"/>
                <w:szCs w:val="24"/>
              </w:rPr>
              <w:t>В результате чего в Октябрьском и Ленинском районах города было подтоплено более 70 жилых и административных зданий, разрушены автомобильный и пешеходный мосты, в жилых секторах нарушены системы тепл</w:t>
            </w:r>
            <w:proofErr w:type="gramStart"/>
            <w:r w:rsidR="00B9355E" w:rsidRPr="00B9355E">
              <w:rPr>
                <w:sz w:val="24"/>
                <w:szCs w:val="24"/>
              </w:rPr>
              <w:t>о-</w:t>
            </w:r>
            <w:proofErr w:type="gramEnd"/>
            <w:r w:rsidR="00B9355E" w:rsidRPr="00B9355E">
              <w:rPr>
                <w:sz w:val="24"/>
                <w:szCs w:val="24"/>
              </w:rPr>
              <w:t xml:space="preserve">, </w:t>
            </w:r>
            <w:proofErr w:type="spellStart"/>
            <w:r w:rsidR="00B9355E" w:rsidRPr="00B9355E">
              <w:rPr>
                <w:sz w:val="24"/>
                <w:szCs w:val="24"/>
              </w:rPr>
              <w:t>водо</w:t>
            </w:r>
            <w:proofErr w:type="spellEnd"/>
            <w:r w:rsidR="00B9355E" w:rsidRPr="00B9355E">
              <w:rPr>
                <w:sz w:val="24"/>
                <w:szCs w:val="24"/>
              </w:rPr>
              <w:t xml:space="preserve">-, </w:t>
            </w:r>
            <w:proofErr w:type="spellStart"/>
            <w:r w:rsidR="00B9355E" w:rsidRPr="00B9355E">
              <w:rPr>
                <w:sz w:val="24"/>
                <w:szCs w:val="24"/>
              </w:rPr>
              <w:t>электро</w:t>
            </w:r>
            <w:proofErr w:type="spellEnd"/>
            <w:r w:rsidR="00B9355E" w:rsidRPr="00B9355E">
              <w:rPr>
                <w:sz w:val="24"/>
                <w:szCs w:val="24"/>
              </w:rPr>
              <w:t>-, и газоснабжения. Общий ущерб составил более 53 миллионов рублей.</w:t>
            </w:r>
          </w:p>
          <w:p w:rsidR="00704794" w:rsidRPr="004833BA" w:rsidRDefault="00704794" w:rsidP="00B1772F">
            <w:pPr>
              <w:ind w:firstLine="175"/>
              <w:jc w:val="both"/>
              <w:rPr>
                <w:b/>
                <w:color w:val="000000" w:themeColor="text1"/>
                <w:sz w:val="24"/>
                <w:szCs w:val="24"/>
              </w:rPr>
            </w:pPr>
            <w:r w:rsidRPr="004833BA">
              <w:rPr>
                <w:color w:val="000000" w:themeColor="text1"/>
                <w:sz w:val="24"/>
                <w:szCs w:val="24"/>
              </w:rPr>
              <w:t>За отчетный период в</w:t>
            </w:r>
            <w:r w:rsidRPr="004833BA">
              <w:rPr>
                <w:b/>
                <w:color w:val="000000" w:themeColor="text1"/>
                <w:sz w:val="24"/>
                <w:szCs w:val="24"/>
              </w:rPr>
              <w:t xml:space="preserve"> </w:t>
            </w:r>
            <w:r w:rsidRPr="004833BA">
              <w:rPr>
                <w:color w:val="000000" w:themeColor="text1"/>
                <w:sz w:val="24"/>
                <w:szCs w:val="24"/>
              </w:rPr>
              <w:t xml:space="preserve">различных чрезвычайных происшествиях пострадало </w:t>
            </w:r>
            <w:r w:rsidR="00B9355E">
              <w:rPr>
                <w:color w:val="000000" w:themeColor="text1"/>
                <w:sz w:val="24"/>
                <w:szCs w:val="24"/>
              </w:rPr>
              <w:t>1819</w:t>
            </w:r>
            <w:r w:rsidRPr="004833BA">
              <w:rPr>
                <w:color w:val="000000" w:themeColor="text1"/>
                <w:sz w:val="24"/>
                <w:szCs w:val="24"/>
              </w:rPr>
              <w:t xml:space="preserve"> человек, из них </w:t>
            </w:r>
            <w:r w:rsidR="00B9355E">
              <w:rPr>
                <w:color w:val="000000" w:themeColor="text1"/>
                <w:sz w:val="24"/>
                <w:szCs w:val="24"/>
              </w:rPr>
              <w:t>204</w:t>
            </w:r>
            <w:r w:rsidRPr="004833BA">
              <w:rPr>
                <w:color w:val="000000" w:themeColor="text1"/>
                <w:sz w:val="24"/>
                <w:szCs w:val="24"/>
              </w:rPr>
              <w:t xml:space="preserve"> детей. Погибло </w:t>
            </w:r>
            <w:r w:rsidR="00B9355E">
              <w:rPr>
                <w:color w:val="000000" w:themeColor="text1"/>
                <w:sz w:val="24"/>
                <w:szCs w:val="24"/>
              </w:rPr>
              <w:t>258</w:t>
            </w:r>
            <w:r w:rsidRPr="004833BA">
              <w:rPr>
                <w:color w:val="000000" w:themeColor="text1"/>
                <w:sz w:val="24"/>
                <w:szCs w:val="24"/>
              </w:rPr>
              <w:t xml:space="preserve"> человек, из которых </w:t>
            </w:r>
            <w:r w:rsidR="00B9355E">
              <w:rPr>
                <w:color w:val="000000" w:themeColor="text1"/>
                <w:sz w:val="24"/>
                <w:szCs w:val="24"/>
              </w:rPr>
              <w:t>9</w:t>
            </w:r>
            <w:r w:rsidRPr="004833BA">
              <w:rPr>
                <w:color w:val="000000" w:themeColor="text1"/>
                <w:sz w:val="24"/>
                <w:szCs w:val="24"/>
              </w:rPr>
              <w:t xml:space="preserve"> детей. Количество пострадавших </w:t>
            </w:r>
            <w:r w:rsidR="00B9355E">
              <w:rPr>
                <w:color w:val="000000" w:themeColor="text1"/>
                <w:sz w:val="24"/>
                <w:szCs w:val="24"/>
              </w:rPr>
              <w:t>в 2013 году, по отношению к 2012 году, сократилось на 437 человек.</w:t>
            </w:r>
          </w:p>
          <w:p w:rsidR="00704794" w:rsidRPr="004833BA" w:rsidRDefault="00704794" w:rsidP="00B1772F">
            <w:pPr>
              <w:ind w:firstLine="175"/>
              <w:jc w:val="both"/>
              <w:rPr>
                <w:color w:val="000000" w:themeColor="text1"/>
                <w:sz w:val="24"/>
                <w:szCs w:val="24"/>
              </w:rPr>
            </w:pPr>
            <w:r w:rsidRPr="004833BA">
              <w:rPr>
                <w:bCs/>
                <w:color w:val="000000" w:themeColor="text1"/>
                <w:sz w:val="24"/>
                <w:szCs w:val="24"/>
              </w:rPr>
              <w:t>В отчетном периоде сохранена тенденция по улучшению основных показателей пожарной обстановки</w:t>
            </w:r>
            <w:r w:rsidR="00B9355E">
              <w:rPr>
                <w:bCs/>
                <w:color w:val="000000" w:themeColor="text1"/>
                <w:sz w:val="24"/>
                <w:szCs w:val="24"/>
              </w:rPr>
              <w:t>,</w:t>
            </w:r>
            <w:r w:rsidRPr="004833BA">
              <w:rPr>
                <w:bCs/>
                <w:color w:val="000000" w:themeColor="text1"/>
                <w:sz w:val="24"/>
                <w:szCs w:val="24"/>
              </w:rPr>
              <w:t xml:space="preserve"> </w:t>
            </w:r>
            <w:r w:rsidR="00B9355E">
              <w:rPr>
                <w:bCs/>
                <w:color w:val="000000" w:themeColor="text1"/>
                <w:sz w:val="24"/>
                <w:szCs w:val="24"/>
              </w:rPr>
              <w:t>к</w:t>
            </w:r>
            <w:r w:rsidRPr="004833BA">
              <w:rPr>
                <w:bCs/>
                <w:color w:val="000000" w:themeColor="text1"/>
                <w:sz w:val="24"/>
                <w:szCs w:val="24"/>
              </w:rPr>
              <w:t>оличество</w:t>
            </w:r>
            <w:r w:rsidRPr="004833BA">
              <w:rPr>
                <w:color w:val="000000" w:themeColor="text1"/>
                <w:sz w:val="24"/>
                <w:szCs w:val="24"/>
              </w:rPr>
              <w:t xml:space="preserve"> пожаров в 2013 год</w:t>
            </w:r>
            <w:r w:rsidR="00B9355E">
              <w:rPr>
                <w:color w:val="000000" w:themeColor="text1"/>
                <w:sz w:val="24"/>
                <w:szCs w:val="24"/>
              </w:rPr>
              <w:t>у</w:t>
            </w:r>
            <w:r w:rsidRPr="004833BA">
              <w:rPr>
                <w:color w:val="000000" w:themeColor="text1"/>
                <w:sz w:val="24"/>
                <w:szCs w:val="24"/>
              </w:rPr>
              <w:t xml:space="preserve"> </w:t>
            </w:r>
            <w:r w:rsidR="00B9355E">
              <w:rPr>
                <w:color w:val="000000" w:themeColor="text1"/>
                <w:sz w:val="24"/>
                <w:szCs w:val="24"/>
              </w:rPr>
              <w:t>сократилось</w:t>
            </w:r>
            <w:r w:rsidRPr="004833BA">
              <w:rPr>
                <w:color w:val="000000" w:themeColor="text1"/>
                <w:sz w:val="24"/>
                <w:szCs w:val="24"/>
              </w:rPr>
              <w:t xml:space="preserve"> на 1</w:t>
            </w:r>
            <w:r w:rsidR="00B9355E">
              <w:rPr>
                <w:color w:val="000000" w:themeColor="text1"/>
                <w:sz w:val="24"/>
                <w:szCs w:val="24"/>
              </w:rPr>
              <w:t>1</w:t>
            </w:r>
            <w:r w:rsidRPr="004833BA">
              <w:rPr>
                <w:color w:val="000000" w:themeColor="text1"/>
                <w:sz w:val="24"/>
                <w:szCs w:val="24"/>
              </w:rPr>
              <w:t xml:space="preserve">% </w:t>
            </w:r>
            <w:r w:rsidRPr="004833BA">
              <w:rPr>
                <w:bCs/>
                <w:color w:val="000000" w:themeColor="text1"/>
                <w:sz w:val="24"/>
                <w:szCs w:val="24"/>
              </w:rPr>
              <w:t>(</w:t>
            </w:r>
            <w:r w:rsidR="00B9355E">
              <w:rPr>
                <w:bCs/>
                <w:color w:val="000000" w:themeColor="text1"/>
                <w:sz w:val="24"/>
                <w:szCs w:val="24"/>
              </w:rPr>
              <w:t>в 2013 году произошло 220 пожаров, в 2012 году - 246</w:t>
            </w:r>
            <w:r w:rsidRPr="004833BA">
              <w:rPr>
                <w:bCs/>
                <w:color w:val="000000" w:themeColor="text1"/>
                <w:sz w:val="24"/>
                <w:szCs w:val="24"/>
              </w:rPr>
              <w:t>)</w:t>
            </w:r>
            <w:r w:rsidR="00B9355E">
              <w:rPr>
                <w:bCs/>
                <w:color w:val="000000" w:themeColor="text1"/>
                <w:sz w:val="24"/>
                <w:szCs w:val="24"/>
              </w:rPr>
              <w:t>.</w:t>
            </w:r>
            <w:r w:rsidRPr="004833BA">
              <w:rPr>
                <w:color w:val="000000" w:themeColor="text1"/>
                <w:sz w:val="24"/>
                <w:szCs w:val="24"/>
              </w:rPr>
              <w:t xml:space="preserve"> На объектах муниципальной собственности пожаров не было.</w:t>
            </w:r>
          </w:p>
          <w:p w:rsidR="00704794" w:rsidRPr="004833BA" w:rsidRDefault="00704794" w:rsidP="00B1772F">
            <w:pPr>
              <w:ind w:firstLine="175"/>
              <w:jc w:val="both"/>
              <w:rPr>
                <w:color w:val="000000" w:themeColor="text1"/>
                <w:sz w:val="24"/>
                <w:szCs w:val="24"/>
              </w:rPr>
            </w:pPr>
            <w:r w:rsidRPr="004833BA">
              <w:rPr>
                <w:color w:val="000000" w:themeColor="text1"/>
                <w:sz w:val="24"/>
                <w:szCs w:val="24"/>
              </w:rPr>
              <w:t xml:space="preserve">Реализуется принятая ведомственная (отраслевая) муниципальная целевая программа «Обеспечение пожарной безопасности в границах города Ставрополя на 2013 год», на ее </w:t>
            </w:r>
            <w:r w:rsidR="003C391A">
              <w:rPr>
                <w:color w:val="000000" w:themeColor="text1"/>
                <w:sz w:val="24"/>
                <w:szCs w:val="24"/>
              </w:rPr>
              <w:t>реализацию из бюджета города Ставрополя</w:t>
            </w:r>
            <w:r w:rsidRPr="004833BA">
              <w:rPr>
                <w:color w:val="000000" w:themeColor="text1"/>
                <w:sz w:val="24"/>
                <w:szCs w:val="24"/>
              </w:rPr>
              <w:t xml:space="preserve"> было </w:t>
            </w:r>
            <w:r w:rsidR="003C391A">
              <w:rPr>
                <w:color w:val="000000" w:themeColor="text1"/>
                <w:sz w:val="24"/>
                <w:szCs w:val="24"/>
              </w:rPr>
              <w:t>направлено</w:t>
            </w:r>
            <w:r w:rsidRPr="004833BA">
              <w:rPr>
                <w:color w:val="000000" w:themeColor="text1"/>
                <w:sz w:val="24"/>
                <w:szCs w:val="24"/>
              </w:rPr>
              <w:t xml:space="preserve"> </w:t>
            </w:r>
            <w:r w:rsidR="003C391A">
              <w:rPr>
                <w:color w:val="000000" w:themeColor="text1"/>
                <w:sz w:val="24"/>
                <w:szCs w:val="24"/>
              </w:rPr>
              <w:t xml:space="preserve">14 448 тыс. </w:t>
            </w:r>
            <w:r w:rsidRPr="004833BA">
              <w:rPr>
                <w:color w:val="000000" w:themeColor="text1"/>
                <w:sz w:val="24"/>
                <w:szCs w:val="24"/>
              </w:rPr>
              <w:t>руб.</w:t>
            </w:r>
          </w:p>
          <w:p w:rsidR="009D1DD9" w:rsidRPr="009D1DD9" w:rsidRDefault="009D1DD9" w:rsidP="00B1772F">
            <w:pPr>
              <w:ind w:firstLine="175"/>
              <w:jc w:val="both"/>
              <w:rPr>
                <w:rFonts w:ascii="Times New Roman CYR" w:hAnsi="Times New Roman CYR" w:cs="Times New Roman CYR"/>
                <w:sz w:val="24"/>
                <w:szCs w:val="24"/>
              </w:rPr>
            </w:pPr>
            <w:r w:rsidRPr="009D1DD9">
              <w:rPr>
                <w:rFonts w:ascii="Times New Roman CYR" w:hAnsi="Times New Roman CYR" w:cs="Times New Roman CYR"/>
                <w:sz w:val="24"/>
                <w:szCs w:val="24"/>
              </w:rPr>
              <w:t xml:space="preserve">В целях профилактики пожаров  на территории города и его объектах было изготовлено и распространено около 7 тысяч </w:t>
            </w:r>
            <w:proofErr w:type="spellStart"/>
            <w:r w:rsidRPr="009D1DD9">
              <w:rPr>
                <w:rFonts w:ascii="Times New Roman CYR" w:hAnsi="Times New Roman CYR" w:cs="Times New Roman CYR"/>
                <w:sz w:val="24"/>
                <w:szCs w:val="24"/>
              </w:rPr>
              <w:t>стикеров</w:t>
            </w:r>
            <w:proofErr w:type="spellEnd"/>
            <w:r w:rsidRPr="009D1DD9">
              <w:rPr>
                <w:rFonts w:ascii="Times New Roman CYR" w:hAnsi="Times New Roman CYR" w:cs="Times New Roman CYR"/>
                <w:sz w:val="24"/>
                <w:szCs w:val="24"/>
              </w:rPr>
              <w:t xml:space="preserve"> «Методические рекомендации для населения города Ставрополя по недопущению пожаров и действиям при их возникновении».</w:t>
            </w:r>
          </w:p>
          <w:p w:rsidR="009D1DD9" w:rsidRPr="009D1DD9" w:rsidRDefault="009D1DD9" w:rsidP="00B1772F">
            <w:pPr>
              <w:ind w:firstLine="175"/>
              <w:jc w:val="both"/>
              <w:rPr>
                <w:rFonts w:ascii="Times New Roman CYR" w:hAnsi="Times New Roman CYR" w:cs="Times New Roman CYR"/>
                <w:sz w:val="24"/>
                <w:szCs w:val="24"/>
              </w:rPr>
            </w:pPr>
            <w:r w:rsidRPr="009D1DD9">
              <w:rPr>
                <w:rFonts w:ascii="Times New Roman CYR" w:hAnsi="Times New Roman CYR" w:cs="Times New Roman CYR"/>
                <w:sz w:val="24"/>
                <w:szCs w:val="24"/>
              </w:rPr>
              <w:t xml:space="preserve">Распространено среди садоводческих и дачных объединений 400 памяток «О мерах пожарной безопасности». </w:t>
            </w:r>
          </w:p>
          <w:p w:rsidR="009D1DD9" w:rsidRPr="009D1DD9" w:rsidRDefault="009D1DD9" w:rsidP="00B1772F">
            <w:pPr>
              <w:ind w:firstLine="175"/>
              <w:jc w:val="both"/>
              <w:rPr>
                <w:rFonts w:ascii="Times New Roman CYR" w:hAnsi="Times New Roman CYR" w:cs="Times New Roman CYR"/>
                <w:sz w:val="24"/>
                <w:szCs w:val="24"/>
              </w:rPr>
            </w:pPr>
            <w:r w:rsidRPr="009D1DD9">
              <w:rPr>
                <w:rFonts w:ascii="Times New Roman CYR" w:hAnsi="Times New Roman CYR" w:cs="Times New Roman CYR"/>
                <w:sz w:val="24"/>
                <w:szCs w:val="24"/>
              </w:rPr>
              <w:t xml:space="preserve">При проведении сходов граждан и обходов домовладений   было вручено 330 инструкций «О пожарной безопасности в жилых домах». </w:t>
            </w:r>
          </w:p>
          <w:p w:rsidR="009D1DD9" w:rsidRPr="009D1DD9" w:rsidRDefault="009D1DD9" w:rsidP="00B1772F">
            <w:pPr>
              <w:ind w:firstLine="175"/>
              <w:jc w:val="both"/>
              <w:rPr>
                <w:sz w:val="24"/>
                <w:szCs w:val="24"/>
              </w:rPr>
            </w:pPr>
            <w:r w:rsidRPr="009D1DD9">
              <w:rPr>
                <w:sz w:val="24"/>
                <w:szCs w:val="24"/>
              </w:rPr>
              <w:t xml:space="preserve">На въездах в лесные массивы, дачные кооперативы и садоводческие товарищества были установлены аншлаги на </w:t>
            </w:r>
            <w:r w:rsidRPr="009D1DD9">
              <w:rPr>
                <w:sz w:val="24"/>
                <w:szCs w:val="24"/>
              </w:rPr>
              <w:lastRenderedPageBreak/>
              <w:t xml:space="preserve">противопожарную тематику. </w:t>
            </w:r>
          </w:p>
          <w:p w:rsidR="009D1DD9" w:rsidRPr="009D1DD9" w:rsidRDefault="009D1DD9" w:rsidP="00B1772F">
            <w:pPr>
              <w:ind w:firstLine="175"/>
              <w:jc w:val="both"/>
              <w:rPr>
                <w:sz w:val="24"/>
                <w:szCs w:val="24"/>
              </w:rPr>
            </w:pPr>
            <w:r w:rsidRPr="009D1DD9">
              <w:rPr>
                <w:sz w:val="24"/>
                <w:szCs w:val="24"/>
              </w:rPr>
              <w:t>На курсах гражданской обороны города Ставрополя прошли подготовку по программе пожарно-технического минимума 197 руководителей и ответственных должностных лиц предприятий, в том числе 57 человек из муниципальных учреждений.</w:t>
            </w:r>
          </w:p>
          <w:p w:rsidR="00704794" w:rsidRPr="004833BA" w:rsidRDefault="00704794" w:rsidP="00B1772F">
            <w:pPr>
              <w:ind w:firstLine="175"/>
              <w:jc w:val="both"/>
              <w:rPr>
                <w:color w:val="000000" w:themeColor="text1"/>
                <w:sz w:val="24"/>
                <w:szCs w:val="24"/>
              </w:rPr>
            </w:pPr>
            <w:r w:rsidRPr="004833BA">
              <w:rPr>
                <w:color w:val="000000" w:themeColor="text1"/>
                <w:sz w:val="24"/>
                <w:szCs w:val="24"/>
              </w:rPr>
              <w:t xml:space="preserve">В целях обеспечения безопасности отдыхающих в период купального сезона 2013 года на водоеме «Комсомольский пруд» было организовано дежурство спасательного и медицинского постов, патрулирование нарядов правоохранительных органов и проведение совместных рейдов по выявлению нарушителей общественного порядка. </w:t>
            </w:r>
          </w:p>
          <w:p w:rsidR="009D1DD9" w:rsidRPr="009D1DD9" w:rsidRDefault="009D1DD9" w:rsidP="00B1772F">
            <w:pPr>
              <w:ind w:firstLine="175"/>
              <w:jc w:val="both"/>
              <w:rPr>
                <w:sz w:val="24"/>
                <w:szCs w:val="24"/>
              </w:rPr>
            </w:pPr>
            <w:r w:rsidRPr="009D1DD9">
              <w:rPr>
                <w:sz w:val="24"/>
                <w:szCs w:val="24"/>
              </w:rPr>
              <w:t xml:space="preserve">Не </w:t>
            </w:r>
            <w:proofErr w:type="gramStart"/>
            <w:r w:rsidRPr="009D1DD9">
              <w:rPr>
                <w:sz w:val="24"/>
                <w:szCs w:val="24"/>
              </w:rPr>
              <w:t>смотря на проведенные мероприятия в отчетном году на водных объектах города произошло</w:t>
            </w:r>
            <w:proofErr w:type="gramEnd"/>
            <w:r w:rsidRPr="009D1DD9">
              <w:rPr>
                <w:sz w:val="24"/>
                <w:szCs w:val="24"/>
              </w:rPr>
              <w:t xml:space="preserve"> 71 происшествие, в  результате   которых  на Комсомольском пруду пострадало 70 человек и погибло – 3. В 2012 году на водных объектах города произошло 63 происшествия, в результате которых на Комсомольском пруду пострадало 71 человек и погиб – 1. </w:t>
            </w:r>
          </w:p>
          <w:p w:rsidR="009D1DD9" w:rsidRPr="009D1DD9" w:rsidRDefault="009D1DD9" w:rsidP="00B1772F">
            <w:pPr>
              <w:ind w:firstLine="175"/>
              <w:jc w:val="both"/>
              <w:rPr>
                <w:sz w:val="24"/>
                <w:szCs w:val="24"/>
              </w:rPr>
            </w:pPr>
            <w:r w:rsidRPr="009D1DD9">
              <w:rPr>
                <w:sz w:val="24"/>
                <w:szCs w:val="24"/>
              </w:rPr>
              <w:t xml:space="preserve">В организациях и учреждениях города сформировано </w:t>
            </w:r>
            <w:proofErr w:type="gramStart"/>
            <w:r w:rsidRPr="009D1DD9">
              <w:rPr>
                <w:sz w:val="24"/>
                <w:szCs w:val="24"/>
              </w:rPr>
              <w:t>более</w:t>
            </w:r>
            <w:proofErr w:type="gramEnd"/>
            <w:r w:rsidRPr="009D1DD9">
              <w:rPr>
                <w:sz w:val="24"/>
                <w:szCs w:val="24"/>
              </w:rPr>
              <w:t xml:space="preserve"> тысячи  нештатных аварийно-спасательных формирований, численностью 7 тысяч 673 человек. Из них  474 формирования создано в муниципальных учреждениях, численностью 1 тысяча 551 человек. </w:t>
            </w:r>
          </w:p>
          <w:p w:rsidR="009D1DD9" w:rsidRPr="009D1DD9" w:rsidRDefault="009D1DD9" w:rsidP="00B1772F">
            <w:pPr>
              <w:shd w:val="clear" w:color="auto" w:fill="FFFFFF"/>
              <w:tabs>
                <w:tab w:val="left" w:pos="0"/>
              </w:tabs>
              <w:ind w:firstLine="175"/>
              <w:jc w:val="both"/>
              <w:rPr>
                <w:sz w:val="24"/>
                <w:szCs w:val="24"/>
              </w:rPr>
            </w:pPr>
            <w:r w:rsidRPr="009D1DD9">
              <w:rPr>
                <w:sz w:val="24"/>
                <w:szCs w:val="24"/>
              </w:rPr>
              <w:t>В соответствии с Планом основных мероприятий на 2013 год с органами управления городского звена РСЧС проведено 1 командно-штабное учение, задействовано 16451 чел. На объектах экономики проведено:</w:t>
            </w:r>
            <w:r>
              <w:rPr>
                <w:sz w:val="24"/>
                <w:szCs w:val="24"/>
              </w:rPr>
              <w:t xml:space="preserve"> </w:t>
            </w:r>
            <w:r w:rsidRPr="009D1DD9">
              <w:rPr>
                <w:sz w:val="24"/>
                <w:szCs w:val="24"/>
              </w:rPr>
              <w:t>162 командно-штабных учений (тренировок), задействовано   12252 чел;</w:t>
            </w:r>
            <w:r>
              <w:rPr>
                <w:sz w:val="24"/>
                <w:szCs w:val="24"/>
              </w:rPr>
              <w:t xml:space="preserve"> </w:t>
            </w:r>
            <w:r w:rsidRPr="009D1DD9">
              <w:rPr>
                <w:sz w:val="24"/>
                <w:szCs w:val="24"/>
              </w:rPr>
              <w:t>130 объектовых тренировок, задействовано  84408 чел;</w:t>
            </w:r>
            <w:r>
              <w:rPr>
                <w:sz w:val="24"/>
                <w:szCs w:val="24"/>
              </w:rPr>
              <w:t xml:space="preserve"> </w:t>
            </w:r>
            <w:r w:rsidRPr="009D1DD9">
              <w:rPr>
                <w:sz w:val="24"/>
                <w:szCs w:val="24"/>
              </w:rPr>
              <w:t>15 тактико-специальных учений, задействовано 730 чел.</w:t>
            </w:r>
          </w:p>
          <w:p w:rsidR="009D1DD9" w:rsidRPr="009D1DD9" w:rsidRDefault="009D1DD9" w:rsidP="00B1772F">
            <w:pPr>
              <w:ind w:firstLine="175"/>
              <w:jc w:val="both"/>
              <w:rPr>
                <w:sz w:val="24"/>
                <w:szCs w:val="24"/>
              </w:rPr>
            </w:pPr>
            <w:r w:rsidRPr="009D1DD9">
              <w:rPr>
                <w:sz w:val="24"/>
                <w:szCs w:val="24"/>
              </w:rPr>
              <w:t xml:space="preserve">В целях готовности к действиям по ликвидации чрезвычайных ситуаций, связанных с проявлением актов терроризма и экстремизма, совместно с Управлением МВД России по городу Ставрополя проведено 1 учение и 3 тренировки. </w:t>
            </w:r>
          </w:p>
          <w:p w:rsidR="00704794" w:rsidRPr="004833BA" w:rsidRDefault="00704794" w:rsidP="00B1772F">
            <w:pPr>
              <w:ind w:firstLine="175"/>
              <w:jc w:val="both"/>
              <w:rPr>
                <w:bCs/>
                <w:color w:val="000000" w:themeColor="text1"/>
                <w:sz w:val="24"/>
                <w:szCs w:val="24"/>
              </w:rPr>
            </w:pPr>
            <w:r w:rsidRPr="004833BA">
              <w:rPr>
                <w:bCs/>
                <w:color w:val="000000" w:themeColor="text1"/>
                <w:sz w:val="24"/>
                <w:szCs w:val="24"/>
              </w:rPr>
              <w:t xml:space="preserve">Для повышения антитеррористической защищенности, совместно с руководителями объектов проводилась корректировка Паспортов безопасности потенциально опасных объектов и Планов повышения защищенности критически важных объектов. </w:t>
            </w:r>
          </w:p>
          <w:p w:rsidR="00704794" w:rsidRPr="004833BA" w:rsidRDefault="00704794" w:rsidP="00B1772F">
            <w:pPr>
              <w:ind w:firstLine="175"/>
              <w:jc w:val="both"/>
              <w:rPr>
                <w:color w:val="000000" w:themeColor="text1"/>
                <w:sz w:val="24"/>
                <w:szCs w:val="24"/>
              </w:rPr>
            </w:pPr>
            <w:r w:rsidRPr="004833BA">
              <w:rPr>
                <w:color w:val="000000" w:themeColor="text1"/>
                <w:sz w:val="24"/>
                <w:szCs w:val="24"/>
              </w:rPr>
              <w:t>Проводилась плановая работа по уточнению электронной базы социально-значимых объектов, объектов с массовым пребыванием людей и планов территорий потенциально-опасных объектов с эксплуатационными схемами инженерных коммуникаций. Уточненные сведения находятся в единой дежурно-диспетчерской службе города (далее - ЕДДС).</w:t>
            </w:r>
          </w:p>
          <w:p w:rsidR="00704794" w:rsidRPr="004833BA" w:rsidRDefault="00704794" w:rsidP="00B1772F">
            <w:pPr>
              <w:ind w:firstLine="175"/>
              <w:jc w:val="both"/>
              <w:rPr>
                <w:color w:val="000000" w:themeColor="text1"/>
                <w:sz w:val="24"/>
                <w:szCs w:val="24"/>
              </w:rPr>
            </w:pPr>
            <w:r w:rsidRPr="004833BA">
              <w:rPr>
                <w:rStyle w:val="FontStyle21"/>
                <w:color w:val="000000" w:themeColor="text1"/>
                <w:sz w:val="24"/>
                <w:szCs w:val="24"/>
              </w:rPr>
              <w:t xml:space="preserve">В 2013 года </w:t>
            </w:r>
            <w:r w:rsidRPr="004833BA">
              <w:rPr>
                <w:color w:val="000000" w:themeColor="text1"/>
                <w:sz w:val="24"/>
                <w:szCs w:val="24"/>
              </w:rPr>
              <w:t xml:space="preserve">в ЕДДС города на телефон 112  поступило свыше </w:t>
            </w:r>
            <w:r w:rsidR="00456FA3">
              <w:rPr>
                <w:color w:val="000000" w:themeColor="text1"/>
                <w:sz w:val="24"/>
                <w:szCs w:val="24"/>
              </w:rPr>
              <w:t>456</w:t>
            </w:r>
            <w:r w:rsidRPr="004833BA">
              <w:rPr>
                <w:color w:val="000000" w:themeColor="text1"/>
                <w:sz w:val="24"/>
                <w:szCs w:val="24"/>
              </w:rPr>
              <w:t xml:space="preserve"> тысяч обращений. Выполнено более </w:t>
            </w:r>
            <w:r w:rsidR="00456FA3">
              <w:rPr>
                <w:color w:val="000000" w:themeColor="text1"/>
                <w:sz w:val="24"/>
                <w:szCs w:val="24"/>
              </w:rPr>
              <w:t>15</w:t>
            </w:r>
            <w:r w:rsidRPr="004833BA">
              <w:rPr>
                <w:color w:val="000000" w:themeColor="text1"/>
                <w:sz w:val="24"/>
                <w:szCs w:val="24"/>
              </w:rPr>
              <w:t xml:space="preserve"> тысяч  заявок. </w:t>
            </w:r>
          </w:p>
          <w:p w:rsidR="00704794" w:rsidRPr="004833BA" w:rsidRDefault="00704794" w:rsidP="00B1772F">
            <w:pPr>
              <w:ind w:firstLine="175"/>
              <w:jc w:val="both"/>
              <w:rPr>
                <w:color w:val="000000" w:themeColor="text1"/>
                <w:sz w:val="24"/>
                <w:szCs w:val="24"/>
              </w:rPr>
            </w:pPr>
            <w:r w:rsidRPr="004833BA">
              <w:rPr>
                <w:color w:val="000000" w:themeColor="text1"/>
                <w:sz w:val="24"/>
                <w:szCs w:val="24"/>
              </w:rPr>
              <w:t xml:space="preserve">Спасателями муниципального казенного учреждения «Служба спасения» города Ставрополя в отчетном периоде осуществлено </w:t>
            </w:r>
            <w:r w:rsidR="00456FA3">
              <w:rPr>
                <w:color w:val="000000" w:themeColor="text1"/>
                <w:sz w:val="24"/>
                <w:szCs w:val="24"/>
              </w:rPr>
              <w:t>более 5 тысяч</w:t>
            </w:r>
            <w:r w:rsidRPr="004833BA">
              <w:rPr>
                <w:color w:val="000000" w:themeColor="text1"/>
                <w:sz w:val="24"/>
                <w:szCs w:val="24"/>
              </w:rPr>
              <w:t xml:space="preserve"> выездов на ликвидацию различных чрезвычайных происшествий, в том числе: на дорожно-транспортные происшествия –7</w:t>
            </w:r>
            <w:r w:rsidR="00456FA3">
              <w:rPr>
                <w:color w:val="000000" w:themeColor="text1"/>
                <w:sz w:val="24"/>
                <w:szCs w:val="24"/>
              </w:rPr>
              <w:t>83</w:t>
            </w:r>
            <w:r w:rsidRPr="004833BA">
              <w:rPr>
                <w:color w:val="000000" w:themeColor="text1"/>
                <w:sz w:val="24"/>
                <w:szCs w:val="24"/>
              </w:rPr>
              <w:t xml:space="preserve">, на происшествия, связанные с пожарами – </w:t>
            </w:r>
            <w:r w:rsidR="00456FA3">
              <w:rPr>
                <w:color w:val="000000" w:themeColor="text1"/>
                <w:sz w:val="24"/>
                <w:szCs w:val="24"/>
              </w:rPr>
              <w:t>315</w:t>
            </w:r>
            <w:r w:rsidRPr="004833BA">
              <w:rPr>
                <w:color w:val="000000" w:themeColor="text1"/>
                <w:sz w:val="24"/>
                <w:szCs w:val="24"/>
              </w:rPr>
              <w:t xml:space="preserve"> и по обращениям жителей города – 1 </w:t>
            </w:r>
            <w:r w:rsidR="00456FA3">
              <w:rPr>
                <w:color w:val="000000" w:themeColor="text1"/>
                <w:sz w:val="24"/>
                <w:szCs w:val="24"/>
              </w:rPr>
              <w:t>3902</w:t>
            </w:r>
            <w:r w:rsidRPr="004833BA">
              <w:rPr>
                <w:color w:val="000000" w:themeColor="text1"/>
                <w:sz w:val="24"/>
                <w:szCs w:val="24"/>
              </w:rPr>
              <w:t xml:space="preserve">. Оказана помощь более </w:t>
            </w:r>
            <w:r w:rsidR="00456FA3">
              <w:rPr>
                <w:color w:val="000000" w:themeColor="text1"/>
                <w:sz w:val="24"/>
                <w:szCs w:val="24"/>
              </w:rPr>
              <w:t>2,5</w:t>
            </w:r>
            <w:r w:rsidRPr="004833BA">
              <w:rPr>
                <w:color w:val="000000" w:themeColor="text1"/>
                <w:sz w:val="24"/>
                <w:szCs w:val="24"/>
              </w:rPr>
              <w:t xml:space="preserve"> тыс</w:t>
            </w:r>
            <w:r w:rsidR="00456FA3">
              <w:rPr>
                <w:color w:val="000000" w:themeColor="text1"/>
                <w:sz w:val="24"/>
                <w:szCs w:val="24"/>
              </w:rPr>
              <w:t>.</w:t>
            </w:r>
            <w:r w:rsidRPr="004833BA">
              <w:rPr>
                <w:color w:val="000000" w:themeColor="text1"/>
                <w:sz w:val="24"/>
                <w:szCs w:val="24"/>
              </w:rPr>
              <w:t xml:space="preserve"> гражданам города</w:t>
            </w:r>
            <w:r w:rsidR="00456FA3">
              <w:rPr>
                <w:color w:val="000000" w:themeColor="text1"/>
                <w:sz w:val="24"/>
                <w:szCs w:val="24"/>
              </w:rPr>
              <w:t>, психологическая помощь оказана 406 кризисным пациентам</w:t>
            </w:r>
            <w:r w:rsidRPr="004833BA">
              <w:rPr>
                <w:color w:val="000000" w:themeColor="text1"/>
                <w:sz w:val="24"/>
                <w:szCs w:val="24"/>
              </w:rPr>
              <w:t xml:space="preserve">. </w:t>
            </w:r>
          </w:p>
          <w:p w:rsidR="00CF1D6A" w:rsidRPr="00CF1D6A" w:rsidRDefault="00CF1D6A" w:rsidP="00B1772F">
            <w:pPr>
              <w:ind w:firstLine="175"/>
              <w:jc w:val="both"/>
              <w:rPr>
                <w:sz w:val="24"/>
                <w:szCs w:val="24"/>
              </w:rPr>
            </w:pPr>
            <w:r w:rsidRPr="00CF1D6A">
              <w:rPr>
                <w:sz w:val="24"/>
                <w:szCs w:val="24"/>
              </w:rPr>
              <w:t xml:space="preserve">В рамках реализации муниципальной целевой программы «Безопасный Ставрополь 2012-2013», а также в целях </w:t>
            </w:r>
            <w:r w:rsidRPr="00CF1D6A">
              <w:rPr>
                <w:sz w:val="24"/>
                <w:szCs w:val="24"/>
              </w:rPr>
              <w:lastRenderedPageBreak/>
              <w:t xml:space="preserve">предупреждения возникновения и развития чрезвычайных ситуаций, на 131 объекте города установлено 928 камер видеонаблюдения, в том числе: 268 - в школах, 374 - в дошкольных учреждениях и 38 - в местах проведения массовых мероприятий. В настоящее время видеоинформация в режиме реального времени поступает в Ситуационный центр и в центр управления нарядами Управления МВД России по городу Ставрополю с 760 камер.  Ситуационный центр обеспечивает хранение информации с видеокамер, что позволяет использовать ее силовыми структурами в оперативной деятельности. Только в 2013 году в интересах следствия органы МВД более 50 раз использовали хранящуюся информацию в своей работе. Для реализации муниципальной целевой программы «Безопасный Ставрополь 2013-2015» за 2013 год израсходовано 8 млн. 066 тыс. руб. </w:t>
            </w:r>
          </w:p>
          <w:p w:rsidR="00EA7D16" w:rsidRPr="00EA7D16" w:rsidRDefault="00EA7D16" w:rsidP="00B1772F">
            <w:pPr>
              <w:shd w:val="clear" w:color="auto" w:fill="FFFFFF"/>
              <w:tabs>
                <w:tab w:val="left" w:pos="6663"/>
              </w:tabs>
              <w:ind w:right="-2" w:firstLine="175"/>
              <w:jc w:val="both"/>
              <w:rPr>
                <w:sz w:val="24"/>
                <w:szCs w:val="24"/>
              </w:rPr>
            </w:pPr>
            <w:r w:rsidRPr="00EA7D16">
              <w:rPr>
                <w:sz w:val="24"/>
                <w:szCs w:val="24"/>
              </w:rPr>
              <w:t xml:space="preserve">В апреле 2013 года проверялась работа региональной автоматизированной системы централизованного оповещения Ставропольского края (далее – РАСЦО) с практическим запуском электрических сирен, подачей сигнала «Внимание всем!». По радио и телевидению передавалась информация для населения города. В местах, не охваченных системой оповещения, привлекались мобильные средства, оборудованные сигнальными громкоговорящими устройствами. </w:t>
            </w:r>
          </w:p>
          <w:p w:rsidR="00EA7D16" w:rsidRPr="00EA7D16" w:rsidRDefault="00EA7D16" w:rsidP="00B1772F">
            <w:pPr>
              <w:ind w:firstLine="175"/>
              <w:jc w:val="both"/>
              <w:rPr>
                <w:sz w:val="24"/>
                <w:szCs w:val="24"/>
              </w:rPr>
            </w:pPr>
            <w:r w:rsidRPr="00EA7D16">
              <w:rPr>
                <w:sz w:val="24"/>
                <w:szCs w:val="24"/>
              </w:rPr>
              <w:t>В связи со строительством новых жилых микрорайонов, установленных в городе сирен для оповещения всего населения недостаточно. В 2012-2013 годах администрацией города Ставрополя проведена работа с руководителями организаций, предприятий и учреждений города по приобретению сирен за свой счет. В результате дополнительно было приобретено и установлено 22 сирены С-40 и 25 блоков дистанционного управления. В настоящее время в городе установлено 36 сирен с автоматическим запуском и 17 сирен с ручным управлением.</w:t>
            </w:r>
          </w:p>
          <w:p w:rsidR="00EA7D16" w:rsidRPr="00EA7D16" w:rsidRDefault="00EA7D16" w:rsidP="00B1772F">
            <w:pPr>
              <w:ind w:firstLine="175"/>
              <w:jc w:val="both"/>
              <w:rPr>
                <w:sz w:val="24"/>
                <w:szCs w:val="24"/>
              </w:rPr>
            </w:pPr>
            <w:proofErr w:type="gramStart"/>
            <w:r w:rsidRPr="00EA7D16">
              <w:rPr>
                <w:sz w:val="24"/>
                <w:szCs w:val="24"/>
              </w:rPr>
              <w:t>В целях реализации Указа Президента РФ от 13</w:t>
            </w:r>
            <w:r>
              <w:rPr>
                <w:sz w:val="24"/>
                <w:szCs w:val="24"/>
              </w:rPr>
              <w:t>.11.</w:t>
            </w:r>
            <w:r w:rsidRPr="00EA7D16">
              <w:rPr>
                <w:sz w:val="24"/>
                <w:szCs w:val="24"/>
              </w:rPr>
              <w:t>2012 года № 1522 «О создании комплексной системы экстренного оповещения населения об угрозе возникновения или о возникновении чрезвычайных ситуаций» из бюджета города Ставрополя, в соответствии с ведомственной (отраслевой) целевой муниципальной программой «Снижение рисков и смягчение последствий чрезвычайных ситуаций природного и техногенного характера в городе Ставрополе на 2013 год», было выделено 3 млн. 582 тыс</w:t>
            </w:r>
            <w:proofErr w:type="gramEnd"/>
            <w:r w:rsidRPr="00EA7D16">
              <w:rPr>
                <w:sz w:val="24"/>
                <w:szCs w:val="24"/>
              </w:rPr>
              <w:t>. руб</w:t>
            </w:r>
            <w:r>
              <w:rPr>
                <w:sz w:val="24"/>
                <w:szCs w:val="24"/>
              </w:rPr>
              <w:t>.</w:t>
            </w:r>
            <w:r w:rsidRPr="00EA7D16">
              <w:rPr>
                <w:sz w:val="24"/>
                <w:szCs w:val="24"/>
              </w:rPr>
              <w:t xml:space="preserve"> для создания муниципальной системы оповещения и информирования населения города Ставрополя.</w:t>
            </w:r>
            <w:r>
              <w:rPr>
                <w:sz w:val="24"/>
                <w:szCs w:val="24"/>
              </w:rPr>
              <w:t xml:space="preserve"> </w:t>
            </w:r>
            <w:r w:rsidRPr="00EA7D16">
              <w:rPr>
                <w:sz w:val="24"/>
                <w:szCs w:val="24"/>
              </w:rPr>
              <w:t>В соответствии с проектом строительства муниципальной системы оповещения и информирования населения об угрозе возникновения и возникновении чрезвычайных ситуаций в городе планируется оборудование 104 линейных комплектов системы «ГРОМ», которые будут устанавливаться в первую очередь на муниципальных объектах. Создаваемая система интегрирована с РАСЦО, что позволяет управлять ею, как с Центра управления кризисными ситуациями МЧС России по Ставропольскому краю, так и с ЕДДС города Ставрополя.</w:t>
            </w:r>
            <w:r>
              <w:rPr>
                <w:sz w:val="24"/>
                <w:szCs w:val="24"/>
              </w:rPr>
              <w:t xml:space="preserve"> </w:t>
            </w:r>
            <w:r w:rsidRPr="00EA7D16">
              <w:rPr>
                <w:sz w:val="24"/>
                <w:szCs w:val="24"/>
              </w:rPr>
              <w:t>На первом этапе в 2013 году аппаратура системы оповещения «ГРОМ» установлена  на 14 муниципальных объектах города Ставрополя.</w:t>
            </w:r>
          </w:p>
          <w:p w:rsidR="00EA7D16" w:rsidRPr="00EA7D16" w:rsidRDefault="00EA7D16" w:rsidP="00B1772F">
            <w:pPr>
              <w:ind w:firstLine="175"/>
              <w:jc w:val="both"/>
              <w:rPr>
                <w:sz w:val="24"/>
                <w:szCs w:val="24"/>
              </w:rPr>
            </w:pPr>
            <w:proofErr w:type="gramStart"/>
            <w:r w:rsidRPr="00EA7D16">
              <w:rPr>
                <w:sz w:val="24"/>
                <w:szCs w:val="24"/>
              </w:rPr>
              <w:t xml:space="preserve">Для оповещения и информирования органов управления и населения города по сигналам </w:t>
            </w:r>
            <w:r>
              <w:rPr>
                <w:sz w:val="24"/>
                <w:szCs w:val="24"/>
              </w:rPr>
              <w:t>ГО и ЧС</w:t>
            </w:r>
            <w:r w:rsidRPr="00EA7D16">
              <w:rPr>
                <w:sz w:val="24"/>
                <w:szCs w:val="24"/>
              </w:rPr>
              <w:t xml:space="preserve">, в 2013 году привлекались 13 радиовещательных станций, 3 студии телевизионного вещания, 2 </w:t>
            </w:r>
            <w:proofErr w:type="spellStart"/>
            <w:r w:rsidRPr="00EA7D16">
              <w:rPr>
                <w:sz w:val="24"/>
                <w:szCs w:val="24"/>
              </w:rPr>
              <w:t>медиа</w:t>
            </w:r>
            <w:proofErr w:type="spellEnd"/>
            <w:r w:rsidRPr="00EA7D16">
              <w:rPr>
                <w:sz w:val="24"/>
                <w:szCs w:val="24"/>
              </w:rPr>
              <w:t xml:space="preserve"> экрана, 43 информационных табло, установленных  в общественном транспорте и 10 - на остановках общественного транспорта, а также подвижные </w:t>
            </w:r>
            <w:r w:rsidRPr="00EA7D16">
              <w:rPr>
                <w:sz w:val="24"/>
                <w:szCs w:val="24"/>
              </w:rPr>
              <w:lastRenderedPageBreak/>
              <w:t>средства, оборудованные громкоговорящими устройствами, от министерств и ведомств.</w:t>
            </w:r>
            <w:proofErr w:type="gramEnd"/>
          </w:p>
          <w:p w:rsidR="00EA7D16" w:rsidRPr="00EA7D16" w:rsidRDefault="00EA7D16" w:rsidP="00B1772F">
            <w:pPr>
              <w:ind w:firstLine="175"/>
              <w:jc w:val="both"/>
              <w:rPr>
                <w:sz w:val="24"/>
                <w:szCs w:val="24"/>
              </w:rPr>
            </w:pPr>
            <w:r w:rsidRPr="00EA7D16">
              <w:rPr>
                <w:sz w:val="24"/>
                <w:szCs w:val="24"/>
              </w:rPr>
              <w:t>В 2013 году продолжалась работа по обеспечению средствами индивидуальной защиты (далее - СИЗ) работников предприятий, организаций и учреждений города</w:t>
            </w:r>
            <w:r>
              <w:rPr>
                <w:sz w:val="24"/>
                <w:szCs w:val="24"/>
              </w:rPr>
              <w:t>,</w:t>
            </w:r>
            <w:r w:rsidRPr="007C4887">
              <w:t xml:space="preserve"> </w:t>
            </w:r>
            <w:r w:rsidRPr="00EA7D16">
              <w:rPr>
                <w:sz w:val="24"/>
                <w:szCs w:val="24"/>
              </w:rPr>
              <w:t xml:space="preserve">которые закупили СИЗ на сумму более 4,5 млн. руб. </w:t>
            </w:r>
          </w:p>
          <w:p w:rsidR="00300E9F" w:rsidRPr="00300E9F" w:rsidRDefault="00704794" w:rsidP="00B1772F">
            <w:pPr>
              <w:ind w:firstLine="175"/>
              <w:jc w:val="both"/>
              <w:rPr>
                <w:sz w:val="24"/>
                <w:szCs w:val="24"/>
              </w:rPr>
            </w:pPr>
            <w:r w:rsidRPr="00300E9F">
              <w:rPr>
                <w:color w:val="000000" w:themeColor="text1"/>
                <w:sz w:val="24"/>
                <w:szCs w:val="24"/>
              </w:rPr>
              <w:t>План обучения различных категорий должностных лиц в 2013 год</w:t>
            </w:r>
            <w:r w:rsidR="00300E9F" w:rsidRPr="00300E9F">
              <w:rPr>
                <w:color w:val="000000" w:themeColor="text1"/>
                <w:sz w:val="24"/>
                <w:szCs w:val="24"/>
              </w:rPr>
              <w:t>у</w:t>
            </w:r>
            <w:r w:rsidRPr="00300E9F">
              <w:rPr>
                <w:color w:val="000000" w:themeColor="text1"/>
                <w:sz w:val="24"/>
                <w:szCs w:val="24"/>
              </w:rPr>
              <w:t xml:space="preserve"> выполнен</w:t>
            </w:r>
            <w:r w:rsidR="00300E9F" w:rsidRPr="00300E9F">
              <w:rPr>
                <w:color w:val="000000" w:themeColor="text1"/>
                <w:sz w:val="24"/>
                <w:szCs w:val="24"/>
              </w:rPr>
              <w:t>:</w:t>
            </w:r>
            <w:r w:rsidR="00300E9F" w:rsidRPr="00300E9F">
              <w:rPr>
                <w:sz w:val="24"/>
                <w:szCs w:val="24"/>
              </w:rPr>
              <w:t xml:space="preserve"> в образовательном учреждении УМЦ ГОЧС на 127 % (123 чел.);</w:t>
            </w:r>
            <w:r w:rsidR="00300E9F">
              <w:rPr>
                <w:sz w:val="24"/>
                <w:szCs w:val="24"/>
              </w:rPr>
              <w:t xml:space="preserve"> </w:t>
            </w:r>
            <w:r w:rsidR="00300E9F" w:rsidRPr="00300E9F">
              <w:rPr>
                <w:sz w:val="24"/>
                <w:szCs w:val="24"/>
              </w:rPr>
              <w:t xml:space="preserve">на цикле образовательного учреждения УМЦ ГОЧС на 100 % (60 чел.); на Курсах ГО города Ставрополя на 167,7% (912 чел). Особое внимание было уделено обучению на Курсах ГО города Ставрополя 528 детей летних оздоровительных лагерей правилам поведения при ЧС, пожарах и безопасности на воде. Подготовка работающего населения в городе проводилась без отрыва от основной деятельности, как на плановых занятиях в составе учебных групп, так и путем самостоятельного изучения материала с последующим закреплением полученных знаний и навыков в ходе практических занятий, объектовых тренировок и учений. Всего прошли обучение около 130 тыс. человек работающего населения. </w:t>
            </w:r>
          </w:p>
          <w:p w:rsidR="00704794" w:rsidRPr="004833BA" w:rsidRDefault="00300E9F" w:rsidP="00B1772F">
            <w:pPr>
              <w:ind w:firstLine="175"/>
              <w:jc w:val="both"/>
              <w:rPr>
                <w:color w:val="000000" w:themeColor="text1"/>
                <w:sz w:val="24"/>
                <w:szCs w:val="24"/>
              </w:rPr>
            </w:pPr>
            <w:r>
              <w:rPr>
                <w:color w:val="000000" w:themeColor="text1"/>
                <w:sz w:val="24"/>
                <w:szCs w:val="24"/>
              </w:rPr>
              <w:t xml:space="preserve"> </w:t>
            </w:r>
            <w:r w:rsidR="00704794" w:rsidRPr="004833BA">
              <w:rPr>
                <w:color w:val="000000" w:themeColor="text1"/>
                <w:sz w:val="24"/>
                <w:szCs w:val="24"/>
              </w:rPr>
              <w:t>Совместно с управлением образования администрации города Ставрополя, проведены соревнования «Школа безопасности-2013». В них приняло участие свыше 400 учащихся. На региональных (краевых) соревнованиях «Школа безопасности»</w:t>
            </w:r>
            <w:r w:rsidR="00704794" w:rsidRPr="004833BA">
              <w:rPr>
                <w:bCs/>
                <w:color w:val="000000" w:themeColor="text1"/>
                <w:sz w:val="24"/>
                <w:szCs w:val="24"/>
              </w:rPr>
              <w:t xml:space="preserve"> команда города Ставрополя - МБОУ «Кадетская школа</w:t>
            </w:r>
            <w:r w:rsidR="00704794" w:rsidRPr="004833BA">
              <w:rPr>
                <w:color w:val="000000" w:themeColor="text1"/>
                <w:sz w:val="24"/>
                <w:szCs w:val="24"/>
              </w:rPr>
              <w:t xml:space="preserve"> имени Ермолова</w:t>
            </w:r>
            <w:r w:rsidR="00704794" w:rsidRPr="004833BA">
              <w:rPr>
                <w:bCs/>
                <w:color w:val="000000" w:themeColor="text1"/>
                <w:sz w:val="24"/>
                <w:szCs w:val="24"/>
              </w:rPr>
              <w:t>»</w:t>
            </w:r>
            <w:r w:rsidR="00704794" w:rsidRPr="004833BA">
              <w:rPr>
                <w:color w:val="000000" w:themeColor="text1"/>
                <w:sz w:val="24"/>
                <w:szCs w:val="24"/>
              </w:rPr>
              <w:t xml:space="preserve"> заняла </w:t>
            </w:r>
            <w:r w:rsidR="00704794" w:rsidRPr="004833BA">
              <w:rPr>
                <w:color w:val="000000" w:themeColor="text1"/>
                <w:sz w:val="24"/>
                <w:szCs w:val="24"/>
                <w:lang w:val="en-US"/>
              </w:rPr>
              <w:t>II</w:t>
            </w:r>
            <w:r w:rsidR="00704794" w:rsidRPr="004833BA">
              <w:rPr>
                <w:color w:val="000000" w:themeColor="text1"/>
                <w:sz w:val="24"/>
                <w:szCs w:val="24"/>
              </w:rPr>
              <w:t xml:space="preserve"> место.</w:t>
            </w:r>
          </w:p>
          <w:p w:rsidR="00704794" w:rsidRPr="00300E9F" w:rsidRDefault="00704794" w:rsidP="00B1772F">
            <w:pPr>
              <w:widowControl w:val="0"/>
              <w:tabs>
                <w:tab w:val="left" w:pos="0"/>
              </w:tabs>
              <w:autoSpaceDE w:val="0"/>
              <w:autoSpaceDN w:val="0"/>
              <w:adjustRightInd w:val="0"/>
              <w:ind w:firstLine="175"/>
              <w:jc w:val="both"/>
              <w:rPr>
                <w:color w:val="000000" w:themeColor="text1"/>
                <w:sz w:val="24"/>
                <w:szCs w:val="24"/>
              </w:rPr>
            </w:pPr>
            <w:r w:rsidRPr="00300E9F">
              <w:rPr>
                <w:color w:val="000000" w:themeColor="text1"/>
                <w:sz w:val="24"/>
                <w:szCs w:val="24"/>
              </w:rPr>
              <w:t>В 2013 год</w:t>
            </w:r>
            <w:r w:rsidR="00300E9F" w:rsidRPr="00300E9F">
              <w:rPr>
                <w:color w:val="000000" w:themeColor="text1"/>
                <w:sz w:val="24"/>
                <w:szCs w:val="24"/>
              </w:rPr>
              <w:t xml:space="preserve">у велась плановая работа в области информационного обеспечения населения города Ставрополя. </w:t>
            </w:r>
            <w:proofErr w:type="gramStart"/>
            <w:r w:rsidR="00300E9F" w:rsidRPr="00300E9F">
              <w:rPr>
                <w:color w:val="000000" w:themeColor="text1"/>
                <w:sz w:val="24"/>
                <w:szCs w:val="24"/>
              </w:rPr>
              <w:t xml:space="preserve">В отчетном периоде по тематике ГО и ЧС: </w:t>
            </w:r>
            <w:r w:rsidR="00300E9F" w:rsidRPr="00300E9F">
              <w:rPr>
                <w:sz w:val="24"/>
                <w:szCs w:val="24"/>
              </w:rPr>
              <w:t>опубликовано статей в печатных СМИ – 61;</w:t>
            </w:r>
            <w:r w:rsidR="00300E9F">
              <w:rPr>
                <w:sz w:val="24"/>
                <w:szCs w:val="24"/>
              </w:rPr>
              <w:t xml:space="preserve"> </w:t>
            </w:r>
            <w:r w:rsidR="00300E9F" w:rsidRPr="00300E9F">
              <w:rPr>
                <w:sz w:val="24"/>
                <w:szCs w:val="24"/>
              </w:rPr>
              <w:t>в эфире радиостанций было транслировано 9 тематических передач;</w:t>
            </w:r>
            <w:r w:rsidR="00300E9F">
              <w:rPr>
                <w:sz w:val="24"/>
                <w:szCs w:val="24"/>
              </w:rPr>
              <w:t xml:space="preserve"> </w:t>
            </w:r>
            <w:r w:rsidR="00300E9F" w:rsidRPr="00300E9F">
              <w:rPr>
                <w:sz w:val="24"/>
                <w:szCs w:val="24"/>
              </w:rPr>
              <w:t>на телевидении вышло 49 сюжетов;</w:t>
            </w:r>
            <w:r w:rsidR="00300E9F">
              <w:rPr>
                <w:sz w:val="24"/>
                <w:szCs w:val="24"/>
              </w:rPr>
              <w:t xml:space="preserve"> </w:t>
            </w:r>
            <w:r w:rsidR="00300E9F" w:rsidRPr="00300E9F">
              <w:rPr>
                <w:sz w:val="24"/>
                <w:szCs w:val="24"/>
              </w:rPr>
              <w:t>в электронных СМИ вышло более 200 публикаций;</w:t>
            </w:r>
            <w:r w:rsidR="00300E9F">
              <w:rPr>
                <w:sz w:val="24"/>
                <w:szCs w:val="24"/>
              </w:rPr>
              <w:t xml:space="preserve"> </w:t>
            </w:r>
            <w:r w:rsidR="00300E9F" w:rsidRPr="00300E9F">
              <w:rPr>
                <w:sz w:val="24"/>
                <w:szCs w:val="24"/>
              </w:rPr>
              <w:t xml:space="preserve">изготовлено и распространено более 14000 памяток по противопожарной тематике и обеспечению безопасности жизнедеятельности населения при возникновении чрезвычайных ситуаций.                                </w:t>
            </w:r>
            <w:proofErr w:type="gramEnd"/>
          </w:p>
          <w:p w:rsidR="00445202" w:rsidRPr="004833BA" w:rsidRDefault="00300E9F" w:rsidP="00B1772F">
            <w:pPr>
              <w:pStyle w:val="Style3"/>
              <w:widowControl/>
              <w:spacing w:line="240" w:lineRule="auto"/>
              <w:ind w:firstLine="175"/>
              <w:rPr>
                <w:color w:val="000000" w:themeColor="text1"/>
              </w:rPr>
            </w:pPr>
            <w:r>
              <w:rPr>
                <w:color w:val="000000" w:themeColor="text1"/>
              </w:rPr>
              <w:t xml:space="preserve">   </w:t>
            </w:r>
            <w:proofErr w:type="gramStart"/>
            <w:r w:rsidR="00704794" w:rsidRPr="004833BA">
              <w:rPr>
                <w:color w:val="000000" w:themeColor="text1"/>
              </w:rPr>
              <w:t>В целом задачи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 стоявшие в 2013 год</w:t>
            </w:r>
            <w:r>
              <w:rPr>
                <w:color w:val="000000" w:themeColor="text1"/>
              </w:rPr>
              <w:t>у</w:t>
            </w:r>
            <w:r w:rsidR="00704794" w:rsidRPr="004833BA">
              <w:rPr>
                <w:color w:val="000000" w:themeColor="text1"/>
              </w:rPr>
              <w:t xml:space="preserve">,  выполнены.   </w:t>
            </w:r>
            <w:proofErr w:type="gramEnd"/>
          </w:p>
        </w:tc>
      </w:tr>
    </w:tbl>
    <w:p w:rsidR="006E2D10" w:rsidRDefault="006E2D10" w:rsidP="006E2D10">
      <w:pPr>
        <w:autoSpaceDE w:val="0"/>
        <w:autoSpaceDN w:val="0"/>
        <w:adjustRightInd w:val="0"/>
        <w:spacing w:line="240" w:lineRule="exact"/>
        <w:ind w:firstLine="540"/>
        <w:jc w:val="center"/>
        <w:rPr>
          <w:rFonts w:eastAsiaTheme="minorHAnsi"/>
          <w:sz w:val="28"/>
          <w:szCs w:val="28"/>
          <w:lang w:eastAsia="en-US"/>
        </w:rPr>
      </w:pPr>
    </w:p>
    <w:p w:rsidR="00963636" w:rsidRDefault="00963636" w:rsidP="006E2D10">
      <w:pPr>
        <w:autoSpaceDE w:val="0"/>
        <w:autoSpaceDN w:val="0"/>
        <w:adjustRightInd w:val="0"/>
        <w:spacing w:line="240" w:lineRule="exact"/>
        <w:ind w:firstLine="540"/>
        <w:jc w:val="center"/>
        <w:rPr>
          <w:rFonts w:eastAsiaTheme="minorHAnsi"/>
          <w:sz w:val="28"/>
          <w:szCs w:val="28"/>
          <w:lang w:eastAsia="en-US"/>
        </w:rPr>
      </w:pPr>
    </w:p>
    <w:p w:rsidR="007D10E3" w:rsidRPr="00D95B8A" w:rsidRDefault="007D10E3" w:rsidP="006E2D10">
      <w:pPr>
        <w:autoSpaceDE w:val="0"/>
        <w:autoSpaceDN w:val="0"/>
        <w:adjustRightInd w:val="0"/>
        <w:spacing w:line="240" w:lineRule="exact"/>
        <w:ind w:firstLine="540"/>
        <w:jc w:val="center"/>
        <w:rPr>
          <w:rFonts w:eastAsiaTheme="minorHAnsi"/>
          <w:sz w:val="28"/>
          <w:szCs w:val="28"/>
          <w:lang w:eastAsia="en-US"/>
        </w:rPr>
      </w:pPr>
    </w:p>
    <w:p w:rsidR="00963636" w:rsidRDefault="00963636" w:rsidP="00963636">
      <w:r>
        <w:t>Первый заместитель главы</w:t>
      </w:r>
    </w:p>
    <w:p w:rsidR="00D67AB0" w:rsidRDefault="00963636" w:rsidP="00963636">
      <w:pPr>
        <w:autoSpaceDE w:val="0"/>
        <w:autoSpaceDN w:val="0"/>
        <w:adjustRightInd w:val="0"/>
        <w:spacing w:line="240" w:lineRule="exact"/>
      </w:pPr>
      <w:r>
        <w:t>администрации города Ставрополя                                                                                                                                                А.Ю.</w:t>
      </w:r>
      <w:r w:rsidR="00EE77DE">
        <w:t xml:space="preserve"> </w:t>
      </w:r>
      <w:proofErr w:type="spellStart"/>
      <w:r>
        <w:t>Некристов</w:t>
      </w:r>
      <w:proofErr w:type="spellEnd"/>
    </w:p>
    <w:sectPr w:rsidR="00D67AB0" w:rsidSect="006E2D10">
      <w:headerReference w:type="default" r:id="rId17"/>
      <w:pgSz w:w="16838" w:h="11906" w:orient="landscape"/>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08D" w:rsidRDefault="000B108D" w:rsidP="009C0A38">
      <w:r>
        <w:separator/>
      </w:r>
    </w:p>
  </w:endnote>
  <w:endnote w:type="continuationSeparator" w:id="1">
    <w:p w:rsidR="000B108D" w:rsidRDefault="000B108D" w:rsidP="009C0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08D" w:rsidRDefault="000B108D" w:rsidP="009C0A38">
      <w:r>
        <w:separator/>
      </w:r>
    </w:p>
  </w:footnote>
  <w:footnote w:type="continuationSeparator" w:id="1">
    <w:p w:rsidR="000B108D" w:rsidRDefault="000B108D" w:rsidP="009C0A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02893"/>
      <w:docPartObj>
        <w:docPartGallery w:val="Page Numbers (Top of Page)"/>
        <w:docPartUnique/>
      </w:docPartObj>
    </w:sdtPr>
    <w:sdtContent>
      <w:p w:rsidR="000B108D" w:rsidRDefault="00114B21">
        <w:pPr>
          <w:pStyle w:val="af1"/>
          <w:jc w:val="center"/>
        </w:pPr>
        <w:fldSimple w:instr=" PAGE   \* MERGEFORMAT ">
          <w:r w:rsidR="00222FB7">
            <w:rPr>
              <w:noProof/>
            </w:rPr>
            <w:t>45</w:t>
          </w:r>
        </w:fldSimple>
      </w:p>
    </w:sdtContent>
  </w:sdt>
  <w:p w:rsidR="000B108D" w:rsidRDefault="000B108D">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15CBF"/>
    <w:multiLevelType w:val="hybridMultilevel"/>
    <w:tmpl w:val="D0DC4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B7144B"/>
    <w:multiLevelType w:val="hybridMultilevel"/>
    <w:tmpl w:val="DFB81EF8"/>
    <w:lvl w:ilvl="0" w:tplc="CAA84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B771ED5"/>
    <w:multiLevelType w:val="hybridMultilevel"/>
    <w:tmpl w:val="912E340E"/>
    <w:lvl w:ilvl="0" w:tplc="28EEA598">
      <w:start w:val="1"/>
      <w:numFmt w:val="decimal"/>
      <w:lvlText w:val="%1."/>
      <w:lvlJc w:val="left"/>
      <w:pPr>
        <w:ind w:left="360" w:hanging="360"/>
      </w:pPr>
    </w:lvl>
    <w:lvl w:ilvl="1" w:tplc="04190019">
      <w:start w:val="1"/>
      <w:numFmt w:val="lowerLetter"/>
      <w:lvlText w:val="%2."/>
      <w:lvlJc w:val="left"/>
      <w:pPr>
        <w:ind w:left="178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8E14277"/>
    <w:multiLevelType w:val="hybridMultilevel"/>
    <w:tmpl w:val="0D606B14"/>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7327E1E"/>
    <w:multiLevelType w:val="hybridMultilevel"/>
    <w:tmpl w:val="1E86502C"/>
    <w:lvl w:ilvl="0" w:tplc="CAA84542">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5">
    <w:nsid w:val="48F8228E"/>
    <w:multiLevelType w:val="hybridMultilevel"/>
    <w:tmpl w:val="84820970"/>
    <w:lvl w:ilvl="0" w:tplc="EC1C9E4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3F2407A"/>
    <w:multiLevelType w:val="hybridMultilevel"/>
    <w:tmpl w:val="B8A2D0FE"/>
    <w:lvl w:ilvl="0" w:tplc="CAA8454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4A87E70"/>
    <w:multiLevelType w:val="hybridMultilevel"/>
    <w:tmpl w:val="ABAC5AB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584B090E"/>
    <w:multiLevelType w:val="hybridMultilevel"/>
    <w:tmpl w:val="2D58F48A"/>
    <w:lvl w:ilvl="0" w:tplc="CAA84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A4B106C"/>
    <w:multiLevelType w:val="hybridMultilevel"/>
    <w:tmpl w:val="8538384A"/>
    <w:lvl w:ilvl="0" w:tplc="5DD8BA66">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4"/>
  </w:num>
  <w:num w:numId="3">
    <w:abstractNumId w:val="1"/>
  </w:num>
  <w:num w:numId="4">
    <w:abstractNumId w:val="2"/>
  </w:num>
  <w:num w:numId="5">
    <w:abstractNumId w:val="7"/>
  </w:num>
  <w:num w:numId="6">
    <w:abstractNumId w:val="9"/>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30"/>
  <w:displayHorizontalDrawingGridEvery w:val="2"/>
  <w:characterSpacingControl w:val="doNotCompress"/>
  <w:footnotePr>
    <w:footnote w:id="0"/>
    <w:footnote w:id="1"/>
  </w:footnotePr>
  <w:endnotePr>
    <w:endnote w:id="0"/>
    <w:endnote w:id="1"/>
  </w:endnotePr>
  <w:compat/>
  <w:rsids>
    <w:rsidRoot w:val="006E2D10"/>
    <w:rsid w:val="00002023"/>
    <w:rsid w:val="00005148"/>
    <w:rsid w:val="00025049"/>
    <w:rsid w:val="0003083C"/>
    <w:rsid w:val="00033D7E"/>
    <w:rsid w:val="0003561A"/>
    <w:rsid w:val="00043EE6"/>
    <w:rsid w:val="000440C6"/>
    <w:rsid w:val="00047925"/>
    <w:rsid w:val="00057646"/>
    <w:rsid w:val="00064E7B"/>
    <w:rsid w:val="0007063F"/>
    <w:rsid w:val="000739AE"/>
    <w:rsid w:val="00076688"/>
    <w:rsid w:val="00077516"/>
    <w:rsid w:val="000862B9"/>
    <w:rsid w:val="000866BF"/>
    <w:rsid w:val="00091848"/>
    <w:rsid w:val="00092677"/>
    <w:rsid w:val="00096BF3"/>
    <w:rsid w:val="000A0357"/>
    <w:rsid w:val="000A476F"/>
    <w:rsid w:val="000B108D"/>
    <w:rsid w:val="000B2FF6"/>
    <w:rsid w:val="000B7906"/>
    <w:rsid w:val="000C1636"/>
    <w:rsid w:val="000D1ED5"/>
    <w:rsid w:val="000D34AB"/>
    <w:rsid w:val="000D4FF8"/>
    <w:rsid w:val="000E0366"/>
    <w:rsid w:val="000E078F"/>
    <w:rsid w:val="000E1766"/>
    <w:rsid w:val="000E514F"/>
    <w:rsid w:val="000E65D2"/>
    <w:rsid w:val="000E70DC"/>
    <w:rsid w:val="000F7DEB"/>
    <w:rsid w:val="001005FE"/>
    <w:rsid w:val="00100F75"/>
    <w:rsid w:val="00101A47"/>
    <w:rsid w:val="00101B41"/>
    <w:rsid w:val="001028C7"/>
    <w:rsid w:val="00102DCA"/>
    <w:rsid w:val="00106D58"/>
    <w:rsid w:val="00112137"/>
    <w:rsid w:val="00114B21"/>
    <w:rsid w:val="0011754D"/>
    <w:rsid w:val="00125BDA"/>
    <w:rsid w:val="00132BF2"/>
    <w:rsid w:val="00132C64"/>
    <w:rsid w:val="001337AB"/>
    <w:rsid w:val="001401CD"/>
    <w:rsid w:val="0016730C"/>
    <w:rsid w:val="0017121C"/>
    <w:rsid w:val="00181132"/>
    <w:rsid w:val="001825EA"/>
    <w:rsid w:val="00191719"/>
    <w:rsid w:val="00191CF6"/>
    <w:rsid w:val="00192E22"/>
    <w:rsid w:val="001945F3"/>
    <w:rsid w:val="00195090"/>
    <w:rsid w:val="001A1938"/>
    <w:rsid w:val="001A3532"/>
    <w:rsid w:val="001A5A08"/>
    <w:rsid w:val="001A6605"/>
    <w:rsid w:val="001B1BE2"/>
    <w:rsid w:val="001B5F2B"/>
    <w:rsid w:val="001C390C"/>
    <w:rsid w:val="001C6301"/>
    <w:rsid w:val="001D0D48"/>
    <w:rsid w:val="001D1587"/>
    <w:rsid w:val="001D7CA6"/>
    <w:rsid w:val="001E0E15"/>
    <w:rsid w:val="001E131F"/>
    <w:rsid w:val="001E3498"/>
    <w:rsid w:val="001E4209"/>
    <w:rsid w:val="001F0C7A"/>
    <w:rsid w:val="001F2A8C"/>
    <w:rsid w:val="001F3942"/>
    <w:rsid w:val="001F7891"/>
    <w:rsid w:val="0020069F"/>
    <w:rsid w:val="002035BB"/>
    <w:rsid w:val="002102DF"/>
    <w:rsid w:val="00212FA5"/>
    <w:rsid w:val="00213E6C"/>
    <w:rsid w:val="002156D2"/>
    <w:rsid w:val="00215827"/>
    <w:rsid w:val="00222FB7"/>
    <w:rsid w:val="002344CA"/>
    <w:rsid w:val="00236313"/>
    <w:rsid w:val="00240478"/>
    <w:rsid w:val="0024350A"/>
    <w:rsid w:val="002455C8"/>
    <w:rsid w:val="00247806"/>
    <w:rsid w:val="00251368"/>
    <w:rsid w:val="00256622"/>
    <w:rsid w:val="002657B9"/>
    <w:rsid w:val="0027208F"/>
    <w:rsid w:val="002832A2"/>
    <w:rsid w:val="00283428"/>
    <w:rsid w:val="00285F55"/>
    <w:rsid w:val="0029250B"/>
    <w:rsid w:val="00293378"/>
    <w:rsid w:val="002A2E10"/>
    <w:rsid w:val="002B07BB"/>
    <w:rsid w:val="002B2B15"/>
    <w:rsid w:val="002B33CD"/>
    <w:rsid w:val="002B6034"/>
    <w:rsid w:val="002B77B9"/>
    <w:rsid w:val="002B7A03"/>
    <w:rsid w:val="002C49DD"/>
    <w:rsid w:val="002C4A67"/>
    <w:rsid w:val="002C669E"/>
    <w:rsid w:val="002C6B75"/>
    <w:rsid w:val="002C6CEC"/>
    <w:rsid w:val="002C70CD"/>
    <w:rsid w:val="002C7B08"/>
    <w:rsid w:val="002C7B87"/>
    <w:rsid w:val="002D013C"/>
    <w:rsid w:val="002D6C71"/>
    <w:rsid w:val="002D72D7"/>
    <w:rsid w:val="002E523B"/>
    <w:rsid w:val="002F2527"/>
    <w:rsid w:val="002F3B03"/>
    <w:rsid w:val="002F6BE6"/>
    <w:rsid w:val="002F7136"/>
    <w:rsid w:val="00300E9F"/>
    <w:rsid w:val="00304711"/>
    <w:rsid w:val="003129EA"/>
    <w:rsid w:val="00320561"/>
    <w:rsid w:val="003378F2"/>
    <w:rsid w:val="003402AB"/>
    <w:rsid w:val="00342511"/>
    <w:rsid w:val="0034715D"/>
    <w:rsid w:val="0035689E"/>
    <w:rsid w:val="00374C94"/>
    <w:rsid w:val="00376E27"/>
    <w:rsid w:val="003804D6"/>
    <w:rsid w:val="00381429"/>
    <w:rsid w:val="00385A38"/>
    <w:rsid w:val="0039587B"/>
    <w:rsid w:val="00396C7B"/>
    <w:rsid w:val="003A010C"/>
    <w:rsid w:val="003A0D31"/>
    <w:rsid w:val="003A5F98"/>
    <w:rsid w:val="003B0098"/>
    <w:rsid w:val="003B2564"/>
    <w:rsid w:val="003B3ABD"/>
    <w:rsid w:val="003C1D03"/>
    <w:rsid w:val="003C22DD"/>
    <w:rsid w:val="003C2EED"/>
    <w:rsid w:val="003C391A"/>
    <w:rsid w:val="003D0A32"/>
    <w:rsid w:val="003E3646"/>
    <w:rsid w:val="003E3D55"/>
    <w:rsid w:val="003E64D3"/>
    <w:rsid w:val="003E6FF9"/>
    <w:rsid w:val="003E7BC6"/>
    <w:rsid w:val="003F6D36"/>
    <w:rsid w:val="00405AF2"/>
    <w:rsid w:val="004069FC"/>
    <w:rsid w:val="00413BFF"/>
    <w:rsid w:val="004229F1"/>
    <w:rsid w:val="00427AF0"/>
    <w:rsid w:val="00427C7B"/>
    <w:rsid w:val="00431030"/>
    <w:rsid w:val="00436BB5"/>
    <w:rsid w:val="00440E2F"/>
    <w:rsid w:val="00442643"/>
    <w:rsid w:val="00445202"/>
    <w:rsid w:val="00445B70"/>
    <w:rsid w:val="00446310"/>
    <w:rsid w:val="0045418E"/>
    <w:rsid w:val="00455984"/>
    <w:rsid w:val="00455A9A"/>
    <w:rsid w:val="00456DFC"/>
    <w:rsid w:val="00456FA3"/>
    <w:rsid w:val="004647D1"/>
    <w:rsid w:val="00467AB7"/>
    <w:rsid w:val="004712B9"/>
    <w:rsid w:val="0047227A"/>
    <w:rsid w:val="00481F4B"/>
    <w:rsid w:val="004833BA"/>
    <w:rsid w:val="004915E8"/>
    <w:rsid w:val="00491C9C"/>
    <w:rsid w:val="004968B3"/>
    <w:rsid w:val="004977C7"/>
    <w:rsid w:val="004A08C7"/>
    <w:rsid w:val="004A2C31"/>
    <w:rsid w:val="004A451A"/>
    <w:rsid w:val="004A6D8B"/>
    <w:rsid w:val="004A6E42"/>
    <w:rsid w:val="004B4A12"/>
    <w:rsid w:val="004B79AA"/>
    <w:rsid w:val="004C3556"/>
    <w:rsid w:val="004C42EF"/>
    <w:rsid w:val="004C446C"/>
    <w:rsid w:val="004D170D"/>
    <w:rsid w:val="004D5FC9"/>
    <w:rsid w:val="004D6242"/>
    <w:rsid w:val="004E1A66"/>
    <w:rsid w:val="004F2A97"/>
    <w:rsid w:val="004F539C"/>
    <w:rsid w:val="004F6223"/>
    <w:rsid w:val="004F6AC4"/>
    <w:rsid w:val="00505043"/>
    <w:rsid w:val="00515B8B"/>
    <w:rsid w:val="00522055"/>
    <w:rsid w:val="0053008A"/>
    <w:rsid w:val="00537B16"/>
    <w:rsid w:val="00551FB6"/>
    <w:rsid w:val="00560A74"/>
    <w:rsid w:val="00560AA4"/>
    <w:rsid w:val="0056250B"/>
    <w:rsid w:val="0056366D"/>
    <w:rsid w:val="0056512C"/>
    <w:rsid w:val="00567C36"/>
    <w:rsid w:val="00572B51"/>
    <w:rsid w:val="00572E1D"/>
    <w:rsid w:val="00574F7D"/>
    <w:rsid w:val="005767A5"/>
    <w:rsid w:val="005778E7"/>
    <w:rsid w:val="00577A06"/>
    <w:rsid w:val="00580325"/>
    <w:rsid w:val="00580342"/>
    <w:rsid w:val="00587ED5"/>
    <w:rsid w:val="00592D6F"/>
    <w:rsid w:val="005A198F"/>
    <w:rsid w:val="005B09E7"/>
    <w:rsid w:val="005B71CD"/>
    <w:rsid w:val="005B725F"/>
    <w:rsid w:val="005C0B7C"/>
    <w:rsid w:val="005C42A4"/>
    <w:rsid w:val="005D6C5C"/>
    <w:rsid w:val="005D7940"/>
    <w:rsid w:val="005D79AC"/>
    <w:rsid w:val="005E0922"/>
    <w:rsid w:val="005E1AB5"/>
    <w:rsid w:val="005E51CF"/>
    <w:rsid w:val="005E7C44"/>
    <w:rsid w:val="005F2291"/>
    <w:rsid w:val="005F3119"/>
    <w:rsid w:val="005F5AAF"/>
    <w:rsid w:val="00601CB4"/>
    <w:rsid w:val="00613F82"/>
    <w:rsid w:val="00616630"/>
    <w:rsid w:val="00621D98"/>
    <w:rsid w:val="006250DC"/>
    <w:rsid w:val="00625C3A"/>
    <w:rsid w:val="00633A74"/>
    <w:rsid w:val="006341E5"/>
    <w:rsid w:val="00640DF2"/>
    <w:rsid w:val="00643A0F"/>
    <w:rsid w:val="00643B45"/>
    <w:rsid w:val="00644CDA"/>
    <w:rsid w:val="00647BA9"/>
    <w:rsid w:val="00652176"/>
    <w:rsid w:val="00657767"/>
    <w:rsid w:val="00661CC9"/>
    <w:rsid w:val="0067756D"/>
    <w:rsid w:val="00680E67"/>
    <w:rsid w:val="00685625"/>
    <w:rsid w:val="006872F4"/>
    <w:rsid w:val="00690091"/>
    <w:rsid w:val="006913B2"/>
    <w:rsid w:val="00696D9E"/>
    <w:rsid w:val="006A1190"/>
    <w:rsid w:val="006A3E8D"/>
    <w:rsid w:val="006A4464"/>
    <w:rsid w:val="006A5959"/>
    <w:rsid w:val="006A6945"/>
    <w:rsid w:val="006B1505"/>
    <w:rsid w:val="006B456E"/>
    <w:rsid w:val="006B55F5"/>
    <w:rsid w:val="006C2E2A"/>
    <w:rsid w:val="006C389E"/>
    <w:rsid w:val="006C4B9F"/>
    <w:rsid w:val="006C679B"/>
    <w:rsid w:val="006D3C4C"/>
    <w:rsid w:val="006D7E4D"/>
    <w:rsid w:val="006E2C68"/>
    <w:rsid w:val="006E2D10"/>
    <w:rsid w:val="006F7685"/>
    <w:rsid w:val="00700B71"/>
    <w:rsid w:val="00700E54"/>
    <w:rsid w:val="0070315A"/>
    <w:rsid w:val="00704794"/>
    <w:rsid w:val="00735856"/>
    <w:rsid w:val="0073799C"/>
    <w:rsid w:val="007462B5"/>
    <w:rsid w:val="00754D69"/>
    <w:rsid w:val="00756144"/>
    <w:rsid w:val="0075646F"/>
    <w:rsid w:val="00757C42"/>
    <w:rsid w:val="00764B7C"/>
    <w:rsid w:val="00764FAE"/>
    <w:rsid w:val="007732C2"/>
    <w:rsid w:val="00781265"/>
    <w:rsid w:val="007835F3"/>
    <w:rsid w:val="007905AC"/>
    <w:rsid w:val="00791636"/>
    <w:rsid w:val="00792B1F"/>
    <w:rsid w:val="0079392D"/>
    <w:rsid w:val="00797C13"/>
    <w:rsid w:val="007A6D19"/>
    <w:rsid w:val="007A72E4"/>
    <w:rsid w:val="007B0F68"/>
    <w:rsid w:val="007B1AFD"/>
    <w:rsid w:val="007B5533"/>
    <w:rsid w:val="007C7787"/>
    <w:rsid w:val="007D02F6"/>
    <w:rsid w:val="007D10E3"/>
    <w:rsid w:val="007D53AA"/>
    <w:rsid w:val="007E04B3"/>
    <w:rsid w:val="007E4B51"/>
    <w:rsid w:val="007E66F8"/>
    <w:rsid w:val="007E6942"/>
    <w:rsid w:val="007F26CC"/>
    <w:rsid w:val="0080337A"/>
    <w:rsid w:val="00805466"/>
    <w:rsid w:val="00805F58"/>
    <w:rsid w:val="00812D45"/>
    <w:rsid w:val="0081394E"/>
    <w:rsid w:val="008178F1"/>
    <w:rsid w:val="00817A39"/>
    <w:rsid w:val="00820B11"/>
    <w:rsid w:val="00820C41"/>
    <w:rsid w:val="00822DEB"/>
    <w:rsid w:val="008265B1"/>
    <w:rsid w:val="00833252"/>
    <w:rsid w:val="008353FA"/>
    <w:rsid w:val="00853430"/>
    <w:rsid w:val="0085446C"/>
    <w:rsid w:val="00860F7A"/>
    <w:rsid w:val="0086577C"/>
    <w:rsid w:val="00873B5E"/>
    <w:rsid w:val="00880B80"/>
    <w:rsid w:val="00883F61"/>
    <w:rsid w:val="0088684E"/>
    <w:rsid w:val="00893521"/>
    <w:rsid w:val="008935F6"/>
    <w:rsid w:val="008971BA"/>
    <w:rsid w:val="008A1C60"/>
    <w:rsid w:val="008A403E"/>
    <w:rsid w:val="008A72D8"/>
    <w:rsid w:val="008B301B"/>
    <w:rsid w:val="008B3147"/>
    <w:rsid w:val="008B4BFD"/>
    <w:rsid w:val="008B5CF9"/>
    <w:rsid w:val="008C25EC"/>
    <w:rsid w:val="008C38AB"/>
    <w:rsid w:val="008D2187"/>
    <w:rsid w:val="008D76AF"/>
    <w:rsid w:val="008E414A"/>
    <w:rsid w:val="008F17D0"/>
    <w:rsid w:val="008F5C3E"/>
    <w:rsid w:val="00901477"/>
    <w:rsid w:val="0091135A"/>
    <w:rsid w:val="00911A84"/>
    <w:rsid w:val="00912DD1"/>
    <w:rsid w:val="00917A5D"/>
    <w:rsid w:val="00920A51"/>
    <w:rsid w:val="009217BC"/>
    <w:rsid w:val="00922A0C"/>
    <w:rsid w:val="00927D2B"/>
    <w:rsid w:val="00930C48"/>
    <w:rsid w:val="009329C8"/>
    <w:rsid w:val="00936738"/>
    <w:rsid w:val="00936F5B"/>
    <w:rsid w:val="009403CD"/>
    <w:rsid w:val="00945786"/>
    <w:rsid w:val="00952A94"/>
    <w:rsid w:val="00952F9B"/>
    <w:rsid w:val="00954F99"/>
    <w:rsid w:val="0095545F"/>
    <w:rsid w:val="00955575"/>
    <w:rsid w:val="00956B21"/>
    <w:rsid w:val="00957670"/>
    <w:rsid w:val="0096291D"/>
    <w:rsid w:val="009633D7"/>
    <w:rsid w:val="00963636"/>
    <w:rsid w:val="00967BC4"/>
    <w:rsid w:val="00970541"/>
    <w:rsid w:val="0097092C"/>
    <w:rsid w:val="009716DF"/>
    <w:rsid w:val="00973B45"/>
    <w:rsid w:val="0097542B"/>
    <w:rsid w:val="009758B8"/>
    <w:rsid w:val="00984C84"/>
    <w:rsid w:val="00986B0D"/>
    <w:rsid w:val="009916DB"/>
    <w:rsid w:val="009927D1"/>
    <w:rsid w:val="0099332F"/>
    <w:rsid w:val="009A1AFA"/>
    <w:rsid w:val="009A6EF0"/>
    <w:rsid w:val="009B116A"/>
    <w:rsid w:val="009B48EE"/>
    <w:rsid w:val="009C0A38"/>
    <w:rsid w:val="009C140F"/>
    <w:rsid w:val="009C5CB2"/>
    <w:rsid w:val="009C76C2"/>
    <w:rsid w:val="009D1DD9"/>
    <w:rsid w:val="009D254B"/>
    <w:rsid w:val="009D641B"/>
    <w:rsid w:val="009E187B"/>
    <w:rsid w:val="009E2B6A"/>
    <w:rsid w:val="009E5F3C"/>
    <w:rsid w:val="009F0D43"/>
    <w:rsid w:val="009F3443"/>
    <w:rsid w:val="009F4070"/>
    <w:rsid w:val="00A07AE0"/>
    <w:rsid w:val="00A11EDA"/>
    <w:rsid w:val="00A13317"/>
    <w:rsid w:val="00A239BF"/>
    <w:rsid w:val="00A32994"/>
    <w:rsid w:val="00A34409"/>
    <w:rsid w:val="00A42BCA"/>
    <w:rsid w:val="00A4557A"/>
    <w:rsid w:val="00A55826"/>
    <w:rsid w:val="00A65EAB"/>
    <w:rsid w:val="00A75580"/>
    <w:rsid w:val="00A77939"/>
    <w:rsid w:val="00A85EC6"/>
    <w:rsid w:val="00A90401"/>
    <w:rsid w:val="00A905F9"/>
    <w:rsid w:val="00A942E5"/>
    <w:rsid w:val="00AA3B9C"/>
    <w:rsid w:val="00AB2584"/>
    <w:rsid w:val="00AB4D57"/>
    <w:rsid w:val="00AB56A1"/>
    <w:rsid w:val="00AC2418"/>
    <w:rsid w:val="00AC284A"/>
    <w:rsid w:val="00AD0BD6"/>
    <w:rsid w:val="00AD462C"/>
    <w:rsid w:val="00AE0151"/>
    <w:rsid w:val="00AF057F"/>
    <w:rsid w:val="00AF249F"/>
    <w:rsid w:val="00B07734"/>
    <w:rsid w:val="00B10C1E"/>
    <w:rsid w:val="00B10EA3"/>
    <w:rsid w:val="00B12EE6"/>
    <w:rsid w:val="00B1772F"/>
    <w:rsid w:val="00B234BF"/>
    <w:rsid w:val="00B249EE"/>
    <w:rsid w:val="00B254C0"/>
    <w:rsid w:val="00B30D2B"/>
    <w:rsid w:val="00B34765"/>
    <w:rsid w:val="00B34D28"/>
    <w:rsid w:val="00B34EB7"/>
    <w:rsid w:val="00B40DDA"/>
    <w:rsid w:val="00B41D13"/>
    <w:rsid w:val="00B467C8"/>
    <w:rsid w:val="00B526DE"/>
    <w:rsid w:val="00B5509B"/>
    <w:rsid w:val="00B602A4"/>
    <w:rsid w:val="00B65075"/>
    <w:rsid w:val="00B6630F"/>
    <w:rsid w:val="00B73FB2"/>
    <w:rsid w:val="00B901A2"/>
    <w:rsid w:val="00B91764"/>
    <w:rsid w:val="00B9355E"/>
    <w:rsid w:val="00BA55C4"/>
    <w:rsid w:val="00BB1587"/>
    <w:rsid w:val="00BB37F8"/>
    <w:rsid w:val="00BC62FC"/>
    <w:rsid w:val="00BC6402"/>
    <w:rsid w:val="00BC66B6"/>
    <w:rsid w:val="00BD07EC"/>
    <w:rsid w:val="00BD414A"/>
    <w:rsid w:val="00BE113B"/>
    <w:rsid w:val="00BF2B66"/>
    <w:rsid w:val="00C07108"/>
    <w:rsid w:val="00C1033D"/>
    <w:rsid w:val="00C14D36"/>
    <w:rsid w:val="00C15528"/>
    <w:rsid w:val="00C247AA"/>
    <w:rsid w:val="00C31FD3"/>
    <w:rsid w:val="00C37842"/>
    <w:rsid w:val="00C408ED"/>
    <w:rsid w:val="00C409E7"/>
    <w:rsid w:val="00C43A2A"/>
    <w:rsid w:val="00C454D5"/>
    <w:rsid w:val="00C45FE0"/>
    <w:rsid w:val="00C53142"/>
    <w:rsid w:val="00C543B9"/>
    <w:rsid w:val="00C57331"/>
    <w:rsid w:val="00C63259"/>
    <w:rsid w:val="00C6361B"/>
    <w:rsid w:val="00C67405"/>
    <w:rsid w:val="00C7475D"/>
    <w:rsid w:val="00C752FD"/>
    <w:rsid w:val="00C84098"/>
    <w:rsid w:val="00C908DF"/>
    <w:rsid w:val="00C917D1"/>
    <w:rsid w:val="00CA094B"/>
    <w:rsid w:val="00CA3D63"/>
    <w:rsid w:val="00CC084E"/>
    <w:rsid w:val="00CC333E"/>
    <w:rsid w:val="00CC4B34"/>
    <w:rsid w:val="00CD1059"/>
    <w:rsid w:val="00CD18B4"/>
    <w:rsid w:val="00CD1A57"/>
    <w:rsid w:val="00CD4C27"/>
    <w:rsid w:val="00CD5DA3"/>
    <w:rsid w:val="00CE3E8E"/>
    <w:rsid w:val="00CE3EB5"/>
    <w:rsid w:val="00CE57C3"/>
    <w:rsid w:val="00CE734D"/>
    <w:rsid w:val="00CF15EF"/>
    <w:rsid w:val="00CF1D6A"/>
    <w:rsid w:val="00CF71C6"/>
    <w:rsid w:val="00CF7A94"/>
    <w:rsid w:val="00D0194C"/>
    <w:rsid w:val="00D03460"/>
    <w:rsid w:val="00D05723"/>
    <w:rsid w:val="00D11B79"/>
    <w:rsid w:val="00D20D43"/>
    <w:rsid w:val="00D21E21"/>
    <w:rsid w:val="00D252FF"/>
    <w:rsid w:val="00D25CAB"/>
    <w:rsid w:val="00D32B32"/>
    <w:rsid w:val="00D33CBB"/>
    <w:rsid w:val="00D342B7"/>
    <w:rsid w:val="00D40157"/>
    <w:rsid w:val="00D47E8F"/>
    <w:rsid w:val="00D5119B"/>
    <w:rsid w:val="00D54869"/>
    <w:rsid w:val="00D5500B"/>
    <w:rsid w:val="00D60A55"/>
    <w:rsid w:val="00D67AB0"/>
    <w:rsid w:val="00D67B07"/>
    <w:rsid w:val="00D749FD"/>
    <w:rsid w:val="00D76010"/>
    <w:rsid w:val="00D771C3"/>
    <w:rsid w:val="00D80140"/>
    <w:rsid w:val="00D82D63"/>
    <w:rsid w:val="00D830E5"/>
    <w:rsid w:val="00D84411"/>
    <w:rsid w:val="00D95B8A"/>
    <w:rsid w:val="00DA18E3"/>
    <w:rsid w:val="00DA34CB"/>
    <w:rsid w:val="00DB10D2"/>
    <w:rsid w:val="00DB17B1"/>
    <w:rsid w:val="00DC382B"/>
    <w:rsid w:val="00DC73AC"/>
    <w:rsid w:val="00DE533F"/>
    <w:rsid w:val="00DE58FA"/>
    <w:rsid w:val="00DE5A56"/>
    <w:rsid w:val="00DE5B60"/>
    <w:rsid w:val="00E0060B"/>
    <w:rsid w:val="00E033E4"/>
    <w:rsid w:val="00E036B7"/>
    <w:rsid w:val="00E07802"/>
    <w:rsid w:val="00E121BD"/>
    <w:rsid w:val="00E1453F"/>
    <w:rsid w:val="00E22688"/>
    <w:rsid w:val="00E24117"/>
    <w:rsid w:val="00E24FBF"/>
    <w:rsid w:val="00E26056"/>
    <w:rsid w:val="00E30F6A"/>
    <w:rsid w:val="00E324EB"/>
    <w:rsid w:val="00E331AD"/>
    <w:rsid w:val="00E453AA"/>
    <w:rsid w:val="00E45CF6"/>
    <w:rsid w:val="00E56C1F"/>
    <w:rsid w:val="00E60318"/>
    <w:rsid w:val="00E627EB"/>
    <w:rsid w:val="00E650A0"/>
    <w:rsid w:val="00E7231B"/>
    <w:rsid w:val="00E7410E"/>
    <w:rsid w:val="00E91C24"/>
    <w:rsid w:val="00EA4D55"/>
    <w:rsid w:val="00EA7D16"/>
    <w:rsid w:val="00EB0137"/>
    <w:rsid w:val="00EB05D5"/>
    <w:rsid w:val="00EB0C5A"/>
    <w:rsid w:val="00EC1F32"/>
    <w:rsid w:val="00EC283C"/>
    <w:rsid w:val="00EC34C5"/>
    <w:rsid w:val="00EC44BD"/>
    <w:rsid w:val="00ED2B11"/>
    <w:rsid w:val="00ED4BD6"/>
    <w:rsid w:val="00EE4A93"/>
    <w:rsid w:val="00EE682C"/>
    <w:rsid w:val="00EE77DE"/>
    <w:rsid w:val="00EE7DE2"/>
    <w:rsid w:val="00EF678C"/>
    <w:rsid w:val="00F011E5"/>
    <w:rsid w:val="00F015D7"/>
    <w:rsid w:val="00F05F2D"/>
    <w:rsid w:val="00F11C07"/>
    <w:rsid w:val="00F12E35"/>
    <w:rsid w:val="00F161A2"/>
    <w:rsid w:val="00F16B57"/>
    <w:rsid w:val="00F2186D"/>
    <w:rsid w:val="00F30A7C"/>
    <w:rsid w:val="00F32165"/>
    <w:rsid w:val="00F427E1"/>
    <w:rsid w:val="00F448D7"/>
    <w:rsid w:val="00F521B9"/>
    <w:rsid w:val="00F53618"/>
    <w:rsid w:val="00F54BBE"/>
    <w:rsid w:val="00F54C72"/>
    <w:rsid w:val="00F55D49"/>
    <w:rsid w:val="00F62003"/>
    <w:rsid w:val="00F65B20"/>
    <w:rsid w:val="00F66F3C"/>
    <w:rsid w:val="00F720A4"/>
    <w:rsid w:val="00F75BE1"/>
    <w:rsid w:val="00F77277"/>
    <w:rsid w:val="00F81D9E"/>
    <w:rsid w:val="00F83A2C"/>
    <w:rsid w:val="00F85136"/>
    <w:rsid w:val="00F97D8C"/>
    <w:rsid w:val="00FA0284"/>
    <w:rsid w:val="00FA06CA"/>
    <w:rsid w:val="00FA0E44"/>
    <w:rsid w:val="00FB2A13"/>
    <w:rsid w:val="00FB51F0"/>
    <w:rsid w:val="00FB5ED1"/>
    <w:rsid w:val="00FB72DC"/>
    <w:rsid w:val="00FB73E6"/>
    <w:rsid w:val="00FB7ECF"/>
    <w:rsid w:val="00FC3C74"/>
    <w:rsid w:val="00FD1463"/>
    <w:rsid w:val="00FD27A5"/>
    <w:rsid w:val="00FD60E7"/>
    <w:rsid w:val="00FD772C"/>
    <w:rsid w:val="00FE23B8"/>
    <w:rsid w:val="00FE5534"/>
    <w:rsid w:val="00FF0A28"/>
    <w:rsid w:val="00FF2DBD"/>
    <w:rsid w:val="00FF58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D10"/>
    <w:pPr>
      <w:spacing w:after="0" w:line="240" w:lineRule="auto"/>
    </w:pPr>
    <w:rPr>
      <w:rFonts w:ascii="Times New Roman" w:eastAsia="Times New Roman" w:hAnsi="Times New Roman" w:cs="Times New Roman"/>
      <w:sz w:val="26"/>
      <w:szCs w:val="20"/>
      <w:lang w:eastAsia="ru-RU"/>
    </w:rPr>
  </w:style>
  <w:style w:type="paragraph" w:styleId="1">
    <w:name w:val="heading 1"/>
    <w:basedOn w:val="a"/>
    <w:next w:val="a"/>
    <w:link w:val="10"/>
    <w:qFormat/>
    <w:rsid w:val="007732C2"/>
    <w:pPr>
      <w:keepNext/>
      <w:outlineLvl w:val="0"/>
    </w:pPr>
    <w:rPr>
      <w:sz w:val="32"/>
    </w:rPr>
  </w:style>
  <w:style w:type="paragraph" w:styleId="2">
    <w:name w:val="heading 2"/>
    <w:basedOn w:val="a"/>
    <w:next w:val="a"/>
    <w:link w:val="20"/>
    <w:uiPriority w:val="9"/>
    <w:semiHidden/>
    <w:unhideWhenUsed/>
    <w:qFormat/>
    <w:rsid w:val="00215827"/>
    <w:pPr>
      <w:keepNext/>
      <w:keepLines/>
      <w:spacing w:before="20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E2D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 Spacing"/>
    <w:link w:val="a4"/>
    <w:uiPriority w:val="1"/>
    <w:qFormat/>
    <w:rsid w:val="000E514F"/>
    <w:pPr>
      <w:spacing w:after="0" w:line="240" w:lineRule="auto"/>
    </w:pPr>
    <w:rPr>
      <w:rFonts w:ascii="Calibri" w:eastAsia="Times New Roman" w:hAnsi="Calibri" w:cs="Times New Roman"/>
      <w:lang w:eastAsia="ru-RU"/>
    </w:rPr>
  </w:style>
  <w:style w:type="character" w:customStyle="1" w:styleId="a5">
    <w:name w:val="Абзац Знак"/>
    <w:basedOn w:val="a0"/>
    <w:link w:val="a6"/>
    <w:locked/>
    <w:rsid w:val="000E514F"/>
    <w:rPr>
      <w:sz w:val="28"/>
      <w:szCs w:val="24"/>
      <w:lang w:eastAsia="ru-RU"/>
    </w:rPr>
  </w:style>
  <w:style w:type="paragraph" w:customStyle="1" w:styleId="a6">
    <w:name w:val="Абзац"/>
    <w:basedOn w:val="a"/>
    <w:link w:val="a5"/>
    <w:rsid w:val="000E514F"/>
    <w:pPr>
      <w:ind w:firstLine="709"/>
      <w:jc w:val="both"/>
    </w:pPr>
    <w:rPr>
      <w:rFonts w:asciiTheme="minorHAnsi" w:eastAsiaTheme="minorHAnsi" w:hAnsiTheme="minorHAnsi" w:cstheme="minorBidi"/>
      <w:sz w:val="28"/>
      <w:szCs w:val="24"/>
    </w:rPr>
  </w:style>
  <w:style w:type="paragraph" w:customStyle="1" w:styleId="211">
    <w:name w:val="Знак2 Знак Знак1 Знак1 Знак Знак Знак Знак Знак Знак Знак Знак Знак Знак Знак Знак"/>
    <w:basedOn w:val="a"/>
    <w:rsid w:val="009F3443"/>
    <w:pPr>
      <w:spacing w:after="160" w:line="240" w:lineRule="exact"/>
    </w:pPr>
    <w:rPr>
      <w:rFonts w:ascii="Verdana" w:hAnsi="Verdana"/>
      <w:sz w:val="20"/>
      <w:lang w:val="en-US" w:eastAsia="en-US"/>
    </w:rPr>
  </w:style>
  <w:style w:type="paragraph" w:customStyle="1" w:styleId="a7">
    <w:name w:val="Содержимое таблицы"/>
    <w:basedOn w:val="a"/>
    <w:rsid w:val="00E60318"/>
    <w:pPr>
      <w:widowControl w:val="0"/>
      <w:suppressLineNumbers/>
      <w:suppressAutoHyphens/>
    </w:pPr>
    <w:rPr>
      <w:rFonts w:eastAsia="Lucida Sans Unicode" w:cs="Tahoma"/>
      <w:color w:val="000000"/>
      <w:sz w:val="24"/>
      <w:szCs w:val="24"/>
      <w:lang w:val="en-US" w:eastAsia="en-US" w:bidi="en-US"/>
    </w:rPr>
  </w:style>
  <w:style w:type="paragraph" w:customStyle="1" w:styleId="ConsPlusTitle">
    <w:name w:val="ConsPlusTitle"/>
    <w:rsid w:val="00E6031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Normal (Web)"/>
    <w:aliases w:val="Обычный (Web)1,Обычный (Web)11"/>
    <w:basedOn w:val="a"/>
    <w:rsid w:val="003D0A32"/>
    <w:pPr>
      <w:spacing w:before="100" w:beforeAutospacing="1" w:after="100" w:afterAutospacing="1"/>
    </w:pPr>
    <w:rPr>
      <w:sz w:val="24"/>
      <w:szCs w:val="24"/>
    </w:rPr>
  </w:style>
  <w:style w:type="paragraph" w:styleId="a9">
    <w:name w:val="Body Text"/>
    <w:basedOn w:val="a"/>
    <w:link w:val="aa"/>
    <w:uiPriority w:val="99"/>
    <w:unhideWhenUsed/>
    <w:rsid w:val="00D67AB0"/>
    <w:pPr>
      <w:spacing w:after="120"/>
    </w:pPr>
  </w:style>
  <w:style w:type="character" w:customStyle="1" w:styleId="aa">
    <w:name w:val="Основной текст Знак"/>
    <w:basedOn w:val="a0"/>
    <w:link w:val="a9"/>
    <w:uiPriority w:val="99"/>
    <w:rsid w:val="00D67AB0"/>
    <w:rPr>
      <w:rFonts w:ascii="Times New Roman" w:eastAsia="Times New Roman" w:hAnsi="Times New Roman" w:cs="Times New Roman"/>
      <w:sz w:val="26"/>
      <w:szCs w:val="20"/>
      <w:lang w:eastAsia="ru-RU"/>
    </w:rPr>
  </w:style>
  <w:style w:type="character" w:customStyle="1" w:styleId="iceouttxt4">
    <w:name w:val="iceouttxt4"/>
    <w:basedOn w:val="a0"/>
    <w:rsid w:val="00E7410E"/>
  </w:style>
  <w:style w:type="paragraph" w:styleId="ab">
    <w:name w:val="List Paragraph"/>
    <w:basedOn w:val="a"/>
    <w:uiPriority w:val="34"/>
    <w:qFormat/>
    <w:rsid w:val="0086577C"/>
    <w:pPr>
      <w:spacing w:after="200" w:line="276" w:lineRule="auto"/>
      <w:ind w:left="720"/>
      <w:contextualSpacing/>
    </w:pPr>
    <w:rPr>
      <w:rFonts w:ascii="Calibri" w:eastAsia="Calibri" w:hAnsi="Calibri"/>
      <w:sz w:val="22"/>
      <w:szCs w:val="22"/>
      <w:lang w:eastAsia="en-US"/>
    </w:rPr>
  </w:style>
  <w:style w:type="table" w:styleId="ac">
    <w:name w:val="Table Grid"/>
    <w:basedOn w:val="a1"/>
    <w:uiPriority w:val="59"/>
    <w:rsid w:val="009758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unhideWhenUsed/>
    <w:rsid w:val="004F6AC4"/>
    <w:rPr>
      <w:color w:val="0000FF"/>
      <w:u w:val="single"/>
    </w:rPr>
  </w:style>
  <w:style w:type="character" w:customStyle="1" w:styleId="FontStyle16">
    <w:name w:val="Font Style16"/>
    <w:basedOn w:val="a0"/>
    <w:uiPriority w:val="99"/>
    <w:rsid w:val="00D76010"/>
    <w:rPr>
      <w:rFonts w:ascii="Times New Roman" w:hAnsi="Times New Roman" w:cs="Times New Roman"/>
      <w:sz w:val="26"/>
      <w:szCs w:val="26"/>
    </w:rPr>
  </w:style>
  <w:style w:type="paragraph" w:customStyle="1" w:styleId="21">
    <w:name w:val="Основной текст с отступом 21"/>
    <w:basedOn w:val="a"/>
    <w:uiPriority w:val="99"/>
    <w:rsid w:val="004C42EF"/>
    <w:pPr>
      <w:widowControl w:val="0"/>
      <w:suppressAutoHyphens/>
      <w:ind w:firstLine="709"/>
    </w:pPr>
    <w:rPr>
      <w:rFonts w:ascii="Calibri" w:hAnsi="Calibri" w:cs="Calibri"/>
      <w:kern w:val="2"/>
      <w:sz w:val="28"/>
      <w:szCs w:val="28"/>
    </w:rPr>
  </w:style>
  <w:style w:type="paragraph" w:customStyle="1" w:styleId="ConsPlusCell">
    <w:name w:val="ConsPlusCell"/>
    <w:rsid w:val="00092677"/>
    <w:pPr>
      <w:widowControl w:val="0"/>
      <w:autoSpaceDE w:val="0"/>
      <w:autoSpaceDN w:val="0"/>
      <w:adjustRightInd w:val="0"/>
      <w:spacing w:after="0" w:line="240" w:lineRule="auto"/>
    </w:pPr>
    <w:rPr>
      <w:rFonts w:ascii="Arial" w:eastAsia="SimSun" w:hAnsi="Arial" w:cs="Arial"/>
      <w:sz w:val="20"/>
      <w:szCs w:val="20"/>
      <w:lang w:eastAsia="zh-CN"/>
    </w:rPr>
  </w:style>
  <w:style w:type="paragraph" w:customStyle="1" w:styleId="Style3">
    <w:name w:val="Style3"/>
    <w:basedOn w:val="a"/>
    <w:rsid w:val="00092677"/>
    <w:pPr>
      <w:widowControl w:val="0"/>
      <w:autoSpaceDE w:val="0"/>
      <w:autoSpaceDN w:val="0"/>
      <w:adjustRightInd w:val="0"/>
      <w:spacing w:line="312" w:lineRule="exact"/>
      <w:ind w:firstLine="672"/>
      <w:jc w:val="both"/>
    </w:pPr>
    <w:rPr>
      <w:sz w:val="24"/>
      <w:szCs w:val="24"/>
    </w:rPr>
  </w:style>
  <w:style w:type="paragraph" w:styleId="ae">
    <w:name w:val="Body Text Indent"/>
    <w:basedOn w:val="a"/>
    <w:link w:val="af"/>
    <w:uiPriority w:val="99"/>
    <w:semiHidden/>
    <w:unhideWhenUsed/>
    <w:rsid w:val="0097542B"/>
    <w:pPr>
      <w:spacing w:after="120"/>
      <w:ind w:left="283"/>
    </w:pPr>
  </w:style>
  <w:style w:type="character" w:customStyle="1" w:styleId="af">
    <w:name w:val="Основной текст с отступом Знак"/>
    <w:basedOn w:val="a0"/>
    <w:link w:val="ae"/>
    <w:uiPriority w:val="99"/>
    <w:semiHidden/>
    <w:rsid w:val="0097542B"/>
    <w:rPr>
      <w:rFonts w:ascii="Times New Roman" w:eastAsia="Times New Roman" w:hAnsi="Times New Roman" w:cs="Times New Roman"/>
      <w:sz w:val="26"/>
      <w:szCs w:val="20"/>
      <w:lang w:eastAsia="ru-RU"/>
    </w:rPr>
  </w:style>
  <w:style w:type="paragraph" w:styleId="HTML">
    <w:name w:val="HTML Preformatted"/>
    <w:basedOn w:val="a"/>
    <w:link w:val="HTML0"/>
    <w:uiPriority w:val="99"/>
    <w:unhideWhenUsed/>
    <w:rsid w:val="00DE5A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rsid w:val="00DE5A56"/>
    <w:rPr>
      <w:rFonts w:ascii="Courier New" w:eastAsia="Times New Roman" w:hAnsi="Courier New" w:cs="Courier New"/>
      <w:sz w:val="20"/>
      <w:szCs w:val="20"/>
      <w:lang w:eastAsia="ru-RU"/>
    </w:rPr>
  </w:style>
  <w:style w:type="character" w:customStyle="1" w:styleId="a4">
    <w:name w:val="Без интервала Знак"/>
    <w:basedOn w:val="a0"/>
    <w:link w:val="a3"/>
    <w:uiPriority w:val="1"/>
    <w:locked/>
    <w:rsid w:val="00A75580"/>
    <w:rPr>
      <w:rFonts w:ascii="Calibri" w:eastAsia="Times New Roman" w:hAnsi="Calibri" w:cs="Times New Roman"/>
      <w:lang w:eastAsia="ru-RU"/>
    </w:rPr>
  </w:style>
  <w:style w:type="character" w:customStyle="1" w:styleId="10">
    <w:name w:val="Заголовок 1 Знак"/>
    <w:basedOn w:val="a0"/>
    <w:link w:val="1"/>
    <w:rsid w:val="007732C2"/>
    <w:rPr>
      <w:rFonts w:ascii="Times New Roman" w:eastAsia="Times New Roman" w:hAnsi="Times New Roman" w:cs="Times New Roman"/>
      <w:sz w:val="32"/>
      <w:szCs w:val="20"/>
      <w:lang w:eastAsia="ru-RU"/>
    </w:rPr>
  </w:style>
  <w:style w:type="character" w:styleId="af0">
    <w:name w:val="Emphasis"/>
    <w:qFormat/>
    <w:rsid w:val="001F7891"/>
    <w:rPr>
      <w:i/>
      <w:iCs/>
    </w:rPr>
  </w:style>
  <w:style w:type="character" w:customStyle="1" w:styleId="FontStyle21">
    <w:name w:val="Font Style21"/>
    <w:rsid w:val="00D830E5"/>
    <w:rPr>
      <w:rFonts w:ascii="Times New Roman" w:hAnsi="Times New Roman" w:cs="Times New Roman"/>
      <w:sz w:val="26"/>
      <w:szCs w:val="26"/>
    </w:rPr>
  </w:style>
  <w:style w:type="paragraph" w:customStyle="1" w:styleId="BodyTextIndent21">
    <w:name w:val="Body Text Indent 21"/>
    <w:basedOn w:val="a"/>
    <w:rsid w:val="00D830E5"/>
    <w:pPr>
      <w:ind w:right="379" w:firstLine="851"/>
      <w:jc w:val="both"/>
    </w:pPr>
    <w:rPr>
      <w:sz w:val="28"/>
    </w:rPr>
  </w:style>
  <w:style w:type="paragraph" w:styleId="af1">
    <w:name w:val="header"/>
    <w:basedOn w:val="a"/>
    <w:link w:val="af2"/>
    <w:uiPriority w:val="99"/>
    <w:unhideWhenUsed/>
    <w:rsid w:val="009C0A38"/>
    <w:pPr>
      <w:tabs>
        <w:tab w:val="center" w:pos="4677"/>
        <w:tab w:val="right" w:pos="9355"/>
      </w:tabs>
    </w:pPr>
  </w:style>
  <w:style w:type="character" w:customStyle="1" w:styleId="af2">
    <w:name w:val="Верхний колонтитул Знак"/>
    <w:basedOn w:val="a0"/>
    <w:link w:val="af1"/>
    <w:uiPriority w:val="99"/>
    <w:rsid w:val="009C0A38"/>
    <w:rPr>
      <w:rFonts w:ascii="Times New Roman" w:eastAsia="Times New Roman" w:hAnsi="Times New Roman" w:cs="Times New Roman"/>
      <w:sz w:val="26"/>
      <w:szCs w:val="20"/>
      <w:lang w:eastAsia="ru-RU"/>
    </w:rPr>
  </w:style>
  <w:style w:type="paragraph" w:styleId="af3">
    <w:name w:val="footer"/>
    <w:basedOn w:val="a"/>
    <w:link w:val="af4"/>
    <w:uiPriority w:val="99"/>
    <w:unhideWhenUsed/>
    <w:rsid w:val="009C0A38"/>
    <w:pPr>
      <w:tabs>
        <w:tab w:val="center" w:pos="4677"/>
        <w:tab w:val="right" w:pos="9355"/>
      </w:tabs>
    </w:pPr>
  </w:style>
  <w:style w:type="character" w:customStyle="1" w:styleId="af4">
    <w:name w:val="Нижний колонтитул Знак"/>
    <w:basedOn w:val="a0"/>
    <w:link w:val="af3"/>
    <w:uiPriority w:val="99"/>
    <w:rsid w:val="009C0A38"/>
    <w:rPr>
      <w:rFonts w:ascii="Times New Roman" w:eastAsia="Times New Roman" w:hAnsi="Times New Roman" w:cs="Times New Roman"/>
      <w:sz w:val="26"/>
      <w:szCs w:val="20"/>
      <w:lang w:eastAsia="ru-RU"/>
    </w:rPr>
  </w:style>
  <w:style w:type="character" w:customStyle="1" w:styleId="20">
    <w:name w:val="Заголовок 2 Знак"/>
    <w:basedOn w:val="a0"/>
    <w:link w:val="2"/>
    <w:uiPriority w:val="9"/>
    <w:semiHidden/>
    <w:rsid w:val="00215827"/>
    <w:rPr>
      <w:rFonts w:asciiTheme="majorHAnsi" w:eastAsiaTheme="majorEastAsia" w:hAnsiTheme="majorHAnsi" w:cstheme="majorBidi"/>
      <w:b/>
      <w:bCs/>
      <w:color w:val="4F81BD" w:themeColor="accent1"/>
      <w:sz w:val="26"/>
      <w:szCs w:val="26"/>
      <w:lang w:eastAsia="ru-RU"/>
    </w:rPr>
  </w:style>
  <w:style w:type="paragraph" w:customStyle="1" w:styleId="31">
    <w:name w:val="Основной текст 31"/>
    <w:basedOn w:val="a"/>
    <w:rsid w:val="00704794"/>
    <w:pPr>
      <w:overflowPunct w:val="0"/>
      <w:autoSpaceDE w:val="0"/>
      <w:autoSpaceDN w:val="0"/>
      <w:adjustRightInd w:val="0"/>
      <w:jc w:val="both"/>
    </w:pPr>
    <w:rPr>
      <w:sz w:val="24"/>
    </w:rPr>
  </w:style>
  <w:style w:type="character" w:customStyle="1" w:styleId="apple-converted-space">
    <w:name w:val="apple-converted-space"/>
    <w:basedOn w:val="a0"/>
    <w:rsid w:val="00AA3B9C"/>
  </w:style>
  <w:style w:type="paragraph" w:styleId="af5">
    <w:name w:val="Plain Text"/>
    <w:basedOn w:val="a"/>
    <w:link w:val="af6"/>
    <w:rsid w:val="00DB17B1"/>
    <w:rPr>
      <w:rFonts w:ascii="Courier New" w:hAnsi="Courier New"/>
      <w:sz w:val="20"/>
    </w:rPr>
  </w:style>
  <w:style w:type="character" w:customStyle="1" w:styleId="af6">
    <w:name w:val="Текст Знак"/>
    <w:basedOn w:val="a0"/>
    <w:link w:val="af5"/>
    <w:rsid w:val="00DB17B1"/>
    <w:rPr>
      <w:rFonts w:ascii="Courier New" w:eastAsia="Times New Roman" w:hAnsi="Courier New" w:cs="Times New Roman"/>
      <w:sz w:val="20"/>
      <w:szCs w:val="20"/>
      <w:lang w:eastAsia="ru-RU"/>
    </w:rPr>
  </w:style>
  <w:style w:type="paragraph" w:customStyle="1" w:styleId="32">
    <w:name w:val="Основной текст 32"/>
    <w:basedOn w:val="a"/>
    <w:rsid w:val="00EA7D16"/>
    <w:pPr>
      <w:overflowPunct w:val="0"/>
      <w:autoSpaceDE w:val="0"/>
      <w:autoSpaceDN w:val="0"/>
      <w:adjustRightInd w:val="0"/>
      <w:jc w:val="both"/>
      <w:textAlignment w:val="baseline"/>
    </w:pPr>
    <w:rPr>
      <w:sz w:val="24"/>
    </w:rPr>
  </w:style>
  <w:style w:type="paragraph" w:styleId="22">
    <w:name w:val="Body Text Indent 2"/>
    <w:basedOn w:val="a"/>
    <w:link w:val="23"/>
    <w:uiPriority w:val="99"/>
    <w:semiHidden/>
    <w:unhideWhenUsed/>
    <w:rsid w:val="003E64D3"/>
    <w:pPr>
      <w:spacing w:after="120" w:line="480" w:lineRule="auto"/>
      <w:ind w:left="283"/>
    </w:pPr>
  </w:style>
  <w:style w:type="character" w:customStyle="1" w:styleId="23">
    <w:name w:val="Основной текст с отступом 2 Знак"/>
    <w:basedOn w:val="a0"/>
    <w:link w:val="22"/>
    <w:uiPriority w:val="99"/>
    <w:semiHidden/>
    <w:rsid w:val="003E64D3"/>
    <w:rPr>
      <w:rFonts w:ascii="Times New Roman" w:eastAsia="Times New Roman" w:hAnsi="Times New Roman" w:cs="Times New Roman"/>
      <w:sz w:val="26"/>
      <w:szCs w:val="20"/>
      <w:lang w:eastAsia="ru-RU"/>
    </w:rPr>
  </w:style>
  <w:style w:type="character" w:styleId="af7">
    <w:name w:val="Strong"/>
    <w:basedOn w:val="a0"/>
    <w:uiPriority w:val="22"/>
    <w:qFormat/>
    <w:rsid w:val="0035689E"/>
    <w:rPr>
      <w:b/>
      <w:bCs/>
    </w:rPr>
  </w:style>
  <w:style w:type="paragraph" w:customStyle="1" w:styleId="ConsPlusNonformat">
    <w:name w:val="ConsPlusNonformat"/>
    <w:uiPriority w:val="99"/>
    <w:rsid w:val="00CE73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1">
    <w:name w:val="Font Style11"/>
    <w:rsid w:val="00CE734D"/>
    <w:rPr>
      <w:rFonts w:ascii="Times New Roman" w:hAnsi="Times New Roman" w:cs="Times New Roman"/>
      <w:b/>
      <w:bCs/>
      <w:sz w:val="22"/>
      <w:szCs w:val="22"/>
    </w:rPr>
  </w:style>
  <w:style w:type="character" w:customStyle="1" w:styleId="link">
    <w:name w:val="link"/>
    <w:basedOn w:val="a0"/>
    <w:rsid w:val="00CE734D"/>
    <w:rPr>
      <w:strike w:val="0"/>
      <w:dstrike w:val="0"/>
      <w:color w:val="008000"/>
      <w:u w:val="none"/>
      <w:effect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vestinstav.ru" TargetMode="External"/><Relationship Id="rId13" Type="http://schemas.openxmlformats.org/officeDocument/2006/relationships/hyperlink" Target="http://www.stavadm.ru/authorities/fin/bud/_files/Prom_raion.ra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B1FFEE4E50F6FB5A2B6DD8B3312CEE515091415B21BF0A4E4857AD7E7FFz6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tavad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D5934E47777776ECB9330E7DF1FBCC5C709481D477C06A3EBFA31EA9A030CF5BCCCFA562F6FB4Fr3p2H" TargetMode="External"/><Relationship Id="rId5" Type="http://schemas.openxmlformats.org/officeDocument/2006/relationships/webSettings" Target="webSettings.xml"/><Relationship Id="rId15" Type="http://schemas.openxmlformats.org/officeDocument/2006/relationships/hyperlink" Target="http://www.stavadm.ru/authorities/fin/bud/pl.php" TargetMode="External"/><Relationship Id="rId10" Type="http://schemas.openxmlformats.org/officeDocument/2006/relationships/hyperlink" Target="http://www.stavadm.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aveconom.ru" TargetMode="External"/><Relationship Id="rId14" Type="http://schemas.openxmlformats.org/officeDocument/2006/relationships/hyperlink" Target="consultantplus://offline/ref=19580D6A3E9ED6AED290542F9708BCEC2080045C7D8900A1EE0D13F0323F4450E3B979AB5DA4A0D082A85DeAg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8EF78-8E53-46F5-8730-6A0ABF50D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60</Pages>
  <Words>25787</Words>
  <Characters>146986</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городв Ставрополя</Company>
  <LinksUpToDate>false</LinksUpToDate>
  <CharactersWithSpaces>172429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MS.Chudnova</dc:creator>
  <cp:keywords/>
  <dc:description/>
  <cp:lastModifiedBy>EV.Stepanova</cp:lastModifiedBy>
  <cp:revision>34</cp:revision>
  <cp:lastPrinted>2013-08-23T11:55:00Z</cp:lastPrinted>
  <dcterms:created xsi:type="dcterms:W3CDTF">2014-03-17T12:56:00Z</dcterms:created>
  <dcterms:modified xsi:type="dcterms:W3CDTF">2014-03-19T13:38:00Z</dcterms:modified>
</cp:coreProperties>
</file>